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FCFBE" w14:textId="31022B26" w:rsidR="00751358" w:rsidRPr="007B1860" w:rsidRDefault="00751358" w:rsidP="00B17CA0">
      <w:pPr>
        <w:tabs>
          <w:tab w:val="right" w:pos="9026"/>
        </w:tabs>
        <w:spacing w:before="60" w:after="0" w:line="276" w:lineRule="auto"/>
        <w:contextualSpacing/>
        <w:rPr>
          <w:rFonts w:ascii="Arial" w:hAnsi="Arial" w:cs="Arial"/>
          <w:b/>
          <w:color w:val="C00000"/>
          <w:spacing w:val="20"/>
          <w:sz w:val="24"/>
          <w:szCs w:val="24"/>
        </w:rPr>
      </w:pPr>
      <w:r w:rsidRPr="007B1860">
        <w:rPr>
          <w:rFonts w:ascii="Arial" w:hAnsi="Arial" w:cs="Arial"/>
          <w:noProof/>
          <w:spacing w:val="20"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043FA9C9" wp14:editId="5F0ABA0A">
            <wp:simplePos x="0" y="0"/>
            <wp:positionH relativeFrom="margin">
              <wp:posOffset>5230420</wp:posOffset>
            </wp:positionH>
            <wp:positionV relativeFrom="paragraph">
              <wp:posOffset>-185046</wp:posOffset>
            </wp:positionV>
            <wp:extent cx="495167" cy="1288528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WD lon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67" cy="128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860">
        <w:rPr>
          <w:rFonts w:ascii="Arial" w:hAnsi="Arial" w:cs="Arial"/>
          <w:b/>
          <w:noProof/>
          <w:color w:val="C00000"/>
          <w:spacing w:val="20"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499F75D3" wp14:editId="1B818A29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2304415" cy="396240"/>
            <wp:effectExtent l="0" t="0" r="635" b="3810"/>
            <wp:wrapTight wrapText="bothSides">
              <wp:wrapPolygon edited="0">
                <wp:start x="1250" y="0"/>
                <wp:lineTo x="714" y="3115"/>
                <wp:lineTo x="0" y="19731"/>
                <wp:lineTo x="0" y="20769"/>
                <wp:lineTo x="5357" y="20769"/>
                <wp:lineTo x="4464" y="16615"/>
                <wp:lineTo x="21427" y="13500"/>
                <wp:lineTo x="21427" y="1038"/>
                <wp:lineTo x="3571" y="0"/>
                <wp:lineTo x="12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A02C30" w14:textId="4FB8975E" w:rsidR="00751358" w:rsidRPr="007B1860" w:rsidRDefault="00751358" w:rsidP="00B17CA0">
      <w:pPr>
        <w:tabs>
          <w:tab w:val="right" w:pos="9026"/>
        </w:tabs>
        <w:spacing w:before="60" w:after="0" w:line="276" w:lineRule="auto"/>
        <w:contextualSpacing/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14:paraId="7793D7DF" w14:textId="2CA8EC0C" w:rsidR="009D42A8" w:rsidRPr="007B1860" w:rsidRDefault="009D42A8" w:rsidP="00B17CA0">
      <w:pPr>
        <w:tabs>
          <w:tab w:val="right" w:pos="9026"/>
        </w:tabs>
        <w:spacing w:before="60" w:after="0" w:line="276" w:lineRule="auto"/>
        <w:contextualSpacing/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14:paraId="34694EE3" w14:textId="77777777" w:rsidR="00595612" w:rsidRDefault="00595612" w:rsidP="00B17CA0">
      <w:pPr>
        <w:tabs>
          <w:tab w:val="right" w:pos="9026"/>
        </w:tabs>
        <w:spacing w:before="60" w:after="0" w:line="276" w:lineRule="auto"/>
        <w:contextualSpacing/>
        <w:rPr>
          <w:rFonts w:ascii="Arial" w:hAnsi="Arial" w:cs="Arial"/>
          <w:b/>
          <w:color w:val="C00000"/>
          <w:spacing w:val="20"/>
          <w:sz w:val="32"/>
          <w:szCs w:val="24"/>
        </w:rPr>
      </w:pPr>
    </w:p>
    <w:p w14:paraId="42BC450E" w14:textId="2B6DF554" w:rsidR="007F6AE5" w:rsidRPr="00786FA9" w:rsidRDefault="009D42A8" w:rsidP="00B17CA0">
      <w:pPr>
        <w:tabs>
          <w:tab w:val="right" w:pos="9026"/>
        </w:tabs>
        <w:spacing w:before="60" w:after="0" w:line="276" w:lineRule="auto"/>
        <w:contextualSpacing/>
        <w:rPr>
          <w:rFonts w:ascii="Arial" w:hAnsi="Arial" w:cs="Arial"/>
          <w:b/>
          <w:color w:val="C00000"/>
          <w:spacing w:val="20"/>
          <w:sz w:val="32"/>
          <w:szCs w:val="24"/>
        </w:rPr>
      </w:pPr>
      <w:r w:rsidRPr="00786FA9">
        <w:rPr>
          <w:rFonts w:ascii="Arial" w:hAnsi="Arial" w:cs="Arial"/>
          <w:b/>
          <w:color w:val="C00000"/>
          <w:spacing w:val="20"/>
          <w:sz w:val="32"/>
          <w:szCs w:val="24"/>
        </w:rPr>
        <w:t>BOARD CANDIDATE GUIDE</w:t>
      </w:r>
    </w:p>
    <w:p w14:paraId="360D039C" w14:textId="77777777" w:rsidR="00E13F95" w:rsidRPr="007B1860" w:rsidRDefault="00E13F95" w:rsidP="00B17CA0">
      <w:pPr>
        <w:spacing w:before="60" w:after="0" w:line="240" w:lineRule="auto"/>
        <w:ind w:right="1088"/>
        <w:contextualSpacing/>
        <w:jc w:val="both"/>
        <w:rPr>
          <w:rFonts w:ascii="Arial" w:hAnsi="Arial" w:cs="Arial"/>
          <w:sz w:val="24"/>
          <w:szCs w:val="24"/>
        </w:rPr>
      </w:pPr>
    </w:p>
    <w:p w14:paraId="42BAE3EC" w14:textId="6911988C" w:rsidR="00B17CA0" w:rsidRPr="007B1860" w:rsidRDefault="00B17CA0" w:rsidP="00B1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right="95"/>
        <w:contextualSpacing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Th</w:t>
      </w:r>
      <w:r w:rsidR="009A2729">
        <w:rPr>
          <w:rFonts w:ascii="Arial" w:hAnsi="Arial" w:cs="Arial"/>
          <w:sz w:val="24"/>
          <w:szCs w:val="24"/>
        </w:rPr>
        <w:t>is</w:t>
      </w:r>
      <w:r w:rsidRPr="007B1860">
        <w:rPr>
          <w:rFonts w:ascii="Arial" w:hAnsi="Arial" w:cs="Arial"/>
          <w:sz w:val="24"/>
          <w:szCs w:val="24"/>
        </w:rPr>
        <w:t xml:space="preserve"> </w:t>
      </w:r>
      <w:r w:rsidR="009A2729">
        <w:rPr>
          <w:rFonts w:ascii="Arial" w:hAnsi="Arial" w:cs="Arial"/>
          <w:sz w:val="24"/>
          <w:szCs w:val="24"/>
        </w:rPr>
        <w:t>G</w:t>
      </w:r>
      <w:r w:rsidR="009D42A8" w:rsidRPr="007B1860">
        <w:rPr>
          <w:rFonts w:ascii="Arial" w:hAnsi="Arial" w:cs="Arial"/>
          <w:sz w:val="24"/>
          <w:szCs w:val="24"/>
        </w:rPr>
        <w:t>uide</w:t>
      </w:r>
      <w:r w:rsidRPr="007B1860">
        <w:rPr>
          <w:rFonts w:ascii="Arial" w:hAnsi="Arial" w:cs="Arial"/>
          <w:sz w:val="24"/>
          <w:szCs w:val="24"/>
        </w:rPr>
        <w:t xml:space="preserve"> is </w:t>
      </w:r>
      <w:r w:rsidR="00F023A1">
        <w:rPr>
          <w:rFonts w:ascii="Arial" w:hAnsi="Arial" w:cs="Arial"/>
          <w:sz w:val="24"/>
          <w:szCs w:val="24"/>
        </w:rPr>
        <w:t>for</w:t>
      </w:r>
      <w:r w:rsidRPr="007B1860">
        <w:rPr>
          <w:rFonts w:ascii="Arial" w:hAnsi="Arial" w:cs="Arial"/>
          <w:sz w:val="24"/>
          <w:szCs w:val="24"/>
        </w:rPr>
        <w:t xml:space="preserve"> </w:t>
      </w:r>
      <w:r w:rsidR="009D42A8" w:rsidRPr="007B1860">
        <w:rPr>
          <w:rFonts w:ascii="Arial" w:hAnsi="Arial" w:cs="Arial"/>
          <w:sz w:val="24"/>
          <w:szCs w:val="24"/>
        </w:rPr>
        <w:t xml:space="preserve">Candidates who are seeking appointment to a Board or Committee of Management.  It </w:t>
      </w:r>
      <w:r w:rsidR="00786FA9">
        <w:rPr>
          <w:rFonts w:ascii="Arial" w:hAnsi="Arial" w:cs="Arial"/>
          <w:sz w:val="24"/>
          <w:szCs w:val="24"/>
        </w:rPr>
        <w:t xml:space="preserve">also </w:t>
      </w:r>
      <w:r w:rsidR="009D42A8" w:rsidRPr="007B1860">
        <w:rPr>
          <w:rFonts w:ascii="Arial" w:hAnsi="Arial" w:cs="Arial"/>
          <w:sz w:val="24"/>
          <w:szCs w:val="24"/>
        </w:rPr>
        <w:t xml:space="preserve">provides </w:t>
      </w:r>
      <w:r w:rsidR="00786FA9">
        <w:rPr>
          <w:rFonts w:ascii="Arial" w:hAnsi="Arial" w:cs="Arial"/>
          <w:sz w:val="24"/>
          <w:szCs w:val="24"/>
        </w:rPr>
        <w:t>advice</w:t>
      </w:r>
      <w:r w:rsidR="009D42A8" w:rsidRPr="007B1860">
        <w:rPr>
          <w:rFonts w:ascii="Arial" w:hAnsi="Arial" w:cs="Arial"/>
          <w:sz w:val="24"/>
          <w:szCs w:val="24"/>
        </w:rPr>
        <w:t xml:space="preserve"> for Boards seeking to improve Board membership diversity.</w:t>
      </w:r>
      <w:r w:rsidR="009A2729" w:rsidRPr="009A2729">
        <w:rPr>
          <w:rFonts w:ascii="Arial" w:hAnsi="Arial" w:cs="Arial"/>
          <w:sz w:val="24"/>
          <w:szCs w:val="24"/>
        </w:rPr>
        <w:t xml:space="preserve"> </w:t>
      </w:r>
      <w:r w:rsidR="009A2729" w:rsidRPr="007B1860">
        <w:rPr>
          <w:rFonts w:ascii="Arial" w:hAnsi="Arial" w:cs="Arial"/>
          <w:sz w:val="24"/>
          <w:szCs w:val="24"/>
        </w:rPr>
        <w:t>Th</w:t>
      </w:r>
      <w:r w:rsidR="009A2729">
        <w:rPr>
          <w:rFonts w:ascii="Arial" w:hAnsi="Arial" w:cs="Arial"/>
          <w:sz w:val="24"/>
          <w:szCs w:val="24"/>
        </w:rPr>
        <w:t>e</w:t>
      </w:r>
      <w:r w:rsidR="009A2729" w:rsidRPr="007B1860">
        <w:rPr>
          <w:rFonts w:ascii="Arial" w:hAnsi="Arial" w:cs="Arial"/>
          <w:sz w:val="24"/>
          <w:szCs w:val="24"/>
        </w:rPr>
        <w:t xml:space="preserve"> Guide is an outcome</w:t>
      </w:r>
      <w:r w:rsidR="00DE6B59">
        <w:rPr>
          <w:rFonts w:ascii="Arial" w:hAnsi="Arial" w:cs="Arial"/>
          <w:sz w:val="24"/>
          <w:szCs w:val="24"/>
        </w:rPr>
        <w:t xml:space="preserve"> of</w:t>
      </w:r>
      <w:r w:rsidR="009A2729" w:rsidRPr="007B1860">
        <w:rPr>
          <w:rFonts w:ascii="Arial" w:hAnsi="Arial" w:cs="Arial"/>
          <w:sz w:val="24"/>
          <w:szCs w:val="24"/>
        </w:rPr>
        <w:t xml:space="preserve"> the </w:t>
      </w:r>
      <w:r w:rsidR="009A2729">
        <w:rPr>
          <w:rFonts w:ascii="Arial" w:hAnsi="Arial" w:cs="Arial"/>
          <w:sz w:val="24"/>
          <w:szCs w:val="24"/>
        </w:rPr>
        <w:t>People With disability Western Australia (</w:t>
      </w:r>
      <w:r w:rsidR="009A2729" w:rsidRPr="007B1860">
        <w:rPr>
          <w:rFonts w:ascii="Arial" w:hAnsi="Arial" w:cs="Arial"/>
          <w:sz w:val="24"/>
          <w:szCs w:val="24"/>
        </w:rPr>
        <w:t>PWdWA</w:t>
      </w:r>
      <w:r w:rsidR="009A2729">
        <w:rPr>
          <w:rFonts w:ascii="Arial" w:hAnsi="Arial" w:cs="Arial"/>
          <w:sz w:val="24"/>
          <w:szCs w:val="24"/>
        </w:rPr>
        <w:t>)</w:t>
      </w:r>
      <w:r w:rsidR="009A2729" w:rsidRPr="007B1860">
        <w:rPr>
          <w:rFonts w:ascii="Arial" w:hAnsi="Arial" w:cs="Arial"/>
          <w:sz w:val="24"/>
          <w:szCs w:val="24"/>
        </w:rPr>
        <w:t xml:space="preserve"> On Board with Me Project</w:t>
      </w:r>
      <w:r w:rsidR="009A2729">
        <w:rPr>
          <w:rStyle w:val="EndnoteReference"/>
          <w:rFonts w:ascii="Arial" w:hAnsi="Arial" w:cs="Arial"/>
          <w:sz w:val="24"/>
          <w:szCs w:val="24"/>
        </w:rPr>
        <w:endnoteReference w:id="1"/>
      </w:r>
      <w:r w:rsidR="009A2729" w:rsidRPr="007B1860">
        <w:rPr>
          <w:rFonts w:ascii="Arial" w:hAnsi="Arial" w:cs="Arial"/>
          <w:sz w:val="24"/>
          <w:szCs w:val="24"/>
        </w:rPr>
        <w:t xml:space="preserve">.  </w:t>
      </w:r>
    </w:p>
    <w:p w14:paraId="6A6D3AD9" w14:textId="7CB5D0E8" w:rsidR="00B17CA0" w:rsidRPr="007B1860" w:rsidRDefault="00B17CA0" w:rsidP="00B17CA0">
      <w:pPr>
        <w:spacing w:before="60" w:after="0" w:line="240" w:lineRule="auto"/>
        <w:ind w:right="1088"/>
        <w:contextualSpacing/>
        <w:jc w:val="both"/>
        <w:rPr>
          <w:rFonts w:ascii="Arial" w:hAnsi="Arial" w:cs="Arial"/>
          <w:sz w:val="24"/>
          <w:szCs w:val="24"/>
        </w:rPr>
      </w:pPr>
    </w:p>
    <w:p w14:paraId="4145D664" w14:textId="6C2F914C" w:rsidR="00D73B3E" w:rsidRDefault="00D73B3E" w:rsidP="005E2FA6">
      <w:pPr>
        <w:pStyle w:val="MynewNormal"/>
      </w:pPr>
      <w:r>
        <w:t>CONTENTS</w:t>
      </w:r>
    </w:p>
    <w:p w14:paraId="77E5FB87" w14:textId="7718A8FC" w:rsidR="00D73B3E" w:rsidRPr="00D73B3E" w:rsidRDefault="00D73B3E" w:rsidP="00D73B3E">
      <w:pPr>
        <w:pStyle w:val="MynewNormal"/>
        <w:tabs>
          <w:tab w:val="left" w:pos="851"/>
          <w:tab w:val="right" w:leader="dot" w:pos="8931"/>
        </w:tabs>
        <w:rPr>
          <w:color w:val="auto"/>
          <w:sz w:val="24"/>
        </w:rPr>
      </w:pPr>
      <w:r w:rsidRPr="00D73B3E">
        <w:rPr>
          <w:color w:val="auto"/>
          <w:sz w:val="24"/>
        </w:rPr>
        <w:t>1.0</w:t>
      </w:r>
      <w:r w:rsidRPr="00D73B3E">
        <w:rPr>
          <w:color w:val="auto"/>
          <w:sz w:val="24"/>
        </w:rPr>
        <w:tab/>
        <w:t>Introduction</w:t>
      </w:r>
      <w:r w:rsidRPr="00D73B3E">
        <w:rPr>
          <w:color w:val="auto"/>
          <w:sz w:val="24"/>
        </w:rPr>
        <w:tab/>
        <w:t>1</w:t>
      </w:r>
    </w:p>
    <w:p w14:paraId="01C6F4CB" w14:textId="28249871" w:rsidR="00D73B3E" w:rsidRPr="00D73B3E" w:rsidRDefault="00D73B3E" w:rsidP="00D73B3E">
      <w:pPr>
        <w:pStyle w:val="MynewNormal"/>
        <w:tabs>
          <w:tab w:val="left" w:pos="851"/>
          <w:tab w:val="right" w:leader="dot" w:pos="8931"/>
        </w:tabs>
        <w:rPr>
          <w:color w:val="auto"/>
          <w:sz w:val="24"/>
        </w:rPr>
      </w:pPr>
      <w:r w:rsidRPr="00D73B3E">
        <w:rPr>
          <w:color w:val="auto"/>
          <w:sz w:val="24"/>
        </w:rPr>
        <w:t>2.0</w:t>
      </w:r>
      <w:r w:rsidRPr="00D73B3E">
        <w:rPr>
          <w:color w:val="auto"/>
          <w:sz w:val="24"/>
        </w:rPr>
        <w:tab/>
        <w:t>Where to Start</w:t>
      </w:r>
      <w:r w:rsidRPr="00D73B3E">
        <w:rPr>
          <w:color w:val="auto"/>
          <w:sz w:val="24"/>
        </w:rPr>
        <w:tab/>
        <w:t>1</w:t>
      </w:r>
    </w:p>
    <w:p w14:paraId="683A7F0F" w14:textId="0DC22A85" w:rsidR="00D73B3E" w:rsidRPr="00D73B3E" w:rsidRDefault="00D73B3E" w:rsidP="00D73B3E">
      <w:pPr>
        <w:pStyle w:val="MynewNormal"/>
        <w:tabs>
          <w:tab w:val="left" w:pos="851"/>
          <w:tab w:val="right" w:leader="dot" w:pos="8931"/>
        </w:tabs>
        <w:rPr>
          <w:color w:val="auto"/>
          <w:sz w:val="24"/>
        </w:rPr>
      </w:pPr>
      <w:r w:rsidRPr="00D73B3E">
        <w:rPr>
          <w:color w:val="auto"/>
          <w:sz w:val="24"/>
        </w:rPr>
        <w:t>3.0</w:t>
      </w:r>
      <w:r w:rsidRPr="00D73B3E">
        <w:rPr>
          <w:color w:val="auto"/>
          <w:sz w:val="24"/>
        </w:rPr>
        <w:tab/>
        <w:t>Board Selection</w:t>
      </w:r>
      <w:r w:rsidRPr="00D73B3E">
        <w:rPr>
          <w:color w:val="auto"/>
          <w:sz w:val="24"/>
        </w:rPr>
        <w:tab/>
      </w:r>
      <w:r>
        <w:rPr>
          <w:color w:val="auto"/>
          <w:sz w:val="24"/>
        </w:rPr>
        <w:t>2</w:t>
      </w:r>
    </w:p>
    <w:p w14:paraId="77F9360E" w14:textId="22980185" w:rsidR="00D73B3E" w:rsidRPr="00D73B3E" w:rsidRDefault="00D73B3E" w:rsidP="00D73B3E">
      <w:pPr>
        <w:pStyle w:val="MynewNormal"/>
        <w:tabs>
          <w:tab w:val="left" w:pos="851"/>
          <w:tab w:val="right" w:leader="dot" w:pos="8931"/>
        </w:tabs>
        <w:rPr>
          <w:color w:val="auto"/>
          <w:sz w:val="24"/>
        </w:rPr>
      </w:pPr>
      <w:r w:rsidRPr="00D73B3E">
        <w:rPr>
          <w:color w:val="auto"/>
          <w:sz w:val="24"/>
        </w:rPr>
        <w:t>4.0</w:t>
      </w:r>
      <w:r w:rsidRPr="00D73B3E">
        <w:rPr>
          <w:color w:val="auto"/>
          <w:sz w:val="24"/>
        </w:rPr>
        <w:tab/>
        <w:t>Board Recruitment</w:t>
      </w:r>
      <w:r w:rsidRPr="00D73B3E">
        <w:rPr>
          <w:color w:val="auto"/>
          <w:sz w:val="24"/>
        </w:rPr>
        <w:tab/>
      </w:r>
      <w:r>
        <w:rPr>
          <w:color w:val="auto"/>
          <w:sz w:val="24"/>
        </w:rPr>
        <w:t>6</w:t>
      </w:r>
    </w:p>
    <w:p w14:paraId="486A6AC2" w14:textId="65A667D0" w:rsidR="00D73B3E" w:rsidRPr="00D73B3E" w:rsidRDefault="00D73B3E" w:rsidP="00D73B3E">
      <w:pPr>
        <w:pStyle w:val="MynewNormal"/>
        <w:tabs>
          <w:tab w:val="left" w:pos="851"/>
          <w:tab w:val="right" w:leader="dot" w:pos="8931"/>
        </w:tabs>
        <w:rPr>
          <w:color w:val="auto"/>
          <w:sz w:val="24"/>
        </w:rPr>
      </w:pPr>
      <w:r w:rsidRPr="00D73B3E">
        <w:rPr>
          <w:color w:val="auto"/>
          <w:sz w:val="24"/>
        </w:rPr>
        <w:t>5.0</w:t>
      </w:r>
      <w:r w:rsidRPr="00D73B3E">
        <w:rPr>
          <w:color w:val="auto"/>
          <w:sz w:val="24"/>
        </w:rPr>
        <w:tab/>
        <w:t>Accessibility</w:t>
      </w:r>
      <w:r w:rsidRPr="00D73B3E">
        <w:rPr>
          <w:color w:val="auto"/>
          <w:sz w:val="24"/>
        </w:rPr>
        <w:tab/>
      </w:r>
      <w:r>
        <w:rPr>
          <w:color w:val="auto"/>
          <w:sz w:val="24"/>
        </w:rPr>
        <w:t>7</w:t>
      </w:r>
    </w:p>
    <w:p w14:paraId="0C55E69B" w14:textId="77777777" w:rsidR="00D73B3E" w:rsidRDefault="00D73B3E" w:rsidP="005E2FA6">
      <w:pPr>
        <w:pStyle w:val="MynewNormal"/>
      </w:pPr>
    </w:p>
    <w:p w14:paraId="661C4A97" w14:textId="25FB6016" w:rsidR="009D42A8" w:rsidRPr="007B1860" w:rsidRDefault="00923D8C" w:rsidP="00D73B3E">
      <w:pPr>
        <w:pStyle w:val="MynewNormal"/>
        <w:pBdr>
          <w:top w:val="single" w:sz="4" w:space="1" w:color="auto"/>
        </w:pBdr>
      </w:pPr>
      <w:r>
        <w:t>1.0</w:t>
      </w:r>
      <w:r>
        <w:tab/>
      </w:r>
      <w:r w:rsidR="00122C91" w:rsidRPr="007B1860">
        <w:t>INTRODUCTION</w:t>
      </w:r>
    </w:p>
    <w:p w14:paraId="12B27612" w14:textId="6973F170" w:rsidR="009D42A8" w:rsidRPr="007B1860" w:rsidRDefault="009D42A8" w:rsidP="009D42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Being Board Director or a member of a Committee of Management can be a very rewarding</w:t>
      </w:r>
      <w:r w:rsidR="00122C91" w:rsidRPr="007B1860">
        <w:rPr>
          <w:rFonts w:ascii="Arial" w:hAnsi="Arial" w:cs="Arial"/>
          <w:sz w:val="24"/>
          <w:szCs w:val="24"/>
        </w:rPr>
        <w:t xml:space="preserve"> and benefit your career</w:t>
      </w:r>
      <w:r w:rsidR="009A2729">
        <w:rPr>
          <w:rFonts w:ascii="Arial" w:hAnsi="Arial" w:cs="Arial"/>
          <w:sz w:val="24"/>
          <w:szCs w:val="24"/>
        </w:rPr>
        <w:t xml:space="preserve"> and personal development</w:t>
      </w:r>
      <w:r w:rsidRPr="007B1860">
        <w:rPr>
          <w:rFonts w:ascii="Arial" w:hAnsi="Arial" w:cs="Arial"/>
          <w:sz w:val="24"/>
          <w:szCs w:val="24"/>
        </w:rPr>
        <w:t>.  It can also be challenging in terms of time and commitment, and brings with i</w:t>
      </w:r>
      <w:r w:rsidR="00122C91" w:rsidRPr="007B1860">
        <w:rPr>
          <w:rFonts w:ascii="Arial" w:hAnsi="Arial" w:cs="Arial"/>
          <w:sz w:val="24"/>
          <w:szCs w:val="24"/>
        </w:rPr>
        <w:t>t</w:t>
      </w:r>
      <w:r w:rsidRPr="007B1860">
        <w:rPr>
          <w:rFonts w:ascii="Arial" w:hAnsi="Arial" w:cs="Arial"/>
          <w:sz w:val="24"/>
          <w:szCs w:val="24"/>
        </w:rPr>
        <w:t xml:space="preserve"> financial and regulatory responsibilities that need to be considered before accepting a position.</w:t>
      </w:r>
    </w:p>
    <w:p w14:paraId="6368455D" w14:textId="77777777" w:rsidR="009D42A8" w:rsidRPr="007B1860" w:rsidRDefault="009D42A8" w:rsidP="009D42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This Guide is designed for potential Board Candidates as a reference to the steps to take to help secure a board nomination, and the issues that should be considered before accepting a role with an organisation.</w:t>
      </w:r>
    </w:p>
    <w:p w14:paraId="3239DCCC" w14:textId="5F71D1F9" w:rsidR="009D42A8" w:rsidRPr="007B1860" w:rsidRDefault="009D42A8" w:rsidP="009D42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 xml:space="preserve">Information includes how Candidates </w:t>
      </w:r>
      <w:r w:rsidR="00122C91" w:rsidRPr="007B1860">
        <w:rPr>
          <w:rFonts w:ascii="Arial" w:hAnsi="Arial" w:cs="Arial"/>
          <w:sz w:val="24"/>
          <w:szCs w:val="24"/>
        </w:rPr>
        <w:t xml:space="preserve">can find a “good fit”, and how Boards can improve board diversity by understanding lived experience value and supporting </w:t>
      </w:r>
      <w:r w:rsidRPr="007B1860">
        <w:rPr>
          <w:rFonts w:ascii="Arial" w:hAnsi="Arial" w:cs="Arial"/>
          <w:sz w:val="24"/>
          <w:szCs w:val="24"/>
        </w:rPr>
        <w:t xml:space="preserve">increased </w:t>
      </w:r>
      <w:r w:rsidR="00122C91" w:rsidRPr="007B1860">
        <w:rPr>
          <w:rFonts w:ascii="Arial" w:hAnsi="Arial" w:cs="Arial"/>
          <w:sz w:val="24"/>
          <w:szCs w:val="24"/>
        </w:rPr>
        <w:t>access for</w:t>
      </w:r>
      <w:r w:rsidRPr="007B1860">
        <w:rPr>
          <w:rFonts w:ascii="Arial" w:hAnsi="Arial" w:cs="Arial"/>
          <w:sz w:val="24"/>
          <w:szCs w:val="24"/>
        </w:rPr>
        <w:t xml:space="preserve"> people with disability.</w:t>
      </w:r>
    </w:p>
    <w:p w14:paraId="70D85A0B" w14:textId="71CC88F3" w:rsidR="009D42A8" w:rsidRPr="005E2FA6" w:rsidRDefault="00923D8C" w:rsidP="005E2FA6">
      <w:pPr>
        <w:pStyle w:val="MynewNormal"/>
      </w:pPr>
      <w:r>
        <w:t>2.0</w:t>
      </w:r>
      <w:r>
        <w:tab/>
      </w:r>
      <w:r w:rsidR="009D42A8" w:rsidRPr="005E2FA6">
        <w:t>WHERE TO START</w:t>
      </w:r>
      <w:r w:rsidR="00D73B3E">
        <w:t>?</w:t>
      </w:r>
    </w:p>
    <w:p w14:paraId="37035354" w14:textId="7C0877C4" w:rsidR="009D42A8" w:rsidRPr="007B1860" w:rsidRDefault="00923D8C" w:rsidP="009D42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ab/>
      </w:r>
      <w:r w:rsidR="009D42A8" w:rsidRPr="007B1860">
        <w:rPr>
          <w:rFonts w:ascii="Arial" w:hAnsi="Arial" w:cs="Arial"/>
          <w:b/>
          <w:sz w:val="24"/>
          <w:szCs w:val="24"/>
        </w:rPr>
        <w:t>Why be on a Board?</w:t>
      </w:r>
    </w:p>
    <w:p w14:paraId="15A096C2" w14:textId="768A52E2" w:rsidR="009D42A8" w:rsidRPr="007B1860" w:rsidRDefault="009D42A8" w:rsidP="009D42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Being appointed to a board role can be personally and professionally very rewarding.  It also brings with it considerable responsibilities and obligations</w:t>
      </w:r>
      <w:r w:rsidR="00122C91" w:rsidRPr="007B1860">
        <w:rPr>
          <w:rFonts w:ascii="Arial" w:hAnsi="Arial" w:cs="Arial"/>
          <w:sz w:val="24"/>
          <w:szCs w:val="24"/>
        </w:rPr>
        <w:t xml:space="preserve"> that should not be taken lightly</w:t>
      </w:r>
      <w:r w:rsidRPr="007B1860">
        <w:rPr>
          <w:rFonts w:ascii="Arial" w:hAnsi="Arial" w:cs="Arial"/>
          <w:sz w:val="24"/>
          <w:szCs w:val="24"/>
        </w:rPr>
        <w:t xml:space="preserve">.  </w:t>
      </w:r>
    </w:p>
    <w:p w14:paraId="225B4333" w14:textId="6956CA6F" w:rsidR="009D42A8" w:rsidRPr="007B1860" w:rsidRDefault="009D42A8" w:rsidP="009D42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 xml:space="preserve">Some of </w:t>
      </w:r>
      <w:r w:rsidR="00DE6B59">
        <w:rPr>
          <w:rFonts w:ascii="Arial" w:hAnsi="Arial" w:cs="Arial"/>
          <w:sz w:val="24"/>
          <w:szCs w:val="24"/>
        </w:rPr>
        <w:t xml:space="preserve">the </w:t>
      </w:r>
      <w:r w:rsidRPr="007B1860">
        <w:rPr>
          <w:rFonts w:ascii="Arial" w:hAnsi="Arial" w:cs="Arial"/>
          <w:sz w:val="24"/>
          <w:szCs w:val="24"/>
        </w:rPr>
        <w:t>advantages to being a Board Director include:</w:t>
      </w:r>
    </w:p>
    <w:p w14:paraId="222DC6C2" w14:textId="7C6F3CE7" w:rsidR="009D42A8" w:rsidRPr="007B1860" w:rsidRDefault="009D42A8" w:rsidP="009D42A8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lastRenderedPageBreak/>
        <w:t>It can help open up and build strong professional networks that you</w:t>
      </w:r>
      <w:r w:rsidR="00122C91" w:rsidRPr="007B1860">
        <w:rPr>
          <w:rFonts w:ascii="Arial" w:hAnsi="Arial" w:cs="Arial"/>
          <w:sz w:val="24"/>
          <w:szCs w:val="24"/>
        </w:rPr>
        <w:t xml:space="preserve"> would</w:t>
      </w:r>
      <w:r w:rsidRPr="007B1860">
        <w:rPr>
          <w:rFonts w:ascii="Arial" w:hAnsi="Arial" w:cs="Arial"/>
          <w:sz w:val="24"/>
          <w:szCs w:val="24"/>
        </w:rPr>
        <w:t xml:space="preserve"> not normally access</w:t>
      </w:r>
    </w:p>
    <w:p w14:paraId="512EC20A" w14:textId="71555EBA" w:rsidR="009D42A8" w:rsidRPr="007B1860" w:rsidRDefault="009D42A8" w:rsidP="009D42A8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 xml:space="preserve">You can </w:t>
      </w:r>
      <w:r w:rsidR="00122C91" w:rsidRPr="007B1860">
        <w:rPr>
          <w:rFonts w:ascii="Arial" w:hAnsi="Arial" w:cs="Arial"/>
          <w:sz w:val="24"/>
          <w:szCs w:val="24"/>
        </w:rPr>
        <w:t>build your</w:t>
      </w:r>
      <w:r w:rsidRPr="007B1860">
        <w:rPr>
          <w:rFonts w:ascii="Arial" w:hAnsi="Arial" w:cs="Arial"/>
          <w:sz w:val="24"/>
          <w:szCs w:val="24"/>
        </w:rPr>
        <w:t xml:space="preserve"> skills and knowledge in strategy and risk, g</w:t>
      </w:r>
      <w:r w:rsidR="00DE6B59">
        <w:rPr>
          <w:rFonts w:ascii="Arial" w:hAnsi="Arial" w:cs="Arial"/>
          <w:sz w:val="24"/>
          <w:szCs w:val="24"/>
        </w:rPr>
        <w:t>overnance</w:t>
      </w:r>
      <w:r w:rsidR="00BC248B">
        <w:rPr>
          <w:rFonts w:ascii="Arial" w:hAnsi="Arial" w:cs="Arial"/>
          <w:sz w:val="24"/>
          <w:szCs w:val="24"/>
        </w:rPr>
        <w:t xml:space="preserve"> and</w:t>
      </w:r>
      <w:r w:rsidR="00DE6B59">
        <w:rPr>
          <w:rFonts w:ascii="Arial" w:hAnsi="Arial" w:cs="Arial"/>
          <w:sz w:val="24"/>
          <w:szCs w:val="24"/>
        </w:rPr>
        <w:t xml:space="preserve"> financial management</w:t>
      </w:r>
    </w:p>
    <w:p w14:paraId="09D6D101" w14:textId="77D0C083" w:rsidR="009D42A8" w:rsidRPr="007B1860" w:rsidRDefault="009D42A8" w:rsidP="009D42A8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It can introduce you to a new type of industry or sector that you may never work in professionally</w:t>
      </w:r>
    </w:p>
    <w:p w14:paraId="111CBEE6" w14:textId="07F982B6" w:rsidR="009D42A8" w:rsidRPr="007B1860" w:rsidRDefault="009D42A8" w:rsidP="009D42A8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It provides a means to offer yourself to an organisation that would benefit from your skills, knowledge</w:t>
      </w:r>
      <w:r w:rsidR="00122C91" w:rsidRPr="007B1860">
        <w:rPr>
          <w:rFonts w:ascii="Arial" w:hAnsi="Arial" w:cs="Arial"/>
          <w:sz w:val="24"/>
          <w:szCs w:val="24"/>
        </w:rPr>
        <w:t>, lived experience</w:t>
      </w:r>
      <w:r w:rsidRPr="007B1860">
        <w:rPr>
          <w:rFonts w:ascii="Arial" w:hAnsi="Arial" w:cs="Arial"/>
          <w:sz w:val="24"/>
          <w:szCs w:val="24"/>
        </w:rPr>
        <w:t xml:space="preserve"> and contribution.  </w:t>
      </w:r>
      <w:r w:rsidR="00122C91" w:rsidRPr="007B1860">
        <w:rPr>
          <w:rFonts w:ascii="Arial" w:hAnsi="Arial" w:cs="Arial"/>
          <w:sz w:val="24"/>
          <w:szCs w:val="24"/>
        </w:rPr>
        <w:t>It is a great</w:t>
      </w:r>
      <w:r w:rsidRPr="007B1860">
        <w:rPr>
          <w:rFonts w:ascii="Arial" w:hAnsi="Arial" w:cs="Arial"/>
          <w:sz w:val="24"/>
          <w:szCs w:val="24"/>
        </w:rPr>
        <w:t xml:space="preserve"> opportunity to give something back to an organisation or </w:t>
      </w:r>
      <w:r w:rsidR="009A2729">
        <w:rPr>
          <w:rFonts w:ascii="Arial" w:hAnsi="Arial" w:cs="Arial"/>
          <w:sz w:val="24"/>
          <w:szCs w:val="24"/>
        </w:rPr>
        <w:t xml:space="preserve">a </w:t>
      </w:r>
      <w:r w:rsidRPr="007B1860">
        <w:rPr>
          <w:rFonts w:ascii="Arial" w:hAnsi="Arial" w:cs="Arial"/>
          <w:sz w:val="24"/>
          <w:szCs w:val="24"/>
        </w:rPr>
        <w:t>community</w:t>
      </w:r>
    </w:p>
    <w:p w14:paraId="16D4457D" w14:textId="2CE96314" w:rsidR="009D42A8" w:rsidRPr="007B1860" w:rsidRDefault="009D42A8" w:rsidP="009D42A8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Board director roles may lead to other board opportunities.  Given the high value placed on previous board experience, an individual can be in a position to build a portfolio of roles over</w:t>
      </w:r>
      <w:r w:rsidR="00DE6B59">
        <w:rPr>
          <w:rFonts w:ascii="Arial" w:hAnsi="Arial" w:cs="Arial"/>
          <w:sz w:val="24"/>
          <w:szCs w:val="24"/>
        </w:rPr>
        <w:t xml:space="preserve"> </w:t>
      </w:r>
      <w:r w:rsidRPr="007B1860">
        <w:rPr>
          <w:rFonts w:ascii="Arial" w:hAnsi="Arial" w:cs="Arial"/>
          <w:sz w:val="24"/>
          <w:szCs w:val="24"/>
        </w:rPr>
        <w:t>time</w:t>
      </w:r>
    </w:p>
    <w:p w14:paraId="687A8E45" w14:textId="0E6D3D76" w:rsidR="009D42A8" w:rsidRPr="007B1860" w:rsidRDefault="009D42A8" w:rsidP="009D42A8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 xml:space="preserve">Your experience on a board may lead to other </w:t>
      </w:r>
      <w:r w:rsidR="00C549AB">
        <w:rPr>
          <w:rFonts w:ascii="Arial" w:hAnsi="Arial" w:cs="Arial"/>
          <w:sz w:val="24"/>
          <w:szCs w:val="24"/>
        </w:rPr>
        <w:t xml:space="preserve">senior </w:t>
      </w:r>
      <w:r w:rsidRPr="007B1860">
        <w:rPr>
          <w:rFonts w:ascii="Arial" w:hAnsi="Arial" w:cs="Arial"/>
          <w:sz w:val="24"/>
          <w:szCs w:val="24"/>
        </w:rPr>
        <w:t>employment opportunities</w:t>
      </w:r>
    </w:p>
    <w:p w14:paraId="2FF48626" w14:textId="0B17F14C" w:rsidR="00122C91" w:rsidRPr="007B1860" w:rsidRDefault="00122C91" w:rsidP="00122C9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Before you accept a Board rol</w:t>
      </w:r>
      <w:r w:rsidR="00DE6B59">
        <w:rPr>
          <w:rFonts w:ascii="Arial" w:hAnsi="Arial" w:cs="Arial"/>
          <w:sz w:val="24"/>
          <w:szCs w:val="24"/>
        </w:rPr>
        <w:t>e, it is important to reflect on</w:t>
      </w:r>
      <w:r w:rsidRPr="007B1860">
        <w:rPr>
          <w:rFonts w:ascii="Arial" w:hAnsi="Arial" w:cs="Arial"/>
          <w:sz w:val="24"/>
          <w:szCs w:val="24"/>
        </w:rPr>
        <w:t xml:space="preserve"> why you want to join a Board, and what board is a suitable placement for you.</w:t>
      </w:r>
    </w:p>
    <w:p w14:paraId="00DF6D33" w14:textId="0319CD88" w:rsidR="00122C91" w:rsidRPr="007B1860" w:rsidRDefault="00923D8C" w:rsidP="005E2FA6">
      <w:pPr>
        <w:pStyle w:val="MynewNormal"/>
      </w:pPr>
      <w:r>
        <w:t>3.0</w:t>
      </w:r>
      <w:r>
        <w:tab/>
      </w:r>
      <w:r w:rsidR="00122C91" w:rsidRPr="007B1860">
        <w:t xml:space="preserve">BOARD SELECTION </w:t>
      </w:r>
    </w:p>
    <w:p w14:paraId="5C99F81C" w14:textId="11A1DCBF" w:rsidR="009D42A8" w:rsidRPr="007B1860" w:rsidRDefault="009D42A8" w:rsidP="009D42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Understanding the Board Director obligations</w:t>
      </w:r>
      <w:r w:rsidR="00122C91" w:rsidRPr="007B1860">
        <w:rPr>
          <w:rFonts w:ascii="Arial" w:hAnsi="Arial" w:cs="Arial"/>
          <w:sz w:val="24"/>
          <w:szCs w:val="24"/>
        </w:rPr>
        <w:t xml:space="preserve"> is vital.  If you have not attended formal governance or board competency training beforehand, i</w:t>
      </w:r>
      <w:r w:rsidR="00DE6B59">
        <w:rPr>
          <w:rFonts w:ascii="Arial" w:hAnsi="Arial" w:cs="Arial"/>
          <w:sz w:val="24"/>
          <w:szCs w:val="24"/>
        </w:rPr>
        <w:t>t</w:t>
      </w:r>
      <w:r w:rsidR="00122C91" w:rsidRPr="007B1860">
        <w:rPr>
          <w:rFonts w:ascii="Arial" w:hAnsi="Arial" w:cs="Arial"/>
          <w:sz w:val="24"/>
          <w:szCs w:val="24"/>
        </w:rPr>
        <w:t xml:space="preserve"> should be provided once you are appointed to the role.  </w:t>
      </w:r>
    </w:p>
    <w:p w14:paraId="01031742" w14:textId="30DD92F5" w:rsidR="00122C91" w:rsidRPr="007B1860" w:rsidRDefault="00122C91" w:rsidP="009D42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There are a wide range of courses available, with leading organisations including:</w:t>
      </w:r>
    </w:p>
    <w:p w14:paraId="3F5B7CB9" w14:textId="0837015F" w:rsidR="00122C91" w:rsidRPr="007B1860" w:rsidRDefault="00122C91" w:rsidP="00122C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Australian Institute of Company Directors</w:t>
      </w:r>
    </w:p>
    <w:p w14:paraId="413C5215" w14:textId="2418C936" w:rsidR="00122C91" w:rsidRDefault="00122C91" w:rsidP="00122C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Governance Institute of Australia</w:t>
      </w:r>
    </w:p>
    <w:p w14:paraId="65EBD76F" w14:textId="77777777" w:rsidR="00923D8C" w:rsidRPr="007B1860" w:rsidRDefault="00923D8C" w:rsidP="00923D8C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8B7B5CF" w14:textId="2D65326E" w:rsidR="00122C91" w:rsidRPr="007B1860" w:rsidRDefault="00923D8C" w:rsidP="00122C9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>
        <w:rPr>
          <w:rFonts w:ascii="Arial" w:hAnsi="Arial" w:cs="Arial"/>
          <w:b/>
          <w:sz w:val="24"/>
          <w:szCs w:val="24"/>
        </w:rPr>
        <w:tab/>
      </w:r>
      <w:r w:rsidR="00122C91" w:rsidRPr="007B1860">
        <w:rPr>
          <w:rFonts w:ascii="Arial" w:hAnsi="Arial" w:cs="Arial"/>
          <w:b/>
          <w:sz w:val="24"/>
          <w:szCs w:val="24"/>
        </w:rPr>
        <w:t>Your Candidacy</w:t>
      </w:r>
    </w:p>
    <w:p w14:paraId="7AC69339" w14:textId="264E89D5" w:rsidR="00122C91" w:rsidRPr="007B1860" w:rsidRDefault="00122C91" w:rsidP="00122C9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 xml:space="preserve">The great majority of Board appointments </w:t>
      </w:r>
      <w:r w:rsidR="00C549AB">
        <w:rPr>
          <w:rFonts w:ascii="Arial" w:hAnsi="Arial" w:cs="Arial"/>
          <w:sz w:val="24"/>
          <w:szCs w:val="24"/>
        </w:rPr>
        <w:t>are sourced through</w:t>
      </w:r>
      <w:r w:rsidRPr="007B1860">
        <w:rPr>
          <w:rFonts w:ascii="Arial" w:hAnsi="Arial" w:cs="Arial"/>
          <w:sz w:val="24"/>
          <w:szCs w:val="24"/>
        </w:rPr>
        <w:t xml:space="preserve"> networks or professional recruitment</w:t>
      </w:r>
      <w:r w:rsidR="001351BE">
        <w:rPr>
          <w:rFonts w:ascii="Arial" w:hAnsi="Arial" w:cs="Arial"/>
          <w:sz w:val="24"/>
          <w:szCs w:val="24"/>
        </w:rPr>
        <w:t xml:space="preserve"> </w:t>
      </w:r>
      <w:r w:rsidR="00C549AB">
        <w:rPr>
          <w:rFonts w:ascii="Arial" w:hAnsi="Arial" w:cs="Arial"/>
          <w:sz w:val="24"/>
          <w:szCs w:val="24"/>
        </w:rPr>
        <w:t>consultants</w:t>
      </w:r>
      <w:r w:rsidRPr="007B1860">
        <w:rPr>
          <w:rFonts w:ascii="Arial" w:hAnsi="Arial" w:cs="Arial"/>
          <w:sz w:val="24"/>
          <w:szCs w:val="24"/>
        </w:rPr>
        <w:t>.  Putting effort into your professional profile will help your candidacy stand out and improve you chan</w:t>
      </w:r>
      <w:r w:rsidR="001351BE">
        <w:rPr>
          <w:rFonts w:ascii="Arial" w:hAnsi="Arial" w:cs="Arial"/>
          <w:sz w:val="24"/>
          <w:szCs w:val="24"/>
        </w:rPr>
        <w:t>c</w:t>
      </w:r>
      <w:r w:rsidRPr="007B1860">
        <w:rPr>
          <w:rFonts w:ascii="Arial" w:hAnsi="Arial" w:cs="Arial"/>
          <w:sz w:val="24"/>
          <w:szCs w:val="24"/>
        </w:rPr>
        <w:t>e of successful appointment.</w:t>
      </w:r>
    </w:p>
    <w:p w14:paraId="2F0AE76C" w14:textId="508A985B" w:rsidR="00122C91" w:rsidRDefault="001351BE" w:rsidP="00122C9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</w:t>
      </w:r>
      <w:r w:rsidR="00122C91" w:rsidRPr="007B1860">
        <w:rPr>
          <w:rFonts w:ascii="Arial" w:hAnsi="Arial" w:cs="Arial"/>
          <w:sz w:val="24"/>
          <w:szCs w:val="24"/>
        </w:rPr>
        <w:t xml:space="preserve"> improve your Board candidacy</w:t>
      </w:r>
      <w:r w:rsidR="00DE6B59">
        <w:rPr>
          <w:rFonts w:ascii="Arial" w:hAnsi="Arial" w:cs="Arial"/>
          <w:sz w:val="24"/>
          <w:szCs w:val="24"/>
        </w:rPr>
        <w:t>:</w:t>
      </w:r>
    </w:p>
    <w:p w14:paraId="505CDB7F" w14:textId="23388402" w:rsidR="00122C91" w:rsidRPr="001351BE" w:rsidRDefault="001351BE" w:rsidP="00122C91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C00000"/>
          <w:sz w:val="24"/>
          <w:szCs w:val="24"/>
        </w:rPr>
      </w:pPr>
      <w:r w:rsidRPr="001351BE">
        <w:rPr>
          <w:rFonts w:ascii="Arial" w:hAnsi="Arial" w:cs="Arial"/>
          <w:color w:val="C00000"/>
          <w:sz w:val="24"/>
          <w:szCs w:val="24"/>
        </w:rPr>
        <w:t>G</w:t>
      </w:r>
      <w:r w:rsidR="00122C91" w:rsidRPr="001351BE">
        <w:rPr>
          <w:rFonts w:ascii="Arial" w:hAnsi="Arial" w:cs="Arial"/>
          <w:color w:val="C00000"/>
          <w:sz w:val="24"/>
          <w:szCs w:val="24"/>
        </w:rPr>
        <w:t xml:space="preserve">ood </w:t>
      </w:r>
      <w:r w:rsidRPr="001351BE">
        <w:rPr>
          <w:rFonts w:ascii="Arial" w:hAnsi="Arial" w:cs="Arial"/>
          <w:color w:val="C00000"/>
          <w:sz w:val="24"/>
          <w:szCs w:val="24"/>
        </w:rPr>
        <w:t>P</w:t>
      </w:r>
      <w:r w:rsidR="00122C91" w:rsidRPr="001351BE">
        <w:rPr>
          <w:rFonts w:ascii="Arial" w:hAnsi="Arial" w:cs="Arial"/>
          <w:color w:val="C00000"/>
          <w:sz w:val="24"/>
          <w:szCs w:val="24"/>
        </w:rPr>
        <w:t xml:space="preserve">rofessional </w:t>
      </w:r>
      <w:r w:rsidRPr="001351BE">
        <w:rPr>
          <w:rFonts w:ascii="Arial" w:hAnsi="Arial" w:cs="Arial"/>
          <w:color w:val="C00000"/>
          <w:sz w:val="24"/>
          <w:szCs w:val="24"/>
        </w:rPr>
        <w:t>R</w:t>
      </w:r>
      <w:r w:rsidR="00122C91" w:rsidRPr="001351BE">
        <w:rPr>
          <w:rFonts w:ascii="Arial" w:hAnsi="Arial" w:cs="Arial"/>
          <w:color w:val="C00000"/>
          <w:sz w:val="24"/>
          <w:szCs w:val="24"/>
        </w:rPr>
        <w:t xml:space="preserve">esume  </w:t>
      </w:r>
    </w:p>
    <w:p w14:paraId="59D30367" w14:textId="69F2458E" w:rsidR="001351BE" w:rsidRDefault="00122C91" w:rsidP="00122C91">
      <w:p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 xml:space="preserve">There is </w:t>
      </w:r>
      <w:r w:rsidR="00DE6B59">
        <w:rPr>
          <w:rFonts w:ascii="Arial" w:hAnsi="Arial" w:cs="Arial"/>
          <w:sz w:val="24"/>
          <w:szCs w:val="24"/>
        </w:rPr>
        <w:t xml:space="preserve">a </w:t>
      </w:r>
      <w:r w:rsidRPr="007B1860">
        <w:rPr>
          <w:rFonts w:ascii="Arial" w:hAnsi="Arial" w:cs="Arial"/>
          <w:sz w:val="24"/>
          <w:szCs w:val="24"/>
        </w:rPr>
        <w:t xml:space="preserve">high </w:t>
      </w:r>
      <w:r w:rsidR="001351BE">
        <w:rPr>
          <w:rFonts w:ascii="Arial" w:hAnsi="Arial" w:cs="Arial"/>
          <w:sz w:val="24"/>
          <w:szCs w:val="24"/>
        </w:rPr>
        <w:t>level of competition</w:t>
      </w:r>
      <w:r w:rsidRPr="007B1860">
        <w:rPr>
          <w:rFonts w:ascii="Arial" w:hAnsi="Arial" w:cs="Arial"/>
          <w:sz w:val="24"/>
          <w:szCs w:val="24"/>
        </w:rPr>
        <w:t xml:space="preserve"> for Board and employment roles</w:t>
      </w:r>
      <w:r w:rsidR="001351BE">
        <w:rPr>
          <w:rFonts w:ascii="Arial" w:hAnsi="Arial" w:cs="Arial"/>
          <w:sz w:val="24"/>
          <w:szCs w:val="24"/>
        </w:rPr>
        <w:t>.  Y</w:t>
      </w:r>
      <w:r w:rsidRPr="007B1860">
        <w:rPr>
          <w:rFonts w:ascii="Arial" w:hAnsi="Arial" w:cs="Arial"/>
          <w:sz w:val="24"/>
          <w:szCs w:val="24"/>
        </w:rPr>
        <w:t xml:space="preserve">our application may first be reviewed by a human resource advisor or screened by a computer program.  </w:t>
      </w:r>
    </w:p>
    <w:p w14:paraId="3178E3B5" w14:textId="574EBB6B" w:rsidR="001351BE" w:rsidRDefault="001351BE" w:rsidP="00122C91">
      <w:p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Putting eff</w:t>
      </w:r>
      <w:r w:rsidR="00C549AB">
        <w:rPr>
          <w:rFonts w:ascii="Arial" w:hAnsi="Arial" w:cs="Arial"/>
          <w:sz w:val="24"/>
          <w:szCs w:val="24"/>
        </w:rPr>
        <w:t>ort into ensuring your Resume or</w:t>
      </w:r>
      <w:r>
        <w:rPr>
          <w:rFonts w:ascii="Arial" w:hAnsi="Arial" w:cs="Arial"/>
          <w:sz w:val="24"/>
          <w:szCs w:val="24"/>
        </w:rPr>
        <w:t xml:space="preserve"> Curriculum Vitae is professional and is catered to the role you are applying for can make a significance difference to your success.  </w:t>
      </w:r>
    </w:p>
    <w:p w14:paraId="155D78FF" w14:textId="1B4E3E1F" w:rsidR="00923D8C" w:rsidRDefault="00122C91" w:rsidP="00122C91">
      <w:p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 xml:space="preserve">You can use the </w:t>
      </w:r>
      <w:r w:rsidRPr="005E2FA6">
        <w:rPr>
          <w:rFonts w:ascii="Arial" w:hAnsi="Arial" w:cs="Arial"/>
          <w:sz w:val="24"/>
          <w:szCs w:val="24"/>
        </w:rPr>
        <w:t>Professional Resume Template</w:t>
      </w:r>
      <w:r w:rsidR="005E2FA6">
        <w:rPr>
          <w:rStyle w:val="EndnoteReference"/>
          <w:rFonts w:ascii="Arial" w:hAnsi="Arial" w:cs="Arial"/>
          <w:color w:val="0563C1" w:themeColor="hyperlink"/>
          <w:sz w:val="24"/>
          <w:szCs w:val="24"/>
          <w:u w:val="single"/>
        </w:rPr>
        <w:endnoteReference w:id="2"/>
      </w:r>
      <w:r w:rsidRPr="007B1860">
        <w:rPr>
          <w:rFonts w:ascii="Arial" w:hAnsi="Arial" w:cs="Arial"/>
          <w:sz w:val="24"/>
          <w:szCs w:val="24"/>
        </w:rPr>
        <w:t xml:space="preserve"> </w:t>
      </w:r>
      <w:r w:rsidR="00C549AB">
        <w:rPr>
          <w:rFonts w:ascii="Arial" w:hAnsi="Arial" w:cs="Arial"/>
          <w:sz w:val="24"/>
          <w:szCs w:val="24"/>
        </w:rPr>
        <w:t>as a guide to help build your r</w:t>
      </w:r>
      <w:r w:rsidRPr="007B1860">
        <w:rPr>
          <w:rFonts w:ascii="Arial" w:hAnsi="Arial" w:cs="Arial"/>
          <w:sz w:val="24"/>
          <w:szCs w:val="24"/>
        </w:rPr>
        <w:t>esume</w:t>
      </w:r>
      <w:r w:rsidR="00C549AB">
        <w:rPr>
          <w:rFonts w:ascii="Arial" w:hAnsi="Arial" w:cs="Arial"/>
          <w:sz w:val="24"/>
          <w:szCs w:val="24"/>
        </w:rPr>
        <w:t>.</w:t>
      </w:r>
    </w:p>
    <w:p w14:paraId="23B1FD29" w14:textId="77777777" w:rsidR="00923D8C" w:rsidRDefault="00923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1DEA4A2" w14:textId="441A3273" w:rsidR="001351BE" w:rsidRPr="001351BE" w:rsidRDefault="001351BE" w:rsidP="00122C91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C00000"/>
          <w:sz w:val="24"/>
          <w:szCs w:val="24"/>
        </w:rPr>
      </w:pPr>
      <w:r w:rsidRPr="001351BE">
        <w:rPr>
          <w:rFonts w:ascii="Arial" w:hAnsi="Arial" w:cs="Arial"/>
          <w:color w:val="C00000"/>
          <w:sz w:val="24"/>
          <w:szCs w:val="24"/>
        </w:rPr>
        <w:lastRenderedPageBreak/>
        <w:t xml:space="preserve">Professional Profile </w:t>
      </w:r>
    </w:p>
    <w:p w14:paraId="3ECB0DD0" w14:textId="5D37B36C" w:rsidR="007E793F" w:rsidRPr="007B1860" w:rsidRDefault="00DE6B59" w:rsidP="007E793F">
      <w:pPr>
        <w:pStyle w:val="ListParagraph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active in discussion</w:t>
      </w:r>
      <w:r w:rsidR="007E793F">
        <w:rPr>
          <w:rFonts w:ascii="Arial" w:hAnsi="Arial" w:cs="Arial"/>
          <w:sz w:val="24"/>
          <w:szCs w:val="24"/>
        </w:rPr>
        <w:t xml:space="preserve"> groups and professional associations will help you to be </w:t>
      </w:r>
      <w:r w:rsidR="00C549AB">
        <w:rPr>
          <w:rFonts w:ascii="Arial" w:hAnsi="Arial" w:cs="Arial"/>
          <w:sz w:val="24"/>
          <w:szCs w:val="24"/>
        </w:rPr>
        <w:t>noticed by a wider audience.  D</w:t>
      </w:r>
      <w:r w:rsidR="007E793F">
        <w:rPr>
          <w:rFonts w:ascii="Arial" w:hAnsi="Arial" w:cs="Arial"/>
          <w:sz w:val="24"/>
          <w:szCs w:val="24"/>
        </w:rPr>
        <w:t>iscuss your interests with colleagues and other professionals</w:t>
      </w:r>
      <w:r w:rsidR="00C549AB">
        <w:rPr>
          <w:rFonts w:ascii="Arial" w:hAnsi="Arial" w:cs="Arial"/>
          <w:sz w:val="24"/>
          <w:szCs w:val="24"/>
        </w:rPr>
        <w:t xml:space="preserve"> so they are aware of your Board aspirations</w:t>
      </w:r>
      <w:r w:rsidR="007E793F">
        <w:rPr>
          <w:rFonts w:ascii="Arial" w:hAnsi="Arial" w:cs="Arial"/>
          <w:sz w:val="24"/>
          <w:szCs w:val="24"/>
        </w:rPr>
        <w:t>.</w:t>
      </w:r>
    </w:p>
    <w:p w14:paraId="5C8F1576" w14:textId="0D94EE06" w:rsidR="00122C91" w:rsidRDefault="007E793F" w:rsidP="00122C91">
      <w:pPr>
        <w:pStyle w:val="ListParagraph"/>
        <w:spacing w:before="120" w:after="120" w:line="240" w:lineRule="auto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</w:t>
      </w:r>
      <w:r w:rsidR="00122C91" w:rsidRPr="007B1860">
        <w:rPr>
          <w:rFonts w:ascii="Arial" w:hAnsi="Arial" w:cs="Arial"/>
          <w:sz w:val="24"/>
          <w:szCs w:val="24"/>
        </w:rPr>
        <w:t xml:space="preserve"> your professional profile through social media, particular</w:t>
      </w:r>
      <w:r w:rsidR="00DE6B59">
        <w:rPr>
          <w:rFonts w:ascii="Arial" w:hAnsi="Arial" w:cs="Arial"/>
          <w:sz w:val="24"/>
          <w:szCs w:val="24"/>
        </w:rPr>
        <w:t>ly</w:t>
      </w:r>
      <w:r w:rsidR="00122C91" w:rsidRPr="007B1860">
        <w:rPr>
          <w:rFonts w:ascii="Arial" w:hAnsi="Arial" w:cs="Arial"/>
          <w:sz w:val="24"/>
          <w:szCs w:val="24"/>
        </w:rPr>
        <w:t xml:space="preserve"> professional sites such as LinkedI</w:t>
      </w:r>
      <w:r w:rsidR="001351BE">
        <w:rPr>
          <w:rFonts w:ascii="Arial" w:hAnsi="Arial" w:cs="Arial"/>
          <w:sz w:val="24"/>
          <w:szCs w:val="24"/>
        </w:rPr>
        <w:t>N</w:t>
      </w:r>
      <w:r w:rsidR="00122C91" w:rsidRPr="007B1860">
        <w:rPr>
          <w:rFonts w:ascii="Arial" w:hAnsi="Arial" w:cs="Arial"/>
          <w:sz w:val="24"/>
          <w:szCs w:val="24"/>
        </w:rPr>
        <w:t>™</w:t>
      </w:r>
      <w:r>
        <w:rPr>
          <w:rFonts w:ascii="Arial" w:hAnsi="Arial" w:cs="Arial"/>
          <w:sz w:val="24"/>
          <w:szCs w:val="24"/>
        </w:rPr>
        <w:t>,</w:t>
      </w:r>
      <w:r w:rsidR="001351BE">
        <w:rPr>
          <w:rFonts w:ascii="Arial" w:hAnsi="Arial" w:cs="Arial"/>
          <w:sz w:val="24"/>
          <w:szCs w:val="24"/>
        </w:rPr>
        <w:t xml:space="preserve"> can also be </w:t>
      </w:r>
      <w:r>
        <w:rPr>
          <w:rFonts w:ascii="Arial" w:hAnsi="Arial" w:cs="Arial"/>
          <w:sz w:val="24"/>
          <w:szCs w:val="24"/>
        </w:rPr>
        <w:t xml:space="preserve">a very </w:t>
      </w:r>
      <w:r w:rsidR="001351BE">
        <w:rPr>
          <w:rFonts w:ascii="Arial" w:hAnsi="Arial" w:cs="Arial"/>
          <w:sz w:val="24"/>
          <w:szCs w:val="24"/>
        </w:rPr>
        <w:t>effective</w:t>
      </w:r>
      <w:r w:rsidR="00DE6B59">
        <w:rPr>
          <w:rFonts w:ascii="Arial" w:hAnsi="Arial" w:cs="Arial"/>
          <w:sz w:val="24"/>
          <w:szCs w:val="24"/>
        </w:rPr>
        <w:t xml:space="preserve"> way</w:t>
      </w:r>
      <w:r>
        <w:rPr>
          <w:rFonts w:ascii="Arial" w:hAnsi="Arial" w:cs="Arial"/>
          <w:sz w:val="24"/>
          <w:szCs w:val="24"/>
        </w:rPr>
        <w:t xml:space="preserve"> to build your professional profile</w:t>
      </w:r>
      <w:r w:rsidR="00122C91" w:rsidRPr="007B1860">
        <w:rPr>
          <w:rFonts w:ascii="Arial" w:hAnsi="Arial" w:cs="Arial"/>
          <w:sz w:val="24"/>
          <w:szCs w:val="24"/>
        </w:rPr>
        <w:t>.  This is an important recruitment site</w:t>
      </w:r>
      <w:r w:rsidR="001351BE">
        <w:rPr>
          <w:rFonts w:ascii="Arial" w:hAnsi="Arial" w:cs="Arial"/>
          <w:sz w:val="24"/>
          <w:szCs w:val="24"/>
        </w:rPr>
        <w:t>,</w:t>
      </w:r>
      <w:r w:rsidR="00122C91" w:rsidRPr="007B1860">
        <w:rPr>
          <w:rFonts w:ascii="Arial" w:hAnsi="Arial" w:cs="Arial"/>
          <w:sz w:val="24"/>
          <w:szCs w:val="24"/>
        </w:rPr>
        <w:t xml:space="preserve"> and understanding how to increase your visibility to your network and to recruiters will help with your prospects</w:t>
      </w:r>
      <w:r w:rsidR="001351BE">
        <w:rPr>
          <w:rFonts w:ascii="Arial" w:hAnsi="Arial" w:cs="Arial"/>
          <w:sz w:val="24"/>
          <w:szCs w:val="24"/>
        </w:rPr>
        <w:t>.</w:t>
      </w:r>
    </w:p>
    <w:p w14:paraId="41AE3F83" w14:textId="065EF6AE" w:rsidR="00C549AB" w:rsidRDefault="00C549AB" w:rsidP="00122C91">
      <w:pPr>
        <w:pStyle w:val="ListParagraph"/>
        <w:spacing w:before="120" w:after="120" w:line="240" w:lineRule="auto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can be a useful tool to engage in professional discussions online and remotely, which can help manage the unconscious bias faced by many people with disability.</w:t>
      </w:r>
    </w:p>
    <w:p w14:paraId="35839B50" w14:textId="5DD067C3" w:rsidR="001351BE" w:rsidRPr="001351BE" w:rsidRDefault="001351BE" w:rsidP="00122C91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C00000"/>
          <w:sz w:val="24"/>
          <w:szCs w:val="24"/>
        </w:rPr>
      </w:pPr>
      <w:r w:rsidRPr="001351BE">
        <w:rPr>
          <w:rFonts w:ascii="Arial" w:hAnsi="Arial" w:cs="Arial"/>
          <w:color w:val="C00000"/>
          <w:sz w:val="24"/>
          <w:szCs w:val="24"/>
        </w:rPr>
        <w:t>Professional Network</w:t>
      </w:r>
    </w:p>
    <w:p w14:paraId="700AD344" w14:textId="60C140A7" w:rsidR="001351BE" w:rsidRDefault="001351BE" w:rsidP="001351BE">
      <w:pPr>
        <w:pStyle w:val="ListParagraph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</w:t>
      </w:r>
      <w:r w:rsidR="006322A4">
        <w:rPr>
          <w:rFonts w:ascii="Arial" w:hAnsi="Arial" w:cs="Arial"/>
          <w:sz w:val="24"/>
          <w:szCs w:val="24"/>
        </w:rPr>
        <w:t xml:space="preserve">those in </w:t>
      </w:r>
      <w:r>
        <w:rPr>
          <w:rFonts w:ascii="Arial" w:hAnsi="Arial" w:cs="Arial"/>
          <w:sz w:val="24"/>
          <w:szCs w:val="24"/>
        </w:rPr>
        <w:t>you</w:t>
      </w:r>
      <w:r w:rsidR="00C549A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professional</w:t>
      </w:r>
      <w:r w:rsidR="00C549AB">
        <w:rPr>
          <w:rFonts w:ascii="Arial" w:hAnsi="Arial" w:cs="Arial"/>
          <w:sz w:val="24"/>
          <w:szCs w:val="24"/>
        </w:rPr>
        <w:t xml:space="preserve"> network.  H</w:t>
      </w:r>
      <w:r>
        <w:rPr>
          <w:rFonts w:ascii="Arial" w:hAnsi="Arial" w:cs="Arial"/>
          <w:sz w:val="24"/>
          <w:szCs w:val="24"/>
        </w:rPr>
        <w:t>ow can they assist you in your search</w:t>
      </w:r>
      <w:r w:rsidR="006322A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</w:t>
      </w:r>
      <w:r w:rsidR="006322A4">
        <w:rPr>
          <w:rFonts w:ascii="Arial" w:hAnsi="Arial" w:cs="Arial"/>
          <w:sz w:val="24"/>
          <w:szCs w:val="24"/>
        </w:rPr>
        <w:t>You should aim to b</w:t>
      </w:r>
      <w:r>
        <w:rPr>
          <w:rFonts w:ascii="Arial" w:hAnsi="Arial" w:cs="Arial"/>
          <w:sz w:val="24"/>
          <w:szCs w:val="24"/>
        </w:rPr>
        <w:t>uild contacts in the areas and organisati</w:t>
      </w:r>
      <w:r w:rsidR="00DE6B59">
        <w:rPr>
          <w:rFonts w:ascii="Arial" w:hAnsi="Arial" w:cs="Arial"/>
          <w:sz w:val="24"/>
          <w:szCs w:val="24"/>
        </w:rPr>
        <w:t>ons you are targeting, and seek</w:t>
      </w:r>
      <w:r>
        <w:rPr>
          <w:rFonts w:ascii="Arial" w:hAnsi="Arial" w:cs="Arial"/>
          <w:sz w:val="24"/>
          <w:szCs w:val="24"/>
        </w:rPr>
        <w:t xml:space="preserve"> introductions </w:t>
      </w:r>
      <w:r w:rsidR="006322A4">
        <w:rPr>
          <w:rFonts w:ascii="Arial" w:hAnsi="Arial" w:cs="Arial"/>
          <w:sz w:val="24"/>
          <w:szCs w:val="24"/>
        </w:rPr>
        <w:t>through your network to</w:t>
      </w:r>
      <w:r>
        <w:rPr>
          <w:rFonts w:ascii="Arial" w:hAnsi="Arial" w:cs="Arial"/>
          <w:sz w:val="24"/>
          <w:szCs w:val="24"/>
        </w:rPr>
        <w:t xml:space="preserve"> help </w:t>
      </w:r>
      <w:r w:rsidR="006322A4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get you known.</w:t>
      </w:r>
    </w:p>
    <w:p w14:paraId="7B8C2547" w14:textId="322B999A" w:rsidR="00122C91" w:rsidRPr="007B1860" w:rsidRDefault="00122C91" w:rsidP="00122C91">
      <w:pPr>
        <w:pStyle w:val="ListParagraph"/>
        <w:spacing w:before="120" w:after="120" w:line="240" w:lineRule="auto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 xml:space="preserve">Do you know any current or past Board directors in the organisation, or have connections to them?  Having a conversation with them may give you some insight into the </w:t>
      </w:r>
      <w:r w:rsidR="006322A4">
        <w:rPr>
          <w:rFonts w:ascii="Arial" w:hAnsi="Arial" w:cs="Arial"/>
          <w:sz w:val="24"/>
          <w:szCs w:val="24"/>
        </w:rPr>
        <w:t xml:space="preserve">Board’s </w:t>
      </w:r>
      <w:r w:rsidRPr="007B1860">
        <w:rPr>
          <w:rFonts w:ascii="Arial" w:hAnsi="Arial" w:cs="Arial"/>
          <w:sz w:val="24"/>
          <w:szCs w:val="24"/>
        </w:rPr>
        <w:t xml:space="preserve">expectations and if it </w:t>
      </w:r>
      <w:r w:rsidR="006322A4">
        <w:rPr>
          <w:rFonts w:ascii="Arial" w:hAnsi="Arial" w:cs="Arial"/>
          <w:sz w:val="24"/>
          <w:szCs w:val="24"/>
        </w:rPr>
        <w:t xml:space="preserve">is </w:t>
      </w:r>
      <w:r w:rsidRPr="007B1860">
        <w:rPr>
          <w:rFonts w:ascii="Arial" w:hAnsi="Arial" w:cs="Arial"/>
          <w:sz w:val="24"/>
          <w:szCs w:val="24"/>
        </w:rPr>
        <w:t xml:space="preserve">a suitable role for you. </w:t>
      </w:r>
    </w:p>
    <w:p w14:paraId="1B6811C9" w14:textId="3579E18F" w:rsidR="007E793F" w:rsidRPr="001351BE" w:rsidRDefault="007E793F" w:rsidP="007E793F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Understand the “Good Fit”</w:t>
      </w:r>
    </w:p>
    <w:p w14:paraId="3E661D53" w14:textId="557FD15E" w:rsidR="00122C91" w:rsidRPr="007B1860" w:rsidRDefault="00122C91" w:rsidP="007E793F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It helps to have some “self</w:t>
      </w:r>
      <w:r w:rsidR="007E793F">
        <w:rPr>
          <w:rFonts w:ascii="Arial" w:hAnsi="Arial" w:cs="Arial"/>
          <w:sz w:val="24"/>
          <w:szCs w:val="24"/>
        </w:rPr>
        <w:t>-</w:t>
      </w:r>
      <w:r w:rsidRPr="007B1860">
        <w:rPr>
          <w:rFonts w:ascii="Arial" w:hAnsi="Arial" w:cs="Arial"/>
          <w:sz w:val="24"/>
          <w:szCs w:val="24"/>
        </w:rPr>
        <w:t>awareness” of your skill</w:t>
      </w:r>
      <w:r w:rsidR="00DE6B59">
        <w:rPr>
          <w:rFonts w:ascii="Arial" w:hAnsi="Arial" w:cs="Arial"/>
          <w:sz w:val="24"/>
          <w:szCs w:val="24"/>
        </w:rPr>
        <w:t>-</w:t>
      </w:r>
      <w:r w:rsidRPr="007B1860">
        <w:rPr>
          <w:rFonts w:ascii="Arial" w:hAnsi="Arial" w:cs="Arial"/>
          <w:sz w:val="24"/>
          <w:szCs w:val="24"/>
        </w:rPr>
        <w:t>set to get yourself ready for considering a Board role.  Reflect and ask yourself:</w:t>
      </w:r>
    </w:p>
    <w:p w14:paraId="6E7FD337" w14:textId="5E2AD202" w:rsidR="00122C91" w:rsidRPr="007B1860" w:rsidRDefault="00122C91" w:rsidP="00DA74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0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Do you have past board experience?</w:t>
      </w:r>
    </w:p>
    <w:p w14:paraId="38D6CB8F" w14:textId="71100F79" w:rsidR="00122C91" w:rsidRPr="007B1860" w:rsidRDefault="00DE6B59" w:rsidP="00DA74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09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my skill-</w:t>
      </w:r>
      <w:r w:rsidR="00122C91" w:rsidRPr="007B1860">
        <w:rPr>
          <w:rFonts w:ascii="Arial" w:hAnsi="Arial" w:cs="Arial"/>
          <w:sz w:val="24"/>
          <w:szCs w:val="24"/>
        </w:rPr>
        <w:t>set?</w:t>
      </w:r>
    </w:p>
    <w:p w14:paraId="234BFA0D" w14:textId="764AFB18" w:rsidR="00122C91" w:rsidRPr="007B1860" w:rsidRDefault="00122C91" w:rsidP="00DA74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0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Where do I live?</w:t>
      </w:r>
    </w:p>
    <w:p w14:paraId="34C49B0B" w14:textId="77FFEB7B" w:rsidR="00122C91" w:rsidRPr="007B1860" w:rsidRDefault="00BC248B" w:rsidP="00DA74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09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are my contacts and </w:t>
      </w:r>
      <w:r w:rsidR="00DA0ECC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who</w:t>
      </w:r>
      <w:r w:rsidR="00DA0EC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are they connected</w:t>
      </w:r>
      <w:r w:rsidR="00122C91" w:rsidRPr="007B1860">
        <w:rPr>
          <w:rFonts w:ascii="Arial" w:hAnsi="Arial" w:cs="Arial"/>
          <w:sz w:val="24"/>
          <w:szCs w:val="24"/>
        </w:rPr>
        <w:t>?</w:t>
      </w:r>
    </w:p>
    <w:p w14:paraId="757CB20F" w14:textId="5E1C6907" w:rsidR="00122C91" w:rsidRPr="007B1860" w:rsidRDefault="00DE6B59" w:rsidP="00DA74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09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my motivation for be</w:t>
      </w:r>
      <w:r w:rsidR="00122C91" w:rsidRPr="007B1860">
        <w:rPr>
          <w:rFonts w:ascii="Arial" w:hAnsi="Arial" w:cs="Arial"/>
          <w:sz w:val="24"/>
          <w:szCs w:val="24"/>
        </w:rPr>
        <w:t>ing on a board?</w:t>
      </w:r>
    </w:p>
    <w:p w14:paraId="4BC7EB13" w14:textId="77777777" w:rsidR="00122C91" w:rsidRPr="007B1860" w:rsidRDefault="00122C91" w:rsidP="00DA74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0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How much time do I have?</w:t>
      </w:r>
    </w:p>
    <w:p w14:paraId="4F921B08" w14:textId="77777777" w:rsidR="00122C91" w:rsidRPr="007B1860" w:rsidRDefault="00122C91" w:rsidP="00DA74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0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How much preparation am I willing to do to be appointed?</w:t>
      </w:r>
    </w:p>
    <w:p w14:paraId="3323E7A9" w14:textId="77777777" w:rsidR="00122C91" w:rsidRPr="007B1860" w:rsidRDefault="00122C91" w:rsidP="00DA74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0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What are my potential conflicts of interest?</w:t>
      </w:r>
    </w:p>
    <w:p w14:paraId="037B0B80" w14:textId="77777777" w:rsidR="00122C91" w:rsidRPr="007B1860" w:rsidRDefault="00122C91" w:rsidP="00DA74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0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What is my approach to risk?</w:t>
      </w:r>
    </w:p>
    <w:p w14:paraId="1A154AF8" w14:textId="77777777" w:rsidR="00DA7434" w:rsidRDefault="006F0366" w:rsidP="006F0366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0366">
        <w:rPr>
          <w:rFonts w:ascii="Arial" w:hAnsi="Arial" w:cs="Arial"/>
          <w:sz w:val="24"/>
          <w:szCs w:val="24"/>
        </w:rPr>
        <w:t xml:space="preserve">It may help to seek a mentor or fellow directors for their input on what may work for you.  </w:t>
      </w:r>
    </w:p>
    <w:p w14:paraId="14F72183" w14:textId="77777777" w:rsidR="00DA7434" w:rsidRDefault="00DA7434" w:rsidP="006F0366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83C1B2E" w14:textId="2968A163" w:rsidR="00DA7434" w:rsidRPr="00D73B3E" w:rsidRDefault="00DE6B59" w:rsidP="00D73B3E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</w:t>
      </w:r>
      <w:r w:rsidR="006F0366" w:rsidRPr="006F0366">
        <w:rPr>
          <w:rFonts w:ascii="Arial" w:hAnsi="Arial" w:cs="Arial"/>
          <w:sz w:val="24"/>
          <w:szCs w:val="24"/>
        </w:rPr>
        <w:t>n understanding of whether you have the right skills and experience for that role, or that organisation.  Do not overstretch yourself</w:t>
      </w:r>
      <w:r w:rsidR="006F0366">
        <w:rPr>
          <w:rFonts w:ascii="Arial" w:hAnsi="Arial" w:cs="Arial"/>
          <w:sz w:val="24"/>
          <w:szCs w:val="24"/>
        </w:rPr>
        <w:t>, particularly if this is your first Board appointment, as</w:t>
      </w:r>
      <w:r w:rsidR="006F0366" w:rsidRPr="006F0366">
        <w:rPr>
          <w:rFonts w:ascii="Arial" w:hAnsi="Arial" w:cs="Arial"/>
          <w:sz w:val="24"/>
          <w:szCs w:val="24"/>
        </w:rPr>
        <w:t xml:space="preserve"> you want this to be successful to all parties.</w:t>
      </w:r>
    </w:p>
    <w:p w14:paraId="03C61813" w14:textId="77777777" w:rsidR="00D73B3E" w:rsidRDefault="00D73B3E" w:rsidP="00122C9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3CD076" w14:textId="77777777" w:rsidR="00923D8C" w:rsidRDefault="00923D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9524102" w14:textId="74FAFB7B" w:rsidR="00122C91" w:rsidRPr="007B1860" w:rsidRDefault="00923D8C" w:rsidP="00122C9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3.2</w:t>
      </w:r>
      <w:r>
        <w:rPr>
          <w:rFonts w:ascii="Arial" w:hAnsi="Arial" w:cs="Arial"/>
          <w:b/>
          <w:sz w:val="24"/>
          <w:szCs w:val="24"/>
        </w:rPr>
        <w:tab/>
      </w:r>
      <w:r w:rsidR="00122C91" w:rsidRPr="007B1860">
        <w:rPr>
          <w:rFonts w:ascii="Arial" w:hAnsi="Arial" w:cs="Arial"/>
          <w:b/>
          <w:sz w:val="24"/>
          <w:szCs w:val="24"/>
        </w:rPr>
        <w:t>Board Workload</w:t>
      </w:r>
    </w:p>
    <w:p w14:paraId="33949257" w14:textId="6002822E" w:rsidR="00122C91" w:rsidRPr="007B1860" w:rsidRDefault="00122C91" w:rsidP="00122C9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 xml:space="preserve">The </w:t>
      </w:r>
      <w:r w:rsidR="00DA7434">
        <w:rPr>
          <w:rFonts w:ascii="Arial" w:hAnsi="Arial" w:cs="Arial"/>
          <w:sz w:val="24"/>
          <w:szCs w:val="24"/>
        </w:rPr>
        <w:t>B</w:t>
      </w:r>
      <w:r w:rsidRPr="007B1860">
        <w:rPr>
          <w:rFonts w:ascii="Arial" w:hAnsi="Arial" w:cs="Arial"/>
          <w:sz w:val="24"/>
          <w:szCs w:val="24"/>
        </w:rPr>
        <w:t xml:space="preserve">oard workload is often underestimated.  Generally, </w:t>
      </w:r>
      <w:r w:rsidR="00DA7434">
        <w:rPr>
          <w:rFonts w:ascii="Arial" w:hAnsi="Arial" w:cs="Arial"/>
          <w:sz w:val="24"/>
          <w:szCs w:val="24"/>
        </w:rPr>
        <w:t>B</w:t>
      </w:r>
      <w:r w:rsidRPr="007B1860">
        <w:rPr>
          <w:rFonts w:ascii="Arial" w:hAnsi="Arial" w:cs="Arial"/>
          <w:sz w:val="24"/>
          <w:szCs w:val="24"/>
        </w:rPr>
        <w:t xml:space="preserve">oards will meet for at least 3-hours every month, but this does vary.  </w:t>
      </w:r>
    </w:p>
    <w:p w14:paraId="65BED850" w14:textId="48CC5F75" w:rsidR="00122C91" w:rsidRPr="007B1860" w:rsidRDefault="00122C91" w:rsidP="00122C9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 xml:space="preserve">In addition to regular </w:t>
      </w:r>
      <w:r w:rsidR="00DA0ECC" w:rsidRPr="007B1860">
        <w:rPr>
          <w:rFonts w:ascii="Arial" w:hAnsi="Arial" w:cs="Arial"/>
          <w:sz w:val="24"/>
          <w:szCs w:val="24"/>
        </w:rPr>
        <w:t>meetings,</w:t>
      </w:r>
      <w:r w:rsidRPr="007B1860">
        <w:rPr>
          <w:rFonts w:ascii="Arial" w:hAnsi="Arial" w:cs="Arial"/>
          <w:sz w:val="24"/>
          <w:szCs w:val="24"/>
        </w:rPr>
        <w:t xml:space="preserve"> you may be involved in a sub-committee</w:t>
      </w:r>
      <w:r w:rsidR="007E793F">
        <w:rPr>
          <w:rFonts w:ascii="Arial" w:hAnsi="Arial" w:cs="Arial"/>
          <w:sz w:val="24"/>
          <w:szCs w:val="24"/>
        </w:rPr>
        <w:t>, Eg.  Governance or Audit and Risk Committee</w:t>
      </w:r>
      <w:r w:rsidRPr="007B1860">
        <w:rPr>
          <w:rFonts w:ascii="Arial" w:hAnsi="Arial" w:cs="Arial"/>
          <w:sz w:val="24"/>
          <w:szCs w:val="24"/>
        </w:rPr>
        <w:t xml:space="preserve">.  </w:t>
      </w:r>
      <w:r w:rsidR="007E793F">
        <w:rPr>
          <w:rFonts w:ascii="Arial" w:hAnsi="Arial" w:cs="Arial"/>
          <w:sz w:val="24"/>
          <w:szCs w:val="24"/>
        </w:rPr>
        <w:t>T</w:t>
      </w:r>
      <w:r w:rsidRPr="007B1860">
        <w:rPr>
          <w:rFonts w:ascii="Arial" w:hAnsi="Arial" w:cs="Arial"/>
          <w:sz w:val="24"/>
          <w:szCs w:val="24"/>
        </w:rPr>
        <w:t xml:space="preserve">he Board </w:t>
      </w:r>
      <w:r w:rsidR="007E793F">
        <w:rPr>
          <w:rFonts w:ascii="Arial" w:hAnsi="Arial" w:cs="Arial"/>
          <w:sz w:val="24"/>
          <w:szCs w:val="24"/>
        </w:rPr>
        <w:t xml:space="preserve">may also </w:t>
      </w:r>
      <w:r w:rsidRPr="007B1860">
        <w:rPr>
          <w:rFonts w:ascii="Arial" w:hAnsi="Arial" w:cs="Arial"/>
          <w:sz w:val="24"/>
          <w:szCs w:val="24"/>
        </w:rPr>
        <w:t xml:space="preserve">need to meet </w:t>
      </w:r>
      <w:r w:rsidR="00BC248B">
        <w:rPr>
          <w:rFonts w:ascii="Arial" w:hAnsi="Arial" w:cs="Arial"/>
          <w:sz w:val="24"/>
          <w:szCs w:val="24"/>
        </w:rPr>
        <w:t xml:space="preserve">more </w:t>
      </w:r>
      <w:r w:rsidRPr="007B1860">
        <w:rPr>
          <w:rFonts w:ascii="Arial" w:hAnsi="Arial" w:cs="Arial"/>
          <w:sz w:val="24"/>
          <w:szCs w:val="24"/>
        </w:rPr>
        <w:t xml:space="preserve">frequently </w:t>
      </w:r>
      <w:r w:rsidR="00BC248B">
        <w:rPr>
          <w:rFonts w:ascii="Arial" w:hAnsi="Arial" w:cs="Arial"/>
          <w:sz w:val="24"/>
          <w:szCs w:val="24"/>
        </w:rPr>
        <w:t>i</w:t>
      </w:r>
      <w:r w:rsidRPr="007B1860">
        <w:rPr>
          <w:rFonts w:ascii="Arial" w:hAnsi="Arial" w:cs="Arial"/>
          <w:sz w:val="24"/>
          <w:szCs w:val="24"/>
        </w:rPr>
        <w:t xml:space="preserve">n the event </w:t>
      </w:r>
      <w:r w:rsidR="007E793F">
        <w:rPr>
          <w:rFonts w:ascii="Arial" w:hAnsi="Arial" w:cs="Arial"/>
          <w:sz w:val="24"/>
          <w:szCs w:val="24"/>
        </w:rPr>
        <w:t xml:space="preserve">where </w:t>
      </w:r>
      <w:r w:rsidR="007E793F" w:rsidRPr="007B1860">
        <w:rPr>
          <w:rFonts w:ascii="Arial" w:hAnsi="Arial" w:cs="Arial"/>
          <w:sz w:val="24"/>
          <w:szCs w:val="24"/>
        </w:rPr>
        <w:t>multiple decisions are required within a short time frame</w:t>
      </w:r>
      <w:r w:rsidRPr="007B1860">
        <w:rPr>
          <w:rFonts w:ascii="Arial" w:hAnsi="Arial" w:cs="Arial"/>
          <w:sz w:val="24"/>
          <w:szCs w:val="24"/>
        </w:rPr>
        <w:t xml:space="preserve">, </w:t>
      </w:r>
      <w:r w:rsidR="007E793F">
        <w:rPr>
          <w:rFonts w:ascii="Arial" w:hAnsi="Arial" w:cs="Arial"/>
          <w:sz w:val="24"/>
          <w:szCs w:val="24"/>
        </w:rPr>
        <w:t>Eg.</w:t>
      </w:r>
      <w:r w:rsidRPr="007B1860">
        <w:rPr>
          <w:rFonts w:ascii="Arial" w:hAnsi="Arial" w:cs="Arial"/>
          <w:sz w:val="24"/>
          <w:szCs w:val="24"/>
        </w:rPr>
        <w:t xml:space="preserve"> a crisis management event, critical organisation</w:t>
      </w:r>
      <w:r w:rsidR="007E793F">
        <w:rPr>
          <w:rFonts w:ascii="Arial" w:hAnsi="Arial" w:cs="Arial"/>
          <w:sz w:val="24"/>
          <w:szCs w:val="24"/>
        </w:rPr>
        <w:t>al</w:t>
      </w:r>
      <w:r w:rsidRPr="007B1860">
        <w:rPr>
          <w:rFonts w:ascii="Arial" w:hAnsi="Arial" w:cs="Arial"/>
          <w:sz w:val="24"/>
          <w:szCs w:val="24"/>
        </w:rPr>
        <w:t xml:space="preserve"> change</w:t>
      </w:r>
      <w:r w:rsidR="007E793F">
        <w:rPr>
          <w:rFonts w:ascii="Arial" w:hAnsi="Arial" w:cs="Arial"/>
          <w:sz w:val="24"/>
          <w:szCs w:val="24"/>
        </w:rPr>
        <w:t>,</w:t>
      </w:r>
      <w:r w:rsidRPr="007B1860">
        <w:rPr>
          <w:rFonts w:ascii="Arial" w:hAnsi="Arial" w:cs="Arial"/>
          <w:sz w:val="24"/>
          <w:szCs w:val="24"/>
        </w:rPr>
        <w:t xml:space="preserve"> merger</w:t>
      </w:r>
      <w:r w:rsidR="007E793F">
        <w:rPr>
          <w:rFonts w:ascii="Arial" w:hAnsi="Arial" w:cs="Arial"/>
          <w:sz w:val="24"/>
          <w:szCs w:val="24"/>
        </w:rPr>
        <w:t xml:space="preserve"> discussions</w:t>
      </w:r>
      <w:r w:rsidRPr="007B1860">
        <w:rPr>
          <w:rFonts w:ascii="Arial" w:hAnsi="Arial" w:cs="Arial"/>
          <w:sz w:val="24"/>
          <w:szCs w:val="24"/>
        </w:rPr>
        <w:t>.</w:t>
      </w:r>
    </w:p>
    <w:p w14:paraId="0AD1EE7F" w14:textId="056F2CC2" w:rsidR="00DA7434" w:rsidRDefault="007E793F" w:rsidP="00122C9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o</w:t>
      </w:r>
      <w:r w:rsidR="00122C91" w:rsidRPr="007B1860">
        <w:rPr>
          <w:rFonts w:ascii="Arial" w:hAnsi="Arial" w:cs="Arial"/>
          <w:sz w:val="24"/>
          <w:szCs w:val="24"/>
        </w:rPr>
        <w:t xml:space="preserve">verwhelmingly the </w:t>
      </w:r>
      <w:r w:rsidR="006F0366">
        <w:rPr>
          <w:rFonts w:ascii="Arial" w:hAnsi="Arial" w:cs="Arial"/>
          <w:sz w:val="24"/>
          <w:szCs w:val="24"/>
        </w:rPr>
        <w:t>bulk of the</w:t>
      </w:r>
      <w:r w:rsidR="00122C91" w:rsidRPr="007B1860">
        <w:rPr>
          <w:rFonts w:ascii="Arial" w:hAnsi="Arial" w:cs="Arial"/>
          <w:sz w:val="24"/>
          <w:szCs w:val="24"/>
        </w:rPr>
        <w:t xml:space="preserve"> workload is preparing for each Board meeting. </w:t>
      </w:r>
      <w:r w:rsidR="006F0366">
        <w:rPr>
          <w:rFonts w:ascii="Arial" w:hAnsi="Arial" w:cs="Arial"/>
          <w:sz w:val="24"/>
          <w:szCs w:val="24"/>
        </w:rPr>
        <w:t xml:space="preserve"> </w:t>
      </w:r>
      <w:r w:rsidR="00122C91" w:rsidRPr="007B1860">
        <w:rPr>
          <w:rFonts w:ascii="Arial" w:hAnsi="Arial" w:cs="Arial"/>
          <w:sz w:val="24"/>
          <w:szCs w:val="24"/>
        </w:rPr>
        <w:t>As a Board Director you have the responsibility to understand the decisions being taken and this requires</w:t>
      </w:r>
      <w:r w:rsidR="00DA7434">
        <w:rPr>
          <w:rFonts w:ascii="Arial" w:hAnsi="Arial" w:cs="Arial"/>
          <w:sz w:val="24"/>
          <w:szCs w:val="24"/>
        </w:rPr>
        <w:t>:</w:t>
      </w:r>
    </w:p>
    <w:p w14:paraId="657D648E" w14:textId="0E636AB1" w:rsidR="00122C91" w:rsidRDefault="00DA7434" w:rsidP="00DA74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22C91" w:rsidRPr="00DA7434">
        <w:rPr>
          <w:rFonts w:ascii="Arial" w:hAnsi="Arial" w:cs="Arial"/>
          <w:sz w:val="24"/>
          <w:szCs w:val="24"/>
        </w:rPr>
        <w:t>eading and analysing the information i</w:t>
      </w:r>
      <w:r w:rsidR="006F0366" w:rsidRPr="00DA7434">
        <w:rPr>
          <w:rFonts w:ascii="Arial" w:hAnsi="Arial" w:cs="Arial"/>
          <w:sz w:val="24"/>
          <w:szCs w:val="24"/>
        </w:rPr>
        <w:t>n the</w:t>
      </w:r>
      <w:r w:rsidR="00122C91" w:rsidRPr="00DA7434">
        <w:rPr>
          <w:rFonts w:ascii="Arial" w:hAnsi="Arial" w:cs="Arial"/>
          <w:sz w:val="24"/>
          <w:szCs w:val="24"/>
        </w:rPr>
        <w:t xml:space="preserve"> board papers</w:t>
      </w:r>
      <w:r>
        <w:rPr>
          <w:rFonts w:ascii="Arial" w:hAnsi="Arial" w:cs="Arial"/>
          <w:sz w:val="24"/>
          <w:szCs w:val="24"/>
        </w:rPr>
        <w:t>;</w:t>
      </w:r>
    </w:p>
    <w:p w14:paraId="2C27900D" w14:textId="0926B3AF" w:rsidR="00DA7434" w:rsidRDefault="00DA7434" w:rsidP="00DA74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Considering issues raised and contributing to the discussion on agenda items; and</w:t>
      </w:r>
    </w:p>
    <w:p w14:paraId="2070873D" w14:textId="6A9FAB09" w:rsidR="00DA7434" w:rsidRPr="00DA7434" w:rsidRDefault="00DA7434" w:rsidP="00DA74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you understand the risks associated with any decision and </w:t>
      </w:r>
      <w:r w:rsidR="00DE6B59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adequately informed to make decisions required.</w:t>
      </w:r>
    </w:p>
    <w:p w14:paraId="16878038" w14:textId="23FA8ED6" w:rsidR="00122C91" w:rsidRPr="007B1860" w:rsidRDefault="00122C91" w:rsidP="00122C9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 xml:space="preserve">To </w:t>
      </w:r>
      <w:r w:rsidR="00DA7434">
        <w:rPr>
          <w:rFonts w:ascii="Arial" w:hAnsi="Arial" w:cs="Arial"/>
          <w:sz w:val="24"/>
          <w:szCs w:val="24"/>
        </w:rPr>
        <w:t>achieve this</w:t>
      </w:r>
      <w:r w:rsidRPr="007B1860">
        <w:rPr>
          <w:rFonts w:ascii="Arial" w:hAnsi="Arial" w:cs="Arial"/>
          <w:sz w:val="24"/>
          <w:szCs w:val="24"/>
        </w:rPr>
        <w:t xml:space="preserve">, you </w:t>
      </w:r>
      <w:r w:rsidR="003A779A">
        <w:rPr>
          <w:rFonts w:ascii="Arial" w:hAnsi="Arial" w:cs="Arial"/>
          <w:sz w:val="24"/>
          <w:szCs w:val="24"/>
        </w:rPr>
        <w:t>will</w:t>
      </w:r>
      <w:r w:rsidRPr="007B1860">
        <w:rPr>
          <w:rFonts w:ascii="Arial" w:hAnsi="Arial" w:cs="Arial"/>
          <w:sz w:val="24"/>
          <w:szCs w:val="24"/>
        </w:rPr>
        <w:t xml:space="preserve"> require </w:t>
      </w:r>
      <w:r w:rsidR="003A779A">
        <w:rPr>
          <w:rFonts w:ascii="Arial" w:hAnsi="Arial" w:cs="Arial"/>
          <w:sz w:val="24"/>
          <w:szCs w:val="24"/>
        </w:rPr>
        <w:t xml:space="preserve">Board </w:t>
      </w:r>
      <w:r w:rsidRPr="007B1860">
        <w:rPr>
          <w:rFonts w:ascii="Arial" w:hAnsi="Arial" w:cs="Arial"/>
          <w:sz w:val="24"/>
          <w:szCs w:val="24"/>
        </w:rPr>
        <w:t xml:space="preserve">information </w:t>
      </w:r>
      <w:r w:rsidR="003A779A">
        <w:rPr>
          <w:rFonts w:ascii="Arial" w:hAnsi="Arial" w:cs="Arial"/>
          <w:sz w:val="24"/>
          <w:szCs w:val="24"/>
        </w:rPr>
        <w:t xml:space="preserve">and discussion to be accessible.  You may require </w:t>
      </w:r>
      <w:r w:rsidRPr="007B1860">
        <w:rPr>
          <w:rFonts w:ascii="Arial" w:hAnsi="Arial" w:cs="Arial"/>
          <w:sz w:val="24"/>
          <w:szCs w:val="24"/>
        </w:rPr>
        <w:t xml:space="preserve">additional reading time, </w:t>
      </w:r>
      <w:r w:rsidR="003A779A">
        <w:rPr>
          <w:rFonts w:ascii="Arial" w:hAnsi="Arial" w:cs="Arial"/>
          <w:sz w:val="24"/>
          <w:szCs w:val="24"/>
        </w:rPr>
        <w:t xml:space="preserve">for the information to be provided in a specific </w:t>
      </w:r>
      <w:r w:rsidR="004A3AB3">
        <w:rPr>
          <w:rFonts w:ascii="Arial" w:hAnsi="Arial" w:cs="Arial"/>
          <w:sz w:val="24"/>
          <w:szCs w:val="24"/>
        </w:rPr>
        <w:t>format</w:t>
      </w:r>
      <w:r w:rsidRPr="007B1860">
        <w:rPr>
          <w:rFonts w:ascii="Arial" w:hAnsi="Arial" w:cs="Arial"/>
          <w:sz w:val="24"/>
          <w:szCs w:val="24"/>
        </w:rPr>
        <w:t xml:space="preserve"> </w:t>
      </w:r>
      <w:r w:rsidR="003A779A">
        <w:rPr>
          <w:rFonts w:ascii="Arial" w:hAnsi="Arial" w:cs="Arial"/>
          <w:sz w:val="24"/>
          <w:szCs w:val="24"/>
        </w:rPr>
        <w:t xml:space="preserve">or other </w:t>
      </w:r>
      <w:r w:rsidRPr="007B1860">
        <w:rPr>
          <w:rFonts w:ascii="Arial" w:hAnsi="Arial" w:cs="Arial"/>
          <w:sz w:val="24"/>
          <w:szCs w:val="24"/>
        </w:rPr>
        <w:t>support</w:t>
      </w:r>
      <w:r w:rsidR="003A779A">
        <w:rPr>
          <w:rFonts w:ascii="Arial" w:hAnsi="Arial" w:cs="Arial"/>
          <w:sz w:val="24"/>
          <w:szCs w:val="24"/>
        </w:rPr>
        <w:t xml:space="preserve"> </w:t>
      </w:r>
      <w:r w:rsidRPr="007B1860">
        <w:rPr>
          <w:rFonts w:ascii="Arial" w:hAnsi="Arial" w:cs="Arial"/>
          <w:sz w:val="24"/>
          <w:szCs w:val="24"/>
        </w:rPr>
        <w:t xml:space="preserve">to ensure you are fully informed and prepared for the meeting discussion and </w:t>
      </w:r>
      <w:r w:rsidR="006F0366">
        <w:rPr>
          <w:rFonts w:ascii="Arial" w:hAnsi="Arial" w:cs="Arial"/>
          <w:sz w:val="24"/>
          <w:szCs w:val="24"/>
        </w:rPr>
        <w:t xml:space="preserve">for the </w:t>
      </w:r>
      <w:r w:rsidRPr="007B1860">
        <w:rPr>
          <w:rFonts w:ascii="Arial" w:hAnsi="Arial" w:cs="Arial"/>
          <w:sz w:val="24"/>
          <w:szCs w:val="24"/>
        </w:rPr>
        <w:t>decision</w:t>
      </w:r>
      <w:r w:rsidR="006F0366">
        <w:rPr>
          <w:rFonts w:ascii="Arial" w:hAnsi="Arial" w:cs="Arial"/>
          <w:sz w:val="24"/>
          <w:szCs w:val="24"/>
        </w:rPr>
        <w:t>s</w:t>
      </w:r>
      <w:r w:rsidRPr="007B1860">
        <w:rPr>
          <w:rFonts w:ascii="Arial" w:hAnsi="Arial" w:cs="Arial"/>
          <w:sz w:val="24"/>
          <w:szCs w:val="24"/>
        </w:rPr>
        <w:t xml:space="preserve"> to be taken. </w:t>
      </w:r>
      <w:r w:rsidR="003A779A">
        <w:rPr>
          <w:rFonts w:ascii="Arial" w:hAnsi="Arial" w:cs="Arial"/>
          <w:sz w:val="24"/>
          <w:szCs w:val="24"/>
        </w:rPr>
        <w:t xml:space="preserve"> Board accessibility is discussed further in the Guide below.</w:t>
      </w:r>
    </w:p>
    <w:p w14:paraId="1EC10E64" w14:textId="77777777" w:rsidR="00D73B3E" w:rsidRDefault="00D73B3E" w:rsidP="00DF228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4E95A5" w14:textId="27BFE8B0" w:rsidR="00122C91" w:rsidRPr="00DF2289" w:rsidRDefault="00923D8C" w:rsidP="00DF228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</w:t>
      </w:r>
      <w:r>
        <w:rPr>
          <w:rFonts w:ascii="Arial" w:hAnsi="Arial" w:cs="Arial"/>
          <w:b/>
          <w:sz w:val="24"/>
          <w:szCs w:val="24"/>
        </w:rPr>
        <w:tab/>
      </w:r>
      <w:r w:rsidR="00DF2289">
        <w:rPr>
          <w:rFonts w:ascii="Arial" w:hAnsi="Arial" w:cs="Arial"/>
          <w:b/>
          <w:sz w:val="24"/>
          <w:szCs w:val="24"/>
        </w:rPr>
        <w:t>The Right Board Role</w:t>
      </w:r>
    </w:p>
    <w:p w14:paraId="2394D0D0" w14:textId="39700C59" w:rsidR="00967D82" w:rsidRPr="007B1860" w:rsidRDefault="009D42A8" w:rsidP="00967D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B</w:t>
      </w:r>
      <w:r w:rsidR="003A779A">
        <w:rPr>
          <w:rFonts w:ascii="Arial" w:hAnsi="Arial" w:cs="Arial"/>
          <w:sz w:val="24"/>
          <w:szCs w:val="24"/>
        </w:rPr>
        <w:t>eing a B</w:t>
      </w:r>
      <w:r w:rsidRPr="007B1860">
        <w:rPr>
          <w:rFonts w:ascii="Arial" w:hAnsi="Arial" w:cs="Arial"/>
          <w:sz w:val="24"/>
          <w:szCs w:val="24"/>
        </w:rPr>
        <w:t xml:space="preserve">oard </w:t>
      </w:r>
      <w:r w:rsidR="00967D82">
        <w:rPr>
          <w:rFonts w:ascii="Arial" w:hAnsi="Arial" w:cs="Arial"/>
          <w:sz w:val="24"/>
          <w:szCs w:val="24"/>
        </w:rPr>
        <w:t>Director</w:t>
      </w:r>
      <w:r w:rsidRPr="007B1860">
        <w:rPr>
          <w:rFonts w:ascii="Arial" w:hAnsi="Arial" w:cs="Arial"/>
          <w:sz w:val="24"/>
          <w:szCs w:val="24"/>
        </w:rPr>
        <w:t xml:space="preserve"> take</w:t>
      </w:r>
      <w:r w:rsidR="003A779A">
        <w:rPr>
          <w:rFonts w:ascii="Arial" w:hAnsi="Arial" w:cs="Arial"/>
          <w:sz w:val="24"/>
          <w:szCs w:val="24"/>
        </w:rPr>
        <w:t>s</w:t>
      </w:r>
      <w:r w:rsidRPr="007B1860">
        <w:rPr>
          <w:rFonts w:ascii="Arial" w:hAnsi="Arial" w:cs="Arial"/>
          <w:sz w:val="24"/>
          <w:szCs w:val="24"/>
        </w:rPr>
        <w:t xml:space="preserve"> a considerable amount of time and responsibility</w:t>
      </w:r>
      <w:r w:rsidR="003A779A">
        <w:rPr>
          <w:rFonts w:ascii="Arial" w:hAnsi="Arial" w:cs="Arial"/>
          <w:sz w:val="24"/>
          <w:szCs w:val="24"/>
        </w:rPr>
        <w:t>,</w:t>
      </w:r>
      <w:r w:rsidRPr="007B1860">
        <w:rPr>
          <w:rFonts w:ascii="Arial" w:hAnsi="Arial" w:cs="Arial"/>
          <w:sz w:val="24"/>
          <w:szCs w:val="24"/>
        </w:rPr>
        <w:t xml:space="preserve"> so it’s important to choose wisely.  </w:t>
      </w:r>
      <w:r w:rsidR="00967D82" w:rsidRPr="007B1860">
        <w:rPr>
          <w:rFonts w:ascii="Arial" w:hAnsi="Arial" w:cs="Arial"/>
          <w:sz w:val="24"/>
          <w:szCs w:val="24"/>
        </w:rPr>
        <w:t>Being appointed to a board where the fit is not right may result in wasted time and effort, frustration and damage to the reputation of both parties.</w:t>
      </w:r>
    </w:p>
    <w:p w14:paraId="644C92DE" w14:textId="5A3DF219" w:rsidR="009D42A8" w:rsidRPr="007B1860" w:rsidRDefault="009D42A8" w:rsidP="009D42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 xml:space="preserve">The appointment needs to suit you, and you need to be a good fit for the </w:t>
      </w:r>
      <w:r w:rsidR="003A779A">
        <w:rPr>
          <w:rFonts w:ascii="Arial" w:hAnsi="Arial" w:cs="Arial"/>
          <w:sz w:val="24"/>
          <w:szCs w:val="24"/>
        </w:rPr>
        <w:t>Board</w:t>
      </w:r>
      <w:r w:rsidRPr="007B1860">
        <w:rPr>
          <w:rFonts w:ascii="Arial" w:hAnsi="Arial" w:cs="Arial"/>
          <w:sz w:val="24"/>
          <w:szCs w:val="24"/>
        </w:rPr>
        <w:t xml:space="preserve"> and the Board</w:t>
      </w:r>
      <w:r w:rsidR="006F0366">
        <w:rPr>
          <w:rFonts w:ascii="Arial" w:hAnsi="Arial" w:cs="Arial"/>
          <w:sz w:val="24"/>
          <w:szCs w:val="24"/>
        </w:rPr>
        <w:t>’s</w:t>
      </w:r>
      <w:r w:rsidRPr="007B1860">
        <w:rPr>
          <w:rFonts w:ascii="Arial" w:hAnsi="Arial" w:cs="Arial"/>
          <w:sz w:val="24"/>
          <w:szCs w:val="24"/>
        </w:rPr>
        <w:t xml:space="preserve"> culture.  </w:t>
      </w:r>
    </w:p>
    <w:p w14:paraId="68AB3C31" w14:textId="6257EB11" w:rsidR="009D42A8" w:rsidRPr="007B1860" w:rsidRDefault="009D42A8" w:rsidP="009D42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 xml:space="preserve">Board selection can be a lengthy process, and both parties should </w:t>
      </w:r>
      <w:r w:rsidR="00967D82">
        <w:rPr>
          <w:rFonts w:ascii="Arial" w:hAnsi="Arial" w:cs="Arial"/>
          <w:sz w:val="24"/>
          <w:szCs w:val="24"/>
        </w:rPr>
        <w:t>undertake</w:t>
      </w:r>
      <w:r w:rsidRPr="007B1860">
        <w:rPr>
          <w:rFonts w:ascii="Arial" w:hAnsi="Arial" w:cs="Arial"/>
          <w:sz w:val="24"/>
          <w:szCs w:val="24"/>
        </w:rPr>
        <w:t xml:space="preserve"> appropriate </w:t>
      </w:r>
      <w:r w:rsidRPr="007B1860">
        <w:rPr>
          <w:rFonts w:ascii="Arial" w:hAnsi="Arial" w:cs="Arial"/>
          <w:i/>
          <w:sz w:val="24"/>
          <w:szCs w:val="24"/>
        </w:rPr>
        <w:t>due diligence</w:t>
      </w:r>
      <w:r w:rsidRPr="007B1860">
        <w:rPr>
          <w:rFonts w:ascii="Arial" w:hAnsi="Arial" w:cs="Arial"/>
          <w:sz w:val="24"/>
          <w:szCs w:val="24"/>
        </w:rPr>
        <w:t xml:space="preserve"> to ensure the appointment is sustainable and rewarding to all.</w:t>
      </w:r>
    </w:p>
    <w:p w14:paraId="3BAC112D" w14:textId="4928467E" w:rsidR="003A779A" w:rsidRPr="007B1860" w:rsidRDefault="003A779A" w:rsidP="003A77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Opportunities do no</w:t>
      </w:r>
      <w:r>
        <w:rPr>
          <w:rFonts w:ascii="Arial" w:hAnsi="Arial" w:cs="Arial"/>
          <w:sz w:val="24"/>
          <w:szCs w:val="24"/>
        </w:rPr>
        <w:t>t</w:t>
      </w:r>
      <w:r w:rsidRPr="007B1860">
        <w:rPr>
          <w:rFonts w:ascii="Arial" w:hAnsi="Arial" w:cs="Arial"/>
          <w:sz w:val="24"/>
          <w:szCs w:val="24"/>
        </w:rPr>
        <w:t xml:space="preserve"> come up very often, and it could take a year or longer for an opportunity to arise.  Be patient, choose wisely.</w:t>
      </w:r>
      <w:r>
        <w:rPr>
          <w:rFonts w:ascii="Arial" w:hAnsi="Arial" w:cs="Arial"/>
          <w:sz w:val="24"/>
          <w:szCs w:val="24"/>
        </w:rPr>
        <w:t xml:space="preserve">  Getting on the wrong Board can c</w:t>
      </w:r>
      <w:r w:rsidR="00884556">
        <w:rPr>
          <w:rFonts w:ascii="Arial" w:hAnsi="Arial" w:cs="Arial"/>
          <w:sz w:val="24"/>
          <w:szCs w:val="24"/>
        </w:rPr>
        <w:t>reate risks that are best avoided</w:t>
      </w:r>
      <w:r>
        <w:rPr>
          <w:rFonts w:ascii="Arial" w:hAnsi="Arial" w:cs="Arial"/>
          <w:sz w:val="24"/>
          <w:szCs w:val="24"/>
        </w:rPr>
        <w:t>, such as:</w:t>
      </w:r>
    </w:p>
    <w:p w14:paraId="42C6D59C" w14:textId="31CC66E0" w:rsidR="003A779A" w:rsidRPr="007B1860" w:rsidRDefault="003A779A" w:rsidP="003A779A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Not being able to adequately contribute to board discussions and decisions (and thereby not fulfilling one</w:t>
      </w:r>
      <w:r>
        <w:rPr>
          <w:rFonts w:ascii="Arial" w:hAnsi="Arial" w:cs="Arial"/>
          <w:sz w:val="24"/>
          <w:szCs w:val="24"/>
        </w:rPr>
        <w:t>’</w:t>
      </w:r>
      <w:r w:rsidRPr="007B1860">
        <w:rPr>
          <w:rFonts w:ascii="Arial" w:hAnsi="Arial" w:cs="Arial"/>
          <w:sz w:val="24"/>
          <w:szCs w:val="24"/>
        </w:rPr>
        <w:t>s obligations as a Director)</w:t>
      </w:r>
    </w:p>
    <w:p w14:paraId="60FD8A80" w14:textId="77777777" w:rsidR="003A779A" w:rsidRPr="007B1860" w:rsidRDefault="003A779A" w:rsidP="003A779A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Becoming frustrated and disgruntled</w:t>
      </w:r>
    </w:p>
    <w:p w14:paraId="79B73F9E" w14:textId="6B30C703" w:rsidR="003A779A" w:rsidRDefault="003A779A" w:rsidP="003A779A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Suffering longer term d</w:t>
      </w:r>
      <w:r w:rsidRPr="007B1860">
        <w:rPr>
          <w:rFonts w:ascii="Arial" w:hAnsi="Arial" w:cs="Arial"/>
          <w:sz w:val="24"/>
          <w:szCs w:val="24"/>
        </w:rPr>
        <w:t xml:space="preserve">amage to </w:t>
      </w:r>
      <w:r>
        <w:rPr>
          <w:rFonts w:ascii="Arial" w:hAnsi="Arial" w:cs="Arial"/>
          <w:sz w:val="24"/>
          <w:szCs w:val="24"/>
        </w:rPr>
        <w:t xml:space="preserve">your </w:t>
      </w:r>
      <w:r w:rsidRPr="007B186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rofessional  and p</w:t>
      </w:r>
      <w:r w:rsidRPr="007B1860">
        <w:rPr>
          <w:rFonts w:ascii="Arial" w:hAnsi="Arial" w:cs="Arial"/>
          <w:sz w:val="24"/>
          <w:szCs w:val="24"/>
        </w:rPr>
        <w:t>ersonal reputation</w:t>
      </w:r>
    </w:p>
    <w:p w14:paraId="494FBC45" w14:textId="3CB94C92" w:rsidR="003A779A" w:rsidRPr="007B1860" w:rsidRDefault="003A779A" w:rsidP="003A779A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Lack of new opportunities or referrals as a consequence of performance</w:t>
      </w:r>
    </w:p>
    <w:p w14:paraId="7E8913D2" w14:textId="77777777" w:rsidR="003A779A" w:rsidRDefault="003A779A" w:rsidP="003A779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1B56943" w14:textId="2E10FB06" w:rsidR="009D42A8" w:rsidRDefault="009D42A8" w:rsidP="003A77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lastRenderedPageBreak/>
        <w:t xml:space="preserve">To help select the </w:t>
      </w:r>
      <w:r w:rsidR="005E2FA6">
        <w:rPr>
          <w:rFonts w:ascii="Arial" w:hAnsi="Arial" w:cs="Arial"/>
          <w:sz w:val="24"/>
          <w:szCs w:val="24"/>
        </w:rPr>
        <w:t>B</w:t>
      </w:r>
      <w:r w:rsidRPr="007B1860">
        <w:rPr>
          <w:rFonts w:ascii="Arial" w:hAnsi="Arial" w:cs="Arial"/>
          <w:sz w:val="24"/>
          <w:szCs w:val="24"/>
        </w:rPr>
        <w:t>oard for you, consider</w:t>
      </w:r>
      <w:r w:rsidR="005E2FA6">
        <w:rPr>
          <w:rFonts w:ascii="Arial" w:hAnsi="Arial" w:cs="Arial"/>
          <w:sz w:val="24"/>
          <w:szCs w:val="24"/>
        </w:rPr>
        <w:t xml:space="preserve"> how your skills and lived experience could benefit the Board membership.  Some examples are provided in the Table below.</w:t>
      </w:r>
    </w:p>
    <w:p w14:paraId="5C7AD3D1" w14:textId="77777777" w:rsidR="00884556" w:rsidRDefault="00884556" w:rsidP="003A779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1980"/>
        <w:gridCol w:w="3973"/>
      </w:tblGrid>
      <w:tr w:rsidR="00743539" w:rsidRPr="007B1860" w14:paraId="0E587592" w14:textId="77777777" w:rsidTr="005E2FA6">
        <w:trPr>
          <w:trHeight w:val="407"/>
          <w:tblHeader/>
        </w:trPr>
        <w:tc>
          <w:tcPr>
            <w:tcW w:w="3114" w:type="dxa"/>
            <w:vMerge w:val="restart"/>
            <w:shd w:val="clear" w:color="auto" w:fill="ED7D31" w:themeFill="accent2"/>
            <w:vAlign w:val="center"/>
          </w:tcPr>
          <w:p w14:paraId="2AB39EE8" w14:textId="771C7AC6" w:rsidR="00743539" w:rsidRPr="007B1860" w:rsidRDefault="00743539" w:rsidP="007A47F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B186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Selection Considerations</w:t>
            </w:r>
          </w:p>
        </w:tc>
        <w:tc>
          <w:tcPr>
            <w:tcW w:w="5953" w:type="dxa"/>
            <w:gridSpan w:val="2"/>
            <w:shd w:val="clear" w:color="auto" w:fill="ED7D31" w:themeFill="accent2"/>
            <w:vAlign w:val="center"/>
          </w:tcPr>
          <w:p w14:paraId="0F8221D4" w14:textId="1D8B8955" w:rsidR="00743539" w:rsidRPr="007B1860" w:rsidRDefault="00743539" w:rsidP="007A47F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Example Board Opportunity</w:t>
            </w:r>
          </w:p>
        </w:tc>
      </w:tr>
      <w:tr w:rsidR="00743539" w:rsidRPr="007B1860" w14:paraId="2213B970" w14:textId="77777777" w:rsidTr="005E2FA6">
        <w:trPr>
          <w:trHeight w:val="525"/>
          <w:tblHeader/>
        </w:trPr>
        <w:tc>
          <w:tcPr>
            <w:tcW w:w="3114" w:type="dxa"/>
            <w:vMerge/>
            <w:shd w:val="clear" w:color="auto" w:fill="ED7D31" w:themeFill="accent2"/>
            <w:vAlign w:val="center"/>
          </w:tcPr>
          <w:p w14:paraId="5CD36FD0" w14:textId="2C19DC12" w:rsidR="00743539" w:rsidRPr="007B1860" w:rsidRDefault="00743539" w:rsidP="007A47F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D7D31" w:themeFill="accent2"/>
            <w:vAlign w:val="center"/>
          </w:tcPr>
          <w:p w14:paraId="4B584D6A" w14:textId="526DE412" w:rsidR="00743539" w:rsidRPr="007B1860" w:rsidRDefault="00743539" w:rsidP="007A47F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B186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Board Opportunity</w:t>
            </w:r>
          </w:p>
        </w:tc>
        <w:tc>
          <w:tcPr>
            <w:tcW w:w="3973" w:type="dxa"/>
            <w:shd w:val="clear" w:color="auto" w:fill="ED7D31" w:themeFill="accent2"/>
            <w:vAlign w:val="center"/>
          </w:tcPr>
          <w:p w14:paraId="09EC2326" w14:textId="77777777" w:rsidR="00743539" w:rsidRDefault="00743539" w:rsidP="007A47F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B186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Good Fit Skills and </w:t>
            </w:r>
          </w:p>
          <w:p w14:paraId="0CB1F514" w14:textId="48268C96" w:rsidR="00743539" w:rsidRPr="007B1860" w:rsidRDefault="00743539" w:rsidP="007A47F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Lived </w:t>
            </w:r>
            <w:r w:rsidRPr="007B186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Experience</w:t>
            </w:r>
          </w:p>
        </w:tc>
      </w:tr>
      <w:tr w:rsidR="007A47FA" w:rsidRPr="007B1860" w14:paraId="55ABE17C" w14:textId="77777777" w:rsidTr="005E2FA6">
        <w:tc>
          <w:tcPr>
            <w:tcW w:w="3114" w:type="dxa"/>
          </w:tcPr>
          <w:p w14:paraId="4FFB0B83" w14:textId="0DCCB250" w:rsidR="007A47FA" w:rsidRPr="007B1860" w:rsidRDefault="007A47FA" w:rsidP="006545C6">
            <w:pPr>
              <w:rPr>
                <w:rFonts w:ascii="Arial" w:hAnsi="Arial" w:cs="Arial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t xml:space="preserve">Does the organisation’s business operations and values align with your own?  </w:t>
            </w:r>
          </w:p>
        </w:tc>
        <w:tc>
          <w:tcPr>
            <w:tcW w:w="1980" w:type="dxa"/>
          </w:tcPr>
          <w:p w14:paraId="05D09B4D" w14:textId="36756045" w:rsidR="007A47FA" w:rsidRPr="007B1860" w:rsidRDefault="007A47FA" w:rsidP="006545C6">
            <w:pPr>
              <w:rPr>
                <w:rFonts w:ascii="Arial" w:hAnsi="Arial" w:cs="Arial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t>Start up NFP in plastics recycling</w:t>
            </w:r>
          </w:p>
        </w:tc>
        <w:tc>
          <w:tcPr>
            <w:tcW w:w="3973" w:type="dxa"/>
          </w:tcPr>
          <w:p w14:paraId="003F41C2" w14:textId="77777777" w:rsidR="00743539" w:rsidRDefault="00743539" w:rsidP="005E2FA6">
            <w:pPr>
              <w:pStyle w:val="ListParagraph"/>
              <w:numPr>
                <w:ilvl w:val="0"/>
                <w:numId w:val="7"/>
              </w:numPr>
              <w:spacing w:after="40"/>
              <w:ind w:left="323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have experience</w:t>
            </w:r>
            <w:r w:rsidRPr="00743539">
              <w:rPr>
                <w:rFonts w:ascii="Arial" w:hAnsi="Arial" w:cs="Arial"/>
                <w:sz w:val="24"/>
                <w:szCs w:val="24"/>
              </w:rPr>
              <w:t xml:space="preserve"> in business development </w:t>
            </w:r>
          </w:p>
          <w:p w14:paraId="4918C0DE" w14:textId="14BA985C" w:rsidR="00884556" w:rsidRPr="00D73B3E" w:rsidRDefault="007A47FA" w:rsidP="00D73B3E">
            <w:pPr>
              <w:pStyle w:val="ListParagraph"/>
              <w:numPr>
                <w:ilvl w:val="0"/>
                <w:numId w:val="7"/>
              </w:numPr>
              <w:spacing w:after="40"/>
              <w:ind w:left="323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hAnsi="Arial" w:cs="Arial"/>
                <w:sz w:val="24"/>
                <w:szCs w:val="24"/>
              </w:rPr>
              <w:t>I have strong environmental values</w:t>
            </w:r>
          </w:p>
        </w:tc>
      </w:tr>
      <w:tr w:rsidR="007A47FA" w:rsidRPr="007B1860" w14:paraId="1C9058A2" w14:textId="77777777" w:rsidTr="005E2FA6">
        <w:tc>
          <w:tcPr>
            <w:tcW w:w="3114" w:type="dxa"/>
          </w:tcPr>
          <w:p w14:paraId="3F35A27E" w14:textId="77777777" w:rsidR="007A47FA" w:rsidRPr="007B1860" w:rsidRDefault="007A47FA" w:rsidP="006545C6">
            <w:pPr>
              <w:rPr>
                <w:rFonts w:ascii="Arial" w:hAnsi="Arial" w:cs="Arial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t>Do you have specific skills in the Sector that may benefit in a Board strategic discussion?</w:t>
            </w:r>
          </w:p>
          <w:p w14:paraId="1EBA52E8" w14:textId="77777777" w:rsidR="007A47FA" w:rsidRPr="007B1860" w:rsidRDefault="007A47FA" w:rsidP="006545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E883D5" w14:textId="6CF56F43" w:rsidR="007A47FA" w:rsidRPr="007B1860" w:rsidRDefault="007A47FA" w:rsidP="006545C6">
            <w:pPr>
              <w:rPr>
                <w:rFonts w:ascii="Arial" w:hAnsi="Arial" w:cs="Arial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t>Urban Development and Planning</w:t>
            </w:r>
          </w:p>
        </w:tc>
        <w:tc>
          <w:tcPr>
            <w:tcW w:w="3973" w:type="dxa"/>
          </w:tcPr>
          <w:p w14:paraId="09BE4F89" w14:textId="77777777" w:rsidR="00743539" w:rsidRDefault="00743539" w:rsidP="005E2FA6">
            <w:pPr>
              <w:pStyle w:val="ListParagraph"/>
              <w:numPr>
                <w:ilvl w:val="0"/>
                <w:numId w:val="8"/>
              </w:numPr>
              <w:spacing w:after="40"/>
              <w:ind w:left="323" w:hanging="32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hAnsi="Arial" w:cs="Arial"/>
                <w:sz w:val="24"/>
                <w:szCs w:val="24"/>
              </w:rPr>
              <w:t xml:space="preserve">Member of local government Disability Advisory Committee </w:t>
            </w:r>
          </w:p>
          <w:p w14:paraId="7BC982A5" w14:textId="77777777" w:rsidR="007A47FA" w:rsidRDefault="007A47FA" w:rsidP="005E2FA6">
            <w:pPr>
              <w:pStyle w:val="ListParagraph"/>
              <w:numPr>
                <w:ilvl w:val="0"/>
                <w:numId w:val="8"/>
              </w:numPr>
              <w:spacing w:after="40"/>
              <w:ind w:left="323" w:hanging="32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hAnsi="Arial" w:cs="Arial"/>
                <w:sz w:val="24"/>
                <w:szCs w:val="24"/>
              </w:rPr>
              <w:t>Active in my local community and input to disability design and planning projects</w:t>
            </w:r>
          </w:p>
          <w:p w14:paraId="2ACD2EFD" w14:textId="2F5BA5CF" w:rsidR="00884556" w:rsidRPr="00D73B3E" w:rsidRDefault="00743539" w:rsidP="00D73B3E">
            <w:pPr>
              <w:pStyle w:val="ListParagraph"/>
              <w:numPr>
                <w:ilvl w:val="0"/>
                <w:numId w:val="8"/>
              </w:numPr>
              <w:spacing w:after="40"/>
              <w:ind w:left="323" w:hanging="321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Participated in local planning co-design workshops</w:t>
            </w:r>
          </w:p>
        </w:tc>
      </w:tr>
      <w:tr w:rsidR="007A47FA" w:rsidRPr="007B1860" w14:paraId="515594AA" w14:textId="77777777" w:rsidTr="005E2FA6">
        <w:tc>
          <w:tcPr>
            <w:tcW w:w="3114" w:type="dxa"/>
          </w:tcPr>
          <w:p w14:paraId="63E0C168" w14:textId="611BC923" w:rsidR="007A47FA" w:rsidRPr="007B1860" w:rsidRDefault="007A47FA" w:rsidP="006545C6">
            <w:pPr>
              <w:rPr>
                <w:rFonts w:ascii="Arial" w:hAnsi="Arial" w:cs="Arial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t xml:space="preserve">Understand the organisation’s business financials.  Is it performing well, where can you add value? Review recent annual reports and financial statements. </w:t>
            </w:r>
          </w:p>
        </w:tc>
        <w:tc>
          <w:tcPr>
            <w:tcW w:w="1980" w:type="dxa"/>
          </w:tcPr>
          <w:p w14:paraId="444CE87B" w14:textId="713082DC" w:rsidR="007A47FA" w:rsidRPr="007B1860" w:rsidRDefault="00743539" w:rsidP="00654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Housing NFP that has experienced significant growth</w:t>
            </w:r>
          </w:p>
        </w:tc>
        <w:tc>
          <w:tcPr>
            <w:tcW w:w="3973" w:type="dxa"/>
          </w:tcPr>
          <w:p w14:paraId="39901B5A" w14:textId="77777777" w:rsidR="007A47FA" w:rsidRPr="00743539" w:rsidRDefault="007A47FA" w:rsidP="005E2FA6">
            <w:pPr>
              <w:pStyle w:val="ListParagraph"/>
              <w:numPr>
                <w:ilvl w:val="0"/>
                <w:numId w:val="9"/>
              </w:numPr>
              <w:spacing w:after="40"/>
              <w:ind w:left="323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hAnsi="Arial" w:cs="Arial"/>
                <w:sz w:val="24"/>
                <w:szCs w:val="24"/>
              </w:rPr>
              <w:t>Strategic planning experience</w:t>
            </w:r>
          </w:p>
          <w:p w14:paraId="6876272E" w14:textId="67F773DA" w:rsidR="007A47FA" w:rsidRPr="00743539" w:rsidRDefault="007A47FA" w:rsidP="005E2FA6">
            <w:pPr>
              <w:pStyle w:val="ListParagraph"/>
              <w:numPr>
                <w:ilvl w:val="0"/>
                <w:numId w:val="9"/>
              </w:numPr>
              <w:spacing w:after="40"/>
              <w:ind w:left="323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hAnsi="Arial" w:cs="Arial"/>
                <w:sz w:val="24"/>
                <w:szCs w:val="24"/>
              </w:rPr>
              <w:t>Understand long</w:t>
            </w:r>
            <w:r w:rsidR="00743539">
              <w:rPr>
                <w:rFonts w:ascii="Arial" w:hAnsi="Arial" w:cs="Arial"/>
                <w:sz w:val="24"/>
                <w:szCs w:val="24"/>
              </w:rPr>
              <w:t>-</w:t>
            </w:r>
            <w:r w:rsidRPr="00743539">
              <w:rPr>
                <w:rFonts w:ascii="Arial" w:hAnsi="Arial" w:cs="Arial"/>
                <w:sz w:val="24"/>
                <w:szCs w:val="24"/>
              </w:rPr>
              <w:t>term financial planning statements</w:t>
            </w:r>
          </w:p>
          <w:p w14:paraId="6025E626" w14:textId="0DFB71C7" w:rsidR="00743539" w:rsidRDefault="00743539" w:rsidP="005E2FA6">
            <w:pPr>
              <w:pStyle w:val="ListParagraph"/>
              <w:numPr>
                <w:ilvl w:val="0"/>
                <w:numId w:val="9"/>
              </w:numPr>
              <w:spacing w:after="40"/>
              <w:ind w:left="323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Housing experience or tenant</w:t>
            </w:r>
          </w:p>
          <w:p w14:paraId="17CA0799" w14:textId="1B247193" w:rsidR="007A47FA" w:rsidRPr="00743539" w:rsidRDefault="007A47FA" w:rsidP="005E2FA6">
            <w:pPr>
              <w:pStyle w:val="ListParagraph"/>
              <w:numPr>
                <w:ilvl w:val="0"/>
                <w:numId w:val="9"/>
              </w:numPr>
              <w:spacing w:after="40"/>
              <w:ind w:left="323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hAnsi="Arial" w:cs="Arial"/>
                <w:sz w:val="24"/>
                <w:szCs w:val="24"/>
              </w:rPr>
              <w:t>Have completed risk management training</w:t>
            </w:r>
          </w:p>
          <w:p w14:paraId="3C924409" w14:textId="77777777" w:rsidR="007A47FA" w:rsidRPr="00743539" w:rsidRDefault="007A47FA" w:rsidP="005E2FA6">
            <w:pPr>
              <w:pStyle w:val="ListParagraph"/>
              <w:numPr>
                <w:ilvl w:val="0"/>
                <w:numId w:val="9"/>
              </w:numPr>
              <w:spacing w:after="40"/>
              <w:ind w:left="323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hAnsi="Arial" w:cs="Arial"/>
                <w:sz w:val="24"/>
                <w:szCs w:val="24"/>
              </w:rPr>
              <w:t>Certified Practicing Accountant</w:t>
            </w:r>
          </w:p>
          <w:p w14:paraId="5248E3BC" w14:textId="15745E40" w:rsidR="00884556" w:rsidRPr="00D73B3E" w:rsidRDefault="007A47FA" w:rsidP="00D73B3E">
            <w:pPr>
              <w:pStyle w:val="ListParagraph"/>
              <w:numPr>
                <w:ilvl w:val="0"/>
                <w:numId w:val="9"/>
              </w:numPr>
              <w:spacing w:after="40"/>
              <w:ind w:left="323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hAnsi="Arial" w:cs="Arial"/>
                <w:sz w:val="24"/>
                <w:szCs w:val="24"/>
              </w:rPr>
              <w:t>Auditing</w:t>
            </w:r>
          </w:p>
        </w:tc>
      </w:tr>
      <w:tr w:rsidR="007A47FA" w:rsidRPr="007B1860" w14:paraId="254B5822" w14:textId="77777777" w:rsidTr="005E2FA6">
        <w:tc>
          <w:tcPr>
            <w:tcW w:w="3114" w:type="dxa"/>
          </w:tcPr>
          <w:p w14:paraId="071273FD" w14:textId="30ADEE7C" w:rsidR="007A47FA" w:rsidRPr="007B1860" w:rsidRDefault="007A47FA" w:rsidP="006545C6">
            <w:pPr>
              <w:rPr>
                <w:rFonts w:ascii="Arial" w:hAnsi="Arial" w:cs="Arial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t>Being a Board Director will mean you accept the “fiduciary duties” that are prescribed in legislation.  You need to understand these duties</w:t>
            </w:r>
            <w:r w:rsidR="004A3A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1BE91E8F" w14:textId="35026157" w:rsidR="007A47FA" w:rsidRPr="007B1860" w:rsidRDefault="00743539" w:rsidP="00654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Large </w:t>
            </w:r>
            <w:r w:rsidR="007A47FA">
              <w:rPr>
                <w:rFonts w:ascii="Arial" w:hAnsi="Arial" w:cs="Arial"/>
                <w:sz w:val="24"/>
                <w:szCs w:val="24"/>
              </w:rPr>
              <w:t>Disability Support Organisation</w:t>
            </w:r>
          </w:p>
        </w:tc>
        <w:tc>
          <w:tcPr>
            <w:tcW w:w="3973" w:type="dxa"/>
          </w:tcPr>
          <w:p w14:paraId="0A0F64F5" w14:textId="19AD7D82" w:rsidR="007A47FA" w:rsidRPr="00743539" w:rsidRDefault="007A47FA" w:rsidP="005E2FA6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spacing w:after="40"/>
              <w:ind w:left="323" w:hanging="32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hAnsi="Arial" w:cs="Arial"/>
                <w:sz w:val="24"/>
                <w:szCs w:val="24"/>
              </w:rPr>
              <w:t>On Board with Me Graduate</w:t>
            </w:r>
            <w:r w:rsidR="006545C6">
              <w:rPr>
                <w:rStyle w:val="EndnoteReference"/>
                <w:rFonts w:ascii="Arial" w:hAnsi="Arial" w:cs="Arial"/>
                <w:sz w:val="24"/>
                <w:szCs w:val="24"/>
              </w:rPr>
              <w:endnoteReference w:id="3"/>
            </w:r>
          </w:p>
          <w:p w14:paraId="0BA0B724" w14:textId="5332960B" w:rsidR="007A47FA" w:rsidRPr="00743539" w:rsidRDefault="007A47FA" w:rsidP="005E2FA6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spacing w:after="40"/>
              <w:ind w:left="323" w:hanging="32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hAnsi="Arial" w:cs="Arial"/>
                <w:sz w:val="24"/>
                <w:szCs w:val="24"/>
              </w:rPr>
              <w:t>LeadAbility Graduate</w:t>
            </w:r>
            <w:r w:rsidR="006545C6">
              <w:rPr>
                <w:rStyle w:val="EndnoteReference"/>
                <w:rFonts w:ascii="Arial" w:hAnsi="Arial" w:cs="Arial"/>
                <w:sz w:val="24"/>
                <w:szCs w:val="24"/>
              </w:rPr>
              <w:endnoteReference w:id="4"/>
            </w:r>
          </w:p>
          <w:p w14:paraId="2F9E9308" w14:textId="2DE8B396" w:rsidR="007A47FA" w:rsidRPr="00743539" w:rsidRDefault="007A47FA" w:rsidP="005E2FA6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spacing w:after="40"/>
              <w:ind w:left="323" w:hanging="32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hAnsi="Arial" w:cs="Arial"/>
                <w:sz w:val="24"/>
                <w:szCs w:val="24"/>
              </w:rPr>
              <w:t>Completed Foundations of Governance and/or Company Directors Courses</w:t>
            </w:r>
            <w:r w:rsidR="006545C6">
              <w:rPr>
                <w:rStyle w:val="EndnoteReference"/>
                <w:rFonts w:ascii="Arial" w:hAnsi="Arial" w:cs="Arial"/>
                <w:sz w:val="24"/>
                <w:szCs w:val="24"/>
              </w:rPr>
              <w:endnoteReference w:id="5"/>
            </w:r>
            <w:r w:rsidRPr="00743539">
              <w:rPr>
                <w:rFonts w:ascii="Arial" w:hAnsi="Arial" w:cs="Arial"/>
                <w:sz w:val="24"/>
                <w:szCs w:val="24"/>
              </w:rPr>
              <w:t>, or equivalent</w:t>
            </w:r>
          </w:p>
          <w:p w14:paraId="717B6129" w14:textId="3CC23B21" w:rsidR="00884556" w:rsidRPr="00D73B3E" w:rsidRDefault="007A47FA" w:rsidP="00D73B3E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spacing w:after="40"/>
              <w:ind w:left="323" w:hanging="32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hAnsi="Arial" w:cs="Arial"/>
                <w:sz w:val="24"/>
                <w:szCs w:val="24"/>
              </w:rPr>
              <w:t>Certified Practicing Accountant</w:t>
            </w:r>
          </w:p>
        </w:tc>
      </w:tr>
      <w:tr w:rsidR="007A47FA" w:rsidRPr="007B1860" w14:paraId="11E59DF6" w14:textId="77777777" w:rsidTr="005E2FA6">
        <w:tc>
          <w:tcPr>
            <w:tcW w:w="3114" w:type="dxa"/>
          </w:tcPr>
          <w:p w14:paraId="7821C7CA" w14:textId="544E0243" w:rsidR="007A47FA" w:rsidRPr="007B1860" w:rsidRDefault="007A47FA" w:rsidP="006545C6">
            <w:pPr>
              <w:rPr>
                <w:rFonts w:ascii="Arial" w:hAnsi="Arial" w:cs="Arial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t>What is the board make-up?</w:t>
            </w:r>
          </w:p>
        </w:tc>
        <w:tc>
          <w:tcPr>
            <w:tcW w:w="1980" w:type="dxa"/>
          </w:tcPr>
          <w:p w14:paraId="6FDF6386" w14:textId="674019C1" w:rsidR="007A47FA" w:rsidRPr="007B1860" w:rsidRDefault="007A47FA" w:rsidP="00654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Governance Board Experience and Training</w:t>
            </w:r>
          </w:p>
        </w:tc>
        <w:tc>
          <w:tcPr>
            <w:tcW w:w="3973" w:type="dxa"/>
          </w:tcPr>
          <w:p w14:paraId="21CBD6E7" w14:textId="742D2C0E" w:rsidR="007A47FA" w:rsidRPr="00743539" w:rsidRDefault="007A47FA" w:rsidP="005E2FA6">
            <w:pPr>
              <w:pStyle w:val="ListParagraph"/>
              <w:numPr>
                <w:ilvl w:val="0"/>
                <w:numId w:val="11"/>
              </w:numPr>
              <w:spacing w:after="40"/>
              <w:ind w:left="323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hAnsi="Arial" w:cs="Arial"/>
                <w:sz w:val="24"/>
                <w:szCs w:val="24"/>
              </w:rPr>
              <w:t>You offer a lived experience that is not current</w:t>
            </w:r>
            <w:r w:rsidR="004A3AB3">
              <w:rPr>
                <w:rFonts w:ascii="Arial" w:hAnsi="Arial" w:cs="Arial"/>
                <w:sz w:val="24"/>
                <w:szCs w:val="24"/>
              </w:rPr>
              <w:t>ly</w:t>
            </w:r>
            <w:r w:rsidRPr="00743539">
              <w:rPr>
                <w:rFonts w:ascii="Arial" w:hAnsi="Arial" w:cs="Arial"/>
                <w:sz w:val="24"/>
                <w:szCs w:val="24"/>
              </w:rPr>
              <w:t xml:space="preserve"> represented on the Board</w:t>
            </w:r>
          </w:p>
          <w:p w14:paraId="364F0E55" w14:textId="14D9B980" w:rsidR="00884556" w:rsidRPr="00D73B3E" w:rsidRDefault="007A47FA" w:rsidP="00D73B3E">
            <w:pPr>
              <w:pStyle w:val="ListParagraph"/>
              <w:numPr>
                <w:ilvl w:val="0"/>
                <w:numId w:val="11"/>
              </w:numPr>
              <w:spacing w:after="40"/>
              <w:ind w:left="323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hAnsi="Arial" w:cs="Arial"/>
                <w:sz w:val="24"/>
                <w:szCs w:val="24"/>
              </w:rPr>
              <w:t>You will provide increased diversity in thought, gender, disability, age and or other criteria that is not currently on the board</w:t>
            </w:r>
          </w:p>
        </w:tc>
      </w:tr>
      <w:tr w:rsidR="007A47FA" w:rsidRPr="007B1860" w14:paraId="0DB2DC5C" w14:textId="77777777" w:rsidTr="005E2FA6">
        <w:tc>
          <w:tcPr>
            <w:tcW w:w="3114" w:type="dxa"/>
          </w:tcPr>
          <w:p w14:paraId="190D7158" w14:textId="5AFAA782" w:rsidR="007A47FA" w:rsidRPr="007B1860" w:rsidRDefault="007A47FA" w:rsidP="006545C6">
            <w:pPr>
              <w:rPr>
                <w:rFonts w:ascii="Arial" w:hAnsi="Arial" w:cs="Arial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t xml:space="preserve">Is it the right cultural fit for you to make a real </w:t>
            </w:r>
            <w:r w:rsidR="004A3AB3" w:rsidRPr="007B1860">
              <w:rPr>
                <w:rFonts w:ascii="Arial" w:hAnsi="Arial" w:cs="Arial"/>
                <w:sz w:val="24"/>
                <w:szCs w:val="24"/>
              </w:rPr>
              <w:t>contribution</w:t>
            </w:r>
            <w:r w:rsidR="004A3AB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80" w:type="dxa"/>
          </w:tcPr>
          <w:p w14:paraId="558B164A" w14:textId="55935E7B" w:rsidR="007A47FA" w:rsidRPr="007B1860" w:rsidRDefault="007A47FA" w:rsidP="00654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Make-up and cultural fit</w:t>
            </w:r>
          </w:p>
        </w:tc>
        <w:tc>
          <w:tcPr>
            <w:tcW w:w="3973" w:type="dxa"/>
          </w:tcPr>
          <w:p w14:paraId="43040EA6" w14:textId="64ECD298" w:rsidR="00884556" w:rsidRPr="00D73B3E" w:rsidRDefault="007A47FA" w:rsidP="00D73B3E">
            <w:pPr>
              <w:pStyle w:val="ListParagraph"/>
              <w:numPr>
                <w:ilvl w:val="0"/>
                <w:numId w:val="11"/>
              </w:numPr>
              <w:spacing w:after="40"/>
              <w:ind w:left="323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t xml:space="preserve">You provide a good representation of the </w:t>
            </w:r>
            <w:r w:rsidR="0027737E" w:rsidRPr="007B1860">
              <w:rPr>
                <w:rFonts w:ascii="Arial" w:hAnsi="Arial" w:cs="Arial"/>
                <w:sz w:val="24"/>
                <w:szCs w:val="24"/>
              </w:rPr>
              <w:t>organisation’s</w:t>
            </w:r>
            <w:r w:rsidRPr="007B1860">
              <w:rPr>
                <w:rFonts w:ascii="Arial" w:hAnsi="Arial" w:cs="Arial"/>
                <w:sz w:val="24"/>
                <w:szCs w:val="24"/>
              </w:rPr>
              <w:t xml:space="preserve"> clients and customers</w:t>
            </w:r>
          </w:p>
        </w:tc>
      </w:tr>
    </w:tbl>
    <w:p w14:paraId="3347A718" w14:textId="71B59E5E" w:rsidR="003A779A" w:rsidRDefault="003A779A" w:rsidP="0088455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898410E" w14:textId="745978BD" w:rsidR="009D42A8" w:rsidRPr="007B1860" w:rsidRDefault="00923D8C" w:rsidP="009D42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3.4</w:t>
      </w:r>
      <w:r>
        <w:rPr>
          <w:rFonts w:ascii="Arial" w:hAnsi="Arial" w:cs="Arial"/>
          <w:b/>
          <w:sz w:val="24"/>
          <w:szCs w:val="24"/>
        </w:rPr>
        <w:tab/>
      </w:r>
      <w:r w:rsidR="009D42A8" w:rsidRPr="007B1860">
        <w:rPr>
          <w:rFonts w:ascii="Arial" w:hAnsi="Arial" w:cs="Arial"/>
          <w:b/>
          <w:sz w:val="24"/>
          <w:szCs w:val="24"/>
        </w:rPr>
        <w:t>Conflicts of Interest</w:t>
      </w:r>
    </w:p>
    <w:p w14:paraId="54046D02" w14:textId="59CD7F8B" w:rsidR="009D42A8" w:rsidRPr="007B1860" w:rsidRDefault="009D42A8" w:rsidP="009D42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 xml:space="preserve">It is common to be attracted to boards that are in the same sector or industry that you have worked in.  </w:t>
      </w:r>
      <w:r w:rsidR="006F0366">
        <w:rPr>
          <w:rFonts w:ascii="Arial" w:hAnsi="Arial" w:cs="Arial"/>
          <w:sz w:val="24"/>
          <w:szCs w:val="24"/>
        </w:rPr>
        <w:t>However, this can also raise some conflicts of interest that you may not have given due consideration.  As part of your due diligence check, ask yourself:</w:t>
      </w:r>
    </w:p>
    <w:p w14:paraId="48D6C509" w14:textId="2933119D" w:rsidR="009D42A8" w:rsidRPr="007B1860" w:rsidRDefault="006F0366" w:rsidP="009D42A8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D42A8" w:rsidRPr="007B1860">
        <w:rPr>
          <w:rFonts w:ascii="Arial" w:hAnsi="Arial" w:cs="Arial"/>
          <w:sz w:val="24"/>
          <w:szCs w:val="24"/>
        </w:rPr>
        <w:t xml:space="preserve">hat potential conflicts may arise with the </w:t>
      </w:r>
      <w:r>
        <w:rPr>
          <w:rFonts w:ascii="Arial" w:hAnsi="Arial" w:cs="Arial"/>
          <w:sz w:val="24"/>
          <w:szCs w:val="24"/>
        </w:rPr>
        <w:t>B</w:t>
      </w:r>
      <w:r w:rsidR="009D42A8" w:rsidRPr="007B1860">
        <w:rPr>
          <w:rFonts w:ascii="Arial" w:hAnsi="Arial" w:cs="Arial"/>
          <w:sz w:val="24"/>
          <w:szCs w:val="24"/>
        </w:rPr>
        <w:t>oard</w:t>
      </w:r>
      <w:r>
        <w:rPr>
          <w:rFonts w:ascii="Arial" w:hAnsi="Arial" w:cs="Arial"/>
          <w:sz w:val="24"/>
          <w:szCs w:val="24"/>
        </w:rPr>
        <w:t>?</w:t>
      </w:r>
    </w:p>
    <w:p w14:paraId="7251C5E7" w14:textId="1D40FA53" w:rsidR="009D42A8" w:rsidRPr="007B1860" w:rsidRDefault="009D42A8" w:rsidP="009D42A8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Are there any real or perceived financial conflicts that should exclude you from joining the Board</w:t>
      </w:r>
      <w:r w:rsidR="006F0366">
        <w:rPr>
          <w:rFonts w:ascii="Arial" w:hAnsi="Arial" w:cs="Arial"/>
          <w:sz w:val="24"/>
          <w:szCs w:val="24"/>
        </w:rPr>
        <w:t>?</w:t>
      </w:r>
      <w:r w:rsidR="00EA52EB">
        <w:rPr>
          <w:rFonts w:ascii="Arial" w:hAnsi="Arial" w:cs="Arial"/>
          <w:sz w:val="24"/>
          <w:szCs w:val="24"/>
        </w:rPr>
        <w:t xml:space="preserve">  C</w:t>
      </w:r>
      <w:r w:rsidR="00884556">
        <w:rPr>
          <w:rFonts w:ascii="Arial" w:hAnsi="Arial" w:cs="Arial"/>
          <w:sz w:val="24"/>
          <w:szCs w:val="24"/>
        </w:rPr>
        <w:t>onsider c</w:t>
      </w:r>
      <w:r w:rsidR="00EA52EB">
        <w:rPr>
          <w:rFonts w:ascii="Arial" w:hAnsi="Arial" w:cs="Arial"/>
          <w:sz w:val="24"/>
          <w:szCs w:val="24"/>
        </w:rPr>
        <w:t>onflicts of interest direct</w:t>
      </w:r>
      <w:r w:rsidR="00884556">
        <w:rPr>
          <w:rFonts w:ascii="Arial" w:hAnsi="Arial" w:cs="Arial"/>
          <w:sz w:val="24"/>
          <w:szCs w:val="24"/>
        </w:rPr>
        <w:t>ly</w:t>
      </w:r>
      <w:r w:rsidR="00EA52EB">
        <w:rPr>
          <w:rFonts w:ascii="Arial" w:hAnsi="Arial" w:cs="Arial"/>
          <w:sz w:val="24"/>
          <w:szCs w:val="24"/>
        </w:rPr>
        <w:t xml:space="preserve"> to you</w:t>
      </w:r>
      <w:r w:rsidR="00884556">
        <w:rPr>
          <w:rFonts w:ascii="Arial" w:hAnsi="Arial" w:cs="Arial"/>
          <w:sz w:val="24"/>
          <w:szCs w:val="24"/>
        </w:rPr>
        <w:t xml:space="preserve"> and to your</w:t>
      </w:r>
      <w:r w:rsidR="00EA52EB">
        <w:rPr>
          <w:rFonts w:ascii="Arial" w:hAnsi="Arial" w:cs="Arial"/>
          <w:sz w:val="24"/>
          <w:szCs w:val="24"/>
        </w:rPr>
        <w:t xml:space="preserve"> family members</w:t>
      </w:r>
      <w:r w:rsidR="004A3AB3">
        <w:rPr>
          <w:rFonts w:ascii="Arial" w:hAnsi="Arial" w:cs="Arial"/>
          <w:sz w:val="24"/>
          <w:szCs w:val="24"/>
        </w:rPr>
        <w:t>.</w:t>
      </w:r>
    </w:p>
    <w:p w14:paraId="462234BD" w14:textId="22C4D8E7" w:rsidR="009D42A8" w:rsidRPr="007B1860" w:rsidRDefault="006F0366" w:rsidP="009D42A8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</w:t>
      </w:r>
      <w:r w:rsidR="009D42A8" w:rsidRPr="007B1860">
        <w:rPr>
          <w:rFonts w:ascii="Arial" w:hAnsi="Arial" w:cs="Arial"/>
          <w:sz w:val="24"/>
          <w:szCs w:val="24"/>
        </w:rPr>
        <w:t xml:space="preserve"> duties of the Board Director and consider what decisions you will need to make with the </w:t>
      </w:r>
      <w:r w:rsidR="0027737E" w:rsidRPr="007B1860">
        <w:rPr>
          <w:rFonts w:ascii="Arial" w:hAnsi="Arial" w:cs="Arial"/>
          <w:sz w:val="24"/>
          <w:szCs w:val="24"/>
        </w:rPr>
        <w:t>Board?</w:t>
      </w:r>
    </w:p>
    <w:p w14:paraId="294E2063" w14:textId="2A086ACE" w:rsidR="009D42A8" w:rsidRPr="007B1860" w:rsidRDefault="009D42A8" w:rsidP="009D42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 xml:space="preserve">Remember, having a conflict does not exclude you from the Board but </w:t>
      </w:r>
      <w:r w:rsidR="00EA52EB">
        <w:rPr>
          <w:rFonts w:ascii="Arial" w:hAnsi="Arial" w:cs="Arial"/>
          <w:sz w:val="24"/>
          <w:szCs w:val="24"/>
        </w:rPr>
        <w:t>it</w:t>
      </w:r>
      <w:r w:rsidRPr="007B1860">
        <w:rPr>
          <w:rFonts w:ascii="Arial" w:hAnsi="Arial" w:cs="Arial"/>
          <w:sz w:val="24"/>
          <w:szCs w:val="24"/>
        </w:rPr>
        <w:t xml:space="preserve"> will need to be disclosed and recorded in the board minutes of the meeting.  </w:t>
      </w:r>
    </w:p>
    <w:p w14:paraId="353D34C1" w14:textId="2C2BA228" w:rsidR="009D42A8" w:rsidRPr="007B1860" w:rsidRDefault="009D42A8" w:rsidP="009D42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While ad</w:t>
      </w:r>
      <w:r w:rsidR="006F0366">
        <w:rPr>
          <w:rFonts w:ascii="Arial" w:hAnsi="Arial" w:cs="Arial"/>
          <w:sz w:val="24"/>
          <w:szCs w:val="24"/>
        </w:rPr>
        <w:t>-</w:t>
      </w:r>
      <w:r w:rsidRPr="007B1860">
        <w:rPr>
          <w:rFonts w:ascii="Arial" w:hAnsi="Arial" w:cs="Arial"/>
          <w:sz w:val="24"/>
          <w:szCs w:val="24"/>
        </w:rPr>
        <w:t xml:space="preserve">hoc issues </w:t>
      </w:r>
      <w:r w:rsidR="006F0366">
        <w:rPr>
          <w:rFonts w:ascii="Arial" w:hAnsi="Arial" w:cs="Arial"/>
          <w:sz w:val="24"/>
          <w:szCs w:val="24"/>
        </w:rPr>
        <w:t>that arise and require the conflict declare</w:t>
      </w:r>
      <w:r w:rsidR="004A3AB3">
        <w:rPr>
          <w:rFonts w:ascii="Arial" w:hAnsi="Arial" w:cs="Arial"/>
          <w:sz w:val="24"/>
          <w:szCs w:val="24"/>
        </w:rPr>
        <w:t>d</w:t>
      </w:r>
      <w:r w:rsidR="006F0366">
        <w:rPr>
          <w:rFonts w:ascii="Arial" w:hAnsi="Arial" w:cs="Arial"/>
          <w:sz w:val="24"/>
          <w:szCs w:val="24"/>
        </w:rPr>
        <w:t xml:space="preserve"> can</w:t>
      </w:r>
      <w:r w:rsidRPr="007B1860">
        <w:rPr>
          <w:rFonts w:ascii="Arial" w:hAnsi="Arial" w:cs="Arial"/>
          <w:sz w:val="24"/>
          <w:szCs w:val="24"/>
        </w:rPr>
        <w:t xml:space="preserve"> be acceptable, </w:t>
      </w:r>
      <w:r w:rsidR="006F0366">
        <w:rPr>
          <w:rFonts w:ascii="Arial" w:hAnsi="Arial" w:cs="Arial"/>
          <w:sz w:val="24"/>
          <w:szCs w:val="24"/>
        </w:rPr>
        <w:t xml:space="preserve">any </w:t>
      </w:r>
      <w:r w:rsidRPr="007B1860">
        <w:rPr>
          <w:rFonts w:ascii="Arial" w:hAnsi="Arial" w:cs="Arial"/>
          <w:sz w:val="24"/>
          <w:szCs w:val="24"/>
        </w:rPr>
        <w:t>long-</w:t>
      </w:r>
      <w:r w:rsidR="006F0366">
        <w:rPr>
          <w:rFonts w:ascii="Arial" w:hAnsi="Arial" w:cs="Arial"/>
          <w:sz w:val="24"/>
          <w:szCs w:val="24"/>
        </w:rPr>
        <w:t>standing</w:t>
      </w:r>
      <w:r w:rsidRPr="007B1860">
        <w:rPr>
          <w:rFonts w:ascii="Arial" w:hAnsi="Arial" w:cs="Arial"/>
          <w:sz w:val="24"/>
          <w:szCs w:val="24"/>
        </w:rPr>
        <w:t xml:space="preserve"> or binding conflicts should be avoided.  If you have any concerns, raise this during the interview process so the appointment process is transparent and well considered</w:t>
      </w:r>
      <w:r w:rsidR="006F0366">
        <w:rPr>
          <w:rFonts w:ascii="Arial" w:hAnsi="Arial" w:cs="Arial"/>
          <w:sz w:val="24"/>
          <w:szCs w:val="24"/>
        </w:rPr>
        <w:t>.</w:t>
      </w:r>
    </w:p>
    <w:p w14:paraId="081DB233" w14:textId="27F903FB" w:rsidR="009D42A8" w:rsidRPr="007B1860" w:rsidRDefault="009D42A8" w:rsidP="009D42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 xml:space="preserve">As a Board Director, you need to </w:t>
      </w:r>
      <w:r w:rsidR="00634CC0">
        <w:rPr>
          <w:rFonts w:ascii="Arial" w:hAnsi="Arial" w:cs="Arial"/>
          <w:sz w:val="24"/>
          <w:szCs w:val="24"/>
        </w:rPr>
        <w:t>demonstrate that</w:t>
      </w:r>
      <w:r w:rsidRPr="007B1860">
        <w:rPr>
          <w:rFonts w:ascii="Arial" w:hAnsi="Arial" w:cs="Arial"/>
          <w:sz w:val="24"/>
          <w:szCs w:val="24"/>
        </w:rPr>
        <w:t xml:space="preserve"> you cannot only discharge you</w:t>
      </w:r>
      <w:r w:rsidR="006F0366">
        <w:rPr>
          <w:rFonts w:ascii="Arial" w:hAnsi="Arial" w:cs="Arial"/>
          <w:sz w:val="24"/>
          <w:szCs w:val="24"/>
        </w:rPr>
        <w:t>r</w:t>
      </w:r>
      <w:r w:rsidRPr="007B1860">
        <w:rPr>
          <w:rFonts w:ascii="Arial" w:hAnsi="Arial" w:cs="Arial"/>
          <w:sz w:val="24"/>
          <w:szCs w:val="24"/>
        </w:rPr>
        <w:t xml:space="preserve"> financial duties, but you </w:t>
      </w:r>
      <w:r w:rsidR="00634CC0">
        <w:rPr>
          <w:rFonts w:ascii="Arial" w:hAnsi="Arial" w:cs="Arial"/>
          <w:sz w:val="24"/>
          <w:szCs w:val="24"/>
        </w:rPr>
        <w:t>also work to</w:t>
      </w:r>
      <w:r w:rsidRPr="007B1860">
        <w:rPr>
          <w:rFonts w:ascii="Arial" w:hAnsi="Arial" w:cs="Arial"/>
          <w:sz w:val="24"/>
          <w:szCs w:val="24"/>
        </w:rPr>
        <w:t xml:space="preserve"> protect the organisation from any adverse risk, including reputational risk.</w:t>
      </w:r>
    </w:p>
    <w:p w14:paraId="7649F915" w14:textId="77777777" w:rsidR="009D42A8" w:rsidRPr="007B1860" w:rsidRDefault="009D42A8" w:rsidP="009D42A8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Have you or do you work for the organisation?</w:t>
      </w:r>
    </w:p>
    <w:p w14:paraId="0EE5A16E" w14:textId="77777777" w:rsidR="009D42A8" w:rsidRPr="007B1860" w:rsidRDefault="009D42A8" w:rsidP="009D42A8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Are you an existing client of the organisation?</w:t>
      </w:r>
    </w:p>
    <w:p w14:paraId="1A6EA3BF" w14:textId="618CAE5D" w:rsidR="009D42A8" w:rsidRDefault="009D42A8" w:rsidP="009D42A8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Do you, or members of your family, have any financial or personal relationships with the Board’s members or organisation that would need to be disclosed?</w:t>
      </w:r>
    </w:p>
    <w:p w14:paraId="6D0A0936" w14:textId="0DF9D4EC" w:rsidR="00884556" w:rsidRPr="00884556" w:rsidRDefault="00923D8C" w:rsidP="00DF2289">
      <w:pPr>
        <w:pStyle w:val="MynewNormal"/>
      </w:pPr>
      <w:r>
        <w:t>4.0</w:t>
      </w:r>
      <w:r>
        <w:tab/>
      </w:r>
      <w:r w:rsidR="00DF2289">
        <w:t>BOARD RECRUITMENT</w:t>
      </w:r>
    </w:p>
    <w:p w14:paraId="36F9D114" w14:textId="2535B671" w:rsidR="00756CCA" w:rsidRDefault="00756CCA" w:rsidP="005E2F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r</w:t>
      </w:r>
      <w:r w:rsidR="00783350">
        <w:rPr>
          <w:rFonts w:ascii="Arial" w:hAnsi="Arial" w:cs="Arial"/>
          <w:sz w:val="24"/>
          <w:szCs w:val="24"/>
        </w:rPr>
        <w:t>ecruitment</w:t>
      </w:r>
      <w:r>
        <w:rPr>
          <w:rFonts w:ascii="Arial" w:hAnsi="Arial" w:cs="Arial"/>
          <w:sz w:val="24"/>
          <w:szCs w:val="24"/>
        </w:rPr>
        <w:t xml:space="preserve"> processes can vary as much as the types of</w:t>
      </w:r>
      <w:r w:rsidR="00783350">
        <w:rPr>
          <w:rFonts w:ascii="Arial" w:hAnsi="Arial" w:cs="Arial"/>
          <w:sz w:val="24"/>
          <w:szCs w:val="24"/>
        </w:rPr>
        <w:t xml:space="preserve"> Board </w:t>
      </w:r>
      <w:r>
        <w:rPr>
          <w:rFonts w:ascii="Arial" w:hAnsi="Arial" w:cs="Arial"/>
          <w:sz w:val="24"/>
          <w:szCs w:val="24"/>
        </w:rPr>
        <w:t>roles available.  F</w:t>
      </w:r>
      <w:r w:rsidR="00783350">
        <w:rPr>
          <w:rFonts w:ascii="Arial" w:hAnsi="Arial" w:cs="Arial"/>
          <w:sz w:val="24"/>
          <w:szCs w:val="24"/>
        </w:rPr>
        <w:t xml:space="preserve">rom </w:t>
      </w:r>
      <w:r>
        <w:rPr>
          <w:rFonts w:ascii="Arial" w:hAnsi="Arial" w:cs="Arial"/>
          <w:sz w:val="24"/>
          <w:szCs w:val="24"/>
        </w:rPr>
        <w:t xml:space="preserve">being approached by </w:t>
      </w:r>
      <w:r w:rsidR="004A3AB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sitting Board D</w:t>
      </w:r>
      <w:r w:rsidR="00783350">
        <w:rPr>
          <w:rFonts w:ascii="Arial" w:hAnsi="Arial" w:cs="Arial"/>
          <w:sz w:val="24"/>
          <w:szCs w:val="24"/>
        </w:rPr>
        <w:t>irector</w:t>
      </w:r>
      <w:r>
        <w:rPr>
          <w:rFonts w:ascii="Arial" w:hAnsi="Arial" w:cs="Arial"/>
          <w:sz w:val="24"/>
          <w:szCs w:val="24"/>
        </w:rPr>
        <w:t xml:space="preserve"> or the CEO</w:t>
      </w:r>
      <w:r w:rsidR="00783350">
        <w:rPr>
          <w:rFonts w:ascii="Arial" w:hAnsi="Arial" w:cs="Arial"/>
          <w:sz w:val="24"/>
          <w:szCs w:val="24"/>
        </w:rPr>
        <w:t>, through to a detailed professional recruitment process</w:t>
      </w:r>
      <w:r>
        <w:rPr>
          <w:rFonts w:ascii="Arial" w:hAnsi="Arial" w:cs="Arial"/>
          <w:sz w:val="24"/>
          <w:szCs w:val="24"/>
        </w:rPr>
        <w:t xml:space="preserve"> conducted by a professional firm</w:t>
      </w:r>
      <w:r w:rsidR="00783350">
        <w:rPr>
          <w:rFonts w:ascii="Arial" w:hAnsi="Arial" w:cs="Arial"/>
          <w:sz w:val="24"/>
          <w:szCs w:val="24"/>
        </w:rPr>
        <w:t xml:space="preserve">.  </w:t>
      </w:r>
    </w:p>
    <w:p w14:paraId="044F94F3" w14:textId="1675B585" w:rsidR="00783350" w:rsidRDefault="00756CCA" w:rsidP="005E2F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r</w:t>
      </w:r>
      <w:r w:rsidR="00783350">
        <w:rPr>
          <w:rFonts w:ascii="Arial" w:hAnsi="Arial" w:cs="Arial"/>
          <w:sz w:val="24"/>
          <w:szCs w:val="24"/>
        </w:rPr>
        <w:t>ecent studies report that</w:t>
      </w:r>
      <w:r>
        <w:rPr>
          <w:rFonts w:ascii="Arial" w:hAnsi="Arial" w:cs="Arial"/>
          <w:sz w:val="24"/>
          <w:szCs w:val="24"/>
        </w:rPr>
        <w:t xml:space="preserve"> 71</w:t>
      </w:r>
      <w:r w:rsidR="00783350">
        <w:rPr>
          <w:rFonts w:ascii="Arial" w:hAnsi="Arial" w:cs="Arial"/>
          <w:sz w:val="24"/>
          <w:szCs w:val="24"/>
        </w:rPr>
        <w:t>% of Board Directors were appointed to the Board after they were approached by someone through their network</w:t>
      </w:r>
      <w:r>
        <w:rPr>
          <w:rStyle w:val="EndnoteReference"/>
          <w:rFonts w:ascii="Arial" w:hAnsi="Arial" w:cs="Arial"/>
          <w:sz w:val="24"/>
          <w:szCs w:val="24"/>
        </w:rPr>
        <w:endnoteReference w:id="6"/>
      </w:r>
      <w:r w:rsidR="007833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So</w:t>
      </w:r>
      <w:r w:rsidR="00DF2289">
        <w:rPr>
          <w:rFonts w:ascii="Arial" w:hAnsi="Arial" w:cs="Arial"/>
          <w:sz w:val="24"/>
          <w:szCs w:val="24"/>
        </w:rPr>
        <w:t xml:space="preserve"> we know that</w:t>
      </w:r>
      <w:r>
        <w:rPr>
          <w:rFonts w:ascii="Arial" w:hAnsi="Arial" w:cs="Arial"/>
          <w:sz w:val="24"/>
          <w:szCs w:val="24"/>
        </w:rPr>
        <w:t xml:space="preserve"> building and maintaining your professional network is important to improve your recruitment success.</w:t>
      </w:r>
      <w:r w:rsidR="00DF2289">
        <w:rPr>
          <w:rFonts w:ascii="Arial" w:hAnsi="Arial" w:cs="Arial"/>
          <w:sz w:val="24"/>
          <w:szCs w:val="24"/>
        </w:rPr>
        <w:t xml:space="preserve">  But you need to take this further, while network is important it is your performance that will determine success.</w:t>
      </w:r>
    </w:p>
    <w:p w14:paraId="5E858E0A" w14:textId="1E9FCBC2" w:rsidR="00756CCA" w:rsidRDefault="00756CCA" w:rsidP="005E2F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Increasingly, Boards are developing and maintaining a Board Skills or Competency Matrix to help </w:t>
      </w:r>
      <w:r w:rsidR="00DF2289">
        <w:rPr>
          <w:rFonts w:ascii="Arial" w:hAnsi="Arial" w:cs="Arial"/>
          <w:sz w:val="24"/>
          <w:szCs w:val="24"/>
        </w:rPr>
        <w:t xml:space="preserve">understand and </w:t>
      </w:r>
      <w:r w:rsidR="00A86844">
        <w:rPr>
          <w:rFonts w:ascii="Arial" w:hAnsi="Arial" w:cs="Arial"/>
          <w:sz w:val="24"/>
          <w:szCs w:val="24"/>
        </w:rPr>
        <w:t>build its</w:t>
      </w:r>
      <w:r>
        <w:rPr>
          <w:rFonts w:ascii="Arial" w:hAnsi="Arial" w:cs="Arial"/>
          <w:sz w:val="24"/>
          <w:szCs w:val="24"/>
        </w:rPr>
        <w:t xml:space="preserve"> skills diversity.</w:t>
      </w:r>
      <w:r w:rsidR="00A86844">
        <w:rPr>
          <w:rFonts w:ascii="Arial" w:hAnsi="Arial" w:cs="Arial"/>
          <w:sz w:val="24"/>
          <w:szCs w:val="24"/>
        </w:rPr>
        <w:t xml:space="preserve">  For people with disability, understanding your own skills and competency capabilities combined with your “lived experience” </w:t>
      </w:r>
      <w:r w:rsidR="00DF2289">
        <w:rPr>
          <w:rFonts w:ascii="Arial" w:hAnsi="Arial" w:cs="Arial"/>
          <w:sz w:val="24"/>
          <w:szCs w:val="24"/>
        </w:rPr>
        <w:t xml:space="preserve">knowledge </w:t>
      </w:r>
      <w:r w:rsidR="00A86844">
        <w:rPr>
          <w:rFonts w:ascii="Arial" w:hAnsi="Arial" w:cs="Arial"/>
          <w:sz w:val="24"/>
          <w:szCs w:val="24"/>
        </w:rPr>
        <w:t xml:space="preserve">will help to improve your candidate offering and </w:t>
      </w:r>
      <w:r w:rsidR="00DF2289">
        <w:rPr>
          <w:rFonts w:ascii="Arial" w:hAnsi="Arial" w:cs="Arial"/>
          <w:sz w:val="24"/>
          <w:szCs w:val="24"/>
        </w:rPr>
        <w:t xml:space="preserve">could </w:t>
      </w:r>
      <w:r w:rsidR="00A86844">
        <w:rPr>
          <w:rFonts w:ascii="Arial" w:hAnsi="Arial" w:cs="Arial"/>
          <w:sz w:val="24"/>
          <w:szCs w:val="24"/>
        </w:rPr>
        <w:t>convince the recruiter that you have more to offer than your competition.</w:t>
      </w:r>
    </w:p>
    <w:p w14:paraId="42619DC5" w14:textId="77777777" w:rsidR="00DF2289" w:rsidRDefault="00A86844" w:rsidP="005E2F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with disability who may not have had the same education and professional pathway of other candidates can fall short in a recruitment process that is heavily </w:t>
      </w:r>
      <w:r w:rsidR="00DF228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merit based</w:t>
      </w:r>
      <w:r w:rsidR="00DF228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 The limitations of unconscious bias that can be associated with a merit-based recruitment system is discussed in the PWdWA </w:t>
      </w:r>
      <w:r w:rsidRPr="00DF2289">
        <w:rPr>
          <w:rFonts w:ascii="Arial" w:hAnsi="Arial" w:cs="Arial"/>
          <w:i/>
          <w:sz w:val="24"/>
          <w:szCs w:val="24"/>
        </w:rPr>
        <w:t>Board Disability Diversity and Inclusion Report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0CD606B8" w14:textId="2FA4C370" w:rsidR="00A86844" w:rsidRDefault="00A86844" w:rsidP="005E2F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Diversity Recruitment masterclass training</w:t>
      </w:r>
      <w:r w:rsidR="000F7887">
        <w:rPr>
          <w:rFonts w:ascii="Arial" w:hAnsi="Arial" w:cs="Arial"/>
          <w:sz w:val="24"/>
          <w:szCs w:val="24"/>
        </w:rPr>
        <w:t xml:space="preserve"> </w:t>
      </w:r>
      <w:r w:rsidR="00DF2289">
        <w:rPr>
          <w:rFonts w:ascii="Arial" w:hAnsi="Arial" w:cs="Arial"/>
          <w:sz w:val="24"/>
          <w:szCs w:val="24"/>
        </w:rPr>
        <w:t xml:space="preserve">that can help overcome these biases </w:t>
      </w:r>
      <w:r w:rsidR="000F7887">
        <w:rPr>
          <w:rFonts w:ascii="Arial" w:hAnsi="Arial" w:cs="Arial"/>
          <w:sz w:val="24"/>
          <w:szCs w:val="24"/>
        </w:rPr>
        <w:t xml:space="preserve">is available for recruitment </w:t>
      </w:r>
      <w:r w:rsidR="004B3234">
        <w:rPr>
          <w:rFonts w:ascii="Arial" w:hAnsi="Arial" w:cs="Arial"/>
          <w:sz w:val="24"/>
          <w:szCs w:val="24"/>
        </w:rPr>
        <w:t>consultants through some leadership organisations.  This training</w:t>
      </w:r>
      <w:r w:rsidR="000F7887">
        <w:rPr>
          <w:rFonts w:ascii="Arial" w:hAnsi="Arial" w:cs="Arial"/>
          <w:sz w:val="24"/>
          <w:szCs w:val="24"/>
        </w:rPr>
        <w:t xml:space="preserve"> is </w:t>
      </w:r>
      <w:r w:rsidR="00DF2289">
        <w:rPr>
          <w:rFonts w:ascii="Arial" w:hAnsi="Arial" w:cs="Arial"/>
          <w:sz w:val="24"/>
          <w:szCs w:val="24"/>
        </w:rPr>
        <w:t>highly</w:t>
      </w:r>
      <w:r w:rsidR="000F7887">
        <w:rPr>
          <w:rFonts w:ascii="Arial" w:hAnsi="Arial" w:cs="Arial"/>
          <w:sz w:val="24"/>
          <w:szCs w:val="24"/>
        </w:rPr>
        <w:t xml:space="preserve"> recommended </w:t>
      </w:r>
      <w:r w:rsidR="004B3234">
        <w:rPr>
          <w:rFonts w:ascii="Arial" w:hAnsi="Arial" w:cs="Arial"/>
          <w:sz w:val="24"/>
          <w:szCs w:val="24"/>
        </w:rPr>
        <w:t>for</w:t>
      </w:r>
      <w:r w:rsidR="000F7887">
        <w:rPr>
          <w:rFonts w:ascii="Arial" w:hAnsi="Arial" w:cs="Arial"/>
          <w:sz w:val="24"/>
          <w:szCs w:val="24"/>
        </w:rPr>
        <w:t xml:space="preserve"> Board</w:t>
      </w:r>
      <w:r w:rsidR="004B3234">
        <w:rPr>
          <w:rFonts w:ascii="Arial" w:hAnsi="Arial" w:cs="Arial"/>
          <w:sz w:val="24"/>
          <w:szCs w:val="24"/>
        </w:rPr>
        <w:t>s seeking to improve diversity and inclusion</w:t>
      </w:r>
      <w:r w:rsidR="000F7887">
        <w:rPr>
          <w:rFonts w:ascii="Arial" w:hAnsi="Arial" w:cs="Arial"/>
          <w:sz w:val="24"/>
          <w:szCs w:val="24"/>
        </w:rPr>
        <w:t xml:space="preserve">. </w:t>
      </w:r>
    </w:p>
    <w:p w14:paraId="591EF6EA" w14:textId="106E5A4C" w:rsidR="00DF2289" w:rsidRPr="007B1860" w:rsidRDefault="00923D8C" w:rsidP="00DF22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b/>
          <w:sz w:val="24"/>
          <w:szCs w:val="24"/>
        </w:rPr>
        <w:tab/>
      </w:r>
      <w:r w:rsidR="00DF2289" w:rsidRPr="007B1860">
        <w:rPr>
          <w:rFonts w:ascii="Arial" w:hAnsi="Arial" w:cs="Arial"/>
          <w:b/>
          <w:sz w:val="24"/>
          <w:szCs w:val="24"/>
        </w:rPr>
        <w:t>Remuneration</w:t>
      </w:r>
    </w:p>
    <w:p w14:paraId="13F3579C" w14:textId="5492079C" w:rsidR="00DF2289" w:rsidRPr="007B1860" w:rsidRDefault="00DF2289" w:rsidP="00DF22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Board director remuneration is not com</w:t>
      </w:r>
      <w:r>
        <w:rPr>
          <w:rFonts w:ascii="Arial" w:hAnsi="Arial" w:cs="Arial"/>
          <w:sz w:val="24"/>
          <w:szCs w:val="24"/>
        </w:rPr>
        <w:t>m</w:t>
      </w:r>
      <w:r w:rsidRPr="007B1860">
        <w:rPr>
          <w:rFonts w:ascii="Arial" w:hAnsi="Arial" w:cs="Arial"/>
          <w:sz w:val="24"/>
          <w:szCs w:val="24"/>
        </w:rPr>
        <w:t>on, and certainly scarce in the not-for-profit organisations.  Some organisations may provide a “</w:t>
      </w:r>
      <w:r w:rsidR="004B3234">
        <w:rPr>
          <w:rFonts w:ascii="Arial" w:hAnsi="Arial" w:cs="Arial"/>
          <w:sz w:val="24"/>
          <w:szCs w:val="24"/>
        </w:rPr>
        <w:t>sitting fee” but this is rarely</w:t>
      </w:r>
      <w:r w:rsidRPr="007B1860">
        <w:rPr>
          <w:rFonts w:ascii="Arial" w:hAnsi="Arial" w:cs="Arial"/>
          <w:sz w:val="24"/>
          <w:szCs w:val="24"/>
        </w:rPr>
        <w:t xml:space="preserve"> commensurate with the workload or work value.</w:t>
      </w:r>
    </w:p>
    <w:p w14:paraId="7974C506" w14:textId="77777777" w:rsidR="00DF2289" w:rsidRDefault="00DF2289" w:rsidP="00DF22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It is important to consider the value you will get from being a Board director, and where the opportunity could take you in your career – whether that be on other Boards or in management employment.</w:t>
      </w:r>
    </w:p>
    <w:p w14:paraId="15574450" w14:textId="3219283C" w:rsidR="000B740F" w:rsidRDefault="00923D8C" w:rsidP="005E2FA6">
      <w:pPr>
        <w:pStyle w:val="MynewNormal"/>
      </w:pPr>
      <w:r>
        <w:t>5.0</w:t>
      </w:r>
      <w:r>
        <w:tab/>
      </w:r>
      <w:r w:rsidR="00EA52EB" w:rsidRPr="00EA52EB">
        <w:t>ACCESSIBILITY</w:t>
      </w:r>
    </w:p>
    <w:p w14:paraId="075B2B14" w14:textId="013BB536" w:rsidR="00634CC0" w:rsidRDefault="000B740F" w:rsidP="009D42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>One of the bigge</w:t>
      </w:r>
      <w:r w:rsidR="004B3234">
        <w:rPr>
          <w:rFonts w:ascii="Arial" w:hAnsi="Arial" w:cs="Arial"/>
          <w:sz w:val="24"/>
          <w:szCs w:val="24"/>
        </w:rPr>
        <w:t>r</w:t>
      </w:r>
      <w:r w:rsidRPr="007B1860">
        <w:rPr>
          <w:rFonts w:ascii="Arial" w:hAnsi="Arial" w:cs="Arial"/>
          <w:sz w:val="24"/>
          <w:szCs w:val="24"/>
        </w:rPr>
        <w:t xml:space="preserve"> challenges faced by people with disability trying to secure a role relates to accessibility.  </w:t>
      </w:r>
      <w:r w:rsidR="006F0366">
        <w:rPr>
          <w:rFonts w:ascii="Arial" w:hAnsi="Arial" w:cs="Arial"/>
          <w:sz w:val="24"/>
          <w:szCs w:val="24"/>
        </w:rPr>
        <w:t>We understand that a</w:t>
      </w:r>
      <w:r w:rsidRPr="007B1860">
        <w:rPr>
          <w:rFonts w:ascii="Arial" w:hAnsi="Arial" w:cs="Arial"/>
          <w:sz w:val="24"/>
          <w:szCs w:val="24"/>
        </w:rPr>
        <w:t>ccessible facilities and services are readily available</w:t>
      </w:r>
      <w:r w:rsidR="00634CC0">
        <w:rPr>
          <w:rFonts w:ascii="Arial" w:hAnsi="Arial" w:cs="Arial"/>
          <w:sz w:val="24"/>
          <w:szCs w:val="24"/>
        </w:rPr>
        <w:t xml:space="preserve"> and are adopted in some Boards and organisation.  However</w:t>
      </w:r>
      <w:r w:rsidR="006F0366">
        <w:rPr>
          <w:rFonts w:ascii="Arial" w:hAnsi="Arial" w:cs="Arial"/>
          <w:sz w:val="24"/>
          <w:szCs w:val="24"/>
        </w:rPr>
        <w:t xml:space="preserve">, </w:t>
      </w:r>
      <w:r w:rsidR="00F05708">
        <w:rPr>
          <w:rFonts w:ascii="Arial" w:hAnsi="Arial" w:cs="Arial"/>
          <w:sz w:val="24"/>
          <w:szCs w:val="24"/>
        </w:rPr>
        <w:t>it</w:t>
      </w:r>
      <w:r w:rsidR="00634CC0">
        <w:rPr>
          <w:rFonts w:ascii="Arial" w:hAnsi="Arial" w:cs="Arial"/>
          <w:sz w:val="24"/>
          <w:szCs w:val="24"/>
        </w:rPr>
        <w:t xml:space="preserve"> </w:t>
      </w:r>
      <w:r w:rsidR="00F05708">
        <w:rPr>
          <w:rFonts w:ascii="Arial" w:hAnsi="Arial" w:cs="Arial"/>
          <w:sz w:val="24"/>
          <w:szCs w:val="24"/>
        </w:rPr>
        <w:t>is</w:t>
      </w:r>
      <w:r w:rsidR="00634CC0">
        <w:rPr>
          <w:rFonts w:ascii="Arial" w:hAnsi="Arial" w:cs="Arial"/>
          <w:sz w:val="24"/>
          <w:szCs w:val="24"/>
        </w:rPr>
        <w:t xml:space="preserve"> </w:t>
      </w:r>
      <w:r w:rsidR="00F05708">
        <w:rPr>
          <w:rFonts w:ascii="Arial" w:hAnsi="Arial" w:cs="Arial"/>
          <w:sz w:val="24"/>
          <w:szCs w:val="24"/>
        </w:rPr>
        <w:t xml:space="preserve">still </w:t>
      </w:r>
      <w:r w:rsidR="00634CC0">
        <w:rPr>
          <w:rFonts w:ascii="Arial" w:hAnsi="Arial" w:cs="Arial"/>
          <w:sz w:val="24"/>
          <w:szCs w:val="24"/>
        </w:rPr>
        <w:t xml:space="preserve">not </w:t>
      </w:r>
      <w:r w:rsidRPr="007B1860">
        <w:rPr>
          <w:rFonts w:ascii="Arial" w:hAnsi="Arial" w:cs="Arial"/>
          <w:sz w:val="24"/>
          <w:szCs w:val="24"/>
        </w:rPr>
        <w:t>well understood by many employers</w:t>
      </w:r>
      <w:r w:rsidR="00634CC0">
        <w:rPr>
          <w:rFonts w:ascii="Arial" w:hAnsi="Arial" w:cs="Arial"/>
          <w:sz w:val="24"/>
          <w:szCs w:val="24"/>
        </w:rPr>
        <w:t xml:space="preserve">.  </w:t>
      </w:r>
    </w:p>
    <w:p w14:paraId="6DA203DF" w14:textId="78DAFC6A" w:rsidR="000B740F" w:rsidRPr="007B1860" w:rsidRDefault="00634CC0" w:rsidP="009D42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Accessibility </w:t>
      </w:r>
      <w:r w:rsidR="004B3234">
        <w:rPr>
          <w:rFonts w:ascii="Arial" w:hAnsi="Arial" w:cs="Arial"/>
          <w:sz w:val="24"/>
          <w:szCs w:val="24"/>
        </w:rPr>
        <w:t>extends</w:t>
      </w:r>
      <w:r>
        <w:rPr>
          <w:rFonts w:ascii="Arial" w:hAnsi="Arial" w:cs="Arial"/>
          <w:sz w:val="24"/>
          <w:szCs w:val="24"/>
        </w:rPr>
        <w:t xml:space="preserve"> to making the </w:t>
      </w:r>
      <w:r w:rsidR="004B323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oardroom, the information and the participation accessible</w:t>
      </w:r>
      <w:r w:rsidR="009123CD">
        <w:rPr>
          <w:rFonts w:ascii="Arial" w:hAnsi="Arial" w:cs="Arial"/>
          <w:sz w:val="24"/>
          <w:szCs w:val="24"/>
        </w:rPr>
        <w:t xml:space="preserve">.  The barriers include not making adjustments to the Board workplace and processes, but also the perception that it is not feasible to make these changes.  </w:t>
      </w:r>
      <w:r>
        <w:rPr>
          <w:rFonts w:ascii="Arial" w:hAnsi="Arial" w:cs="Arial"/>
          <w:sz w:val="24"/>
          <w:szCs w:val="24"/>
        </w:rPr>
        <w:t xml:space="preserve">Board’s should be briefed on what measures can </w:t>
      </w:r>
      <w:r w:rsidR="00786FA9">
        <w:rPr>
          <w:rFonts w:ascii="Arial" w:hAnsi="Arial" w:cs="Arial"/>
          <w:sz w:val="24"/>
          <w:szCs w:val="24"/>
        </w:rPr>
        <w:t xml:space="preserve">and have </w:t>
      </w:r>
      <w:r>
        <w:rPr>
          <w:rFonts w:ascii="Arial" w:hAnsi="Arial" w:cs="Arial"/>
          <w:sz w:val="24"/>
          <w:szCs w:val="24"/>
        </w:rPr>
        <w:t>be</w:t>
      </w:r>
      <w:r w:rsidR="00786FA9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adopted to be more inclusive</w:t>
      </w:r>
      <w:r w:rsidR="00786FA9">
        <w:rPr>
          <w:rFonts w:ascii="Arial" w:hAnsi="Arial" w:cs="Arial"/>
          <w:sz w:val="24"/>
          <w:szCs w:val="24"/>
        </w:rPr>
        <w:t xml:space="preserve"> </w:t>
      </w:r>
      <w:r w:rsidR="009123CD">
        <w:rPr>
          <w:rFonts w:ascii="Arial" w:hAnsi="Arial" w:cs="Arial"/>
          <w:sz w:val="24"/>
          <w:szCs w:val="24"/>
        </w:rPr>
        <w:t xml:space="preserve">and </w:t>
      </w:r>
      <w:r w:rsidR="00786FA9">
        <w:rPr>
          <w:rFonts w:ascii="Arial" w:hAnsi="Arial" w:cs="Arial"/>
          <w:sz w:val="24"/>
          <w:szCs w:val="24"/>
        </w:rPr>
        <w:t>if it is to improve membership diversity</w:t>
      </w:r>
      <w:r>
        <w:rPr>
          <w:rFonts w:ascii="Arial" w:hAnsi="Arial" w:cs="Arial"/>
          <w:sz w:val="24"/>
          <w:szCs w:val="24"/>
        </w:rPr>
        <w:t>.</w:t>
      </w:r>
      <w:r w:rsidR="00F05708">
        <w:rPr>
          <w:rFonts w:ascii="Arial" w:hAnsi="Arial" w:cs="Arial"/>
          <w:sz w:val="24"/>
          <w:szCs w:val="24"/>
        </w:rPr>
        <w:t xml:space="preserve"> </w:t>
      </w:r>
    </w:p>
    <w:p w14:paraId="1B1BFA4D" w14:textId="4D2F0D22" w:rsidR="00EC38D9" w:rsidRDefault="000B740F" w:rsidP="009D42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 xml:space="preserve">As </w:t>
      </w:r>
      <w:r w:rsidR="0027737E" w:rsidRPr="007B1860">
        <w:rPr>
          <w:rFonts w:ascii="Arial" w:hAnsi="Arial" w:cs="Arial"/>
          <w:sz w:val="24"/>
          <w:szCs w:val="24"/>
        </w:rPr>
        <w:t>a</w:t>
      </w:r>
      <w:r w:rsidRPr="007B1860">
        <w:rPr>
          <w:rFonts w:ascii="Arial" w:hAnsi="Arial" w:cs="Arial"/>
          <w:sz w:val="24"/>
          <w:szCs w:val="24"/>
        </w:rPr>
        <w:t xml:space="preserve"> candidate, you could make you application more appealing by describing the tools or services </w:t>
      </w:r>
      <w:r w:rsidR="00EC38D9">
        <w:rPr>
          <w:rFonts w:ascii="Arial" w:hAnsi="Arial" w:cs="Arial"/>
          <w:sz w:val="24"/>
          <w:szCs w:val="24"/>
        </w:rPr>
        <w:t>that will support you to</w:t>
      </w:r>
      <w:r w:rsidRPr="007B1860">
        <w:rPr>
          <w:rFonts w:ascii="Arial" w:hAnsi="Arial" w:cs="Arial"/>
          <w:sz w:val="24"/>
          <w:szCs w:val="24"/>
        </w:rPr>
        <w:t xml:space="preserve"> participate as an effective and valued Board member.  </w:t>
      </w:r>
    </w:p>
    <w:p w14:paraId="56A14A73" w14:textId="3E7B4247" w:rsidR="000B740F" w:rsidRPr="007B1860" w:rsidRDefault="000B740F" w:rsidP="009D42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860">
        <w:rPr>
          <w:rFonts w:ascii="Arial" w:hAnsi="Arial" w:cs="Arial"/>
          <w:sz w:val="24"/>
          <w:szCs w:val="24"/>
        </w:rPr>
        <w:t xml:space="preserve">For organisations, doing </w:t>
      </w:r>
      <w:r w:rsidR="009123CD">
        <w:rPr>
          <w:rFonts w:ascii="Arial" w:hAnsi="Arial" w:cs="Arial"/>
          <w:sz w:val="24"/>
          <w:szCs w:val="24"/>
        </w:rPr>
        <w:t>some</w:t>
      </w:r>
      <w:r w:rsidRPr="007B1860">
        <w:rPr>
          <w:rFonts w:ascii="Arial" w:hAnsi="Arial" w:cs="Arial"/>
          <w:sz w:val="24"/>
          <w:szCs w:val="24"/>
        </w:rPr>
        <w:t xml:space="preserve"> research and asking </w:t>
      </w:r>
      <w:r w:rsidR="009123CD">
        <w:rPr>
          <w:rFonts w:ascii="Arial" w:hAnsi="Arial" w:cs="Arial"/>
          <w:sz w:val="24"/>
          <w:szCs w:val="24"/>
        </w:rPr>
        <w:t>direct</w:t>
      </w:r>
      <w:r w:rsidRPr="007B1860">
        <w:rPr>
          <w:rFonts w:ascii="Arial" w:hAnsi="Arial" w:cs="Arial"/>
          <w:sz w:val="24"/>
          <w:szCs w:val="24"/>
        </w:rPr>
        <w:t xml:space="preserve"> questions in the recruitment process can ensure the reasonable adjustments are </w:t>
      </w:r>
      <w:r w:rsidR="009123CD">
        <w:rPr>
          <w:rFonts w:ascii="Arial" w:hAnsi="Arial" w:cs="Arial"/>
          <w:sz w:val="24"/>
          <w:szCs w:val="24"/>
        </w:rPr>
        <w:t>understood and implemented</w:t>
      </w:r>
      <w:r w:rsidRPr="007B1860">
        <w:rPr>
          <w:rFonts w:ascii="Arial" w:hAnsi="Arial" w:cs="Arial"/>
          <w:sz w:val="24"/>
          <w:szCs w:val="24"/>
        </w:rPr>
        <w:t>.</w:t>
      </w:r>
      <w:r w:rsidR="007B501D">
        <w:rPr>
          <w:rFonts w:ascii="Arial" w:hAnsi="Arial" w:cs="Arial"/>
          <w:sz w:val="24"/>
          <w:szCs w:val="24"/>
        </w:rPr>
        <w:t xml:space="preserve">  </w:t>
      </w:r>
      <w:r w:rsidRPr="007B1860">
        <w:rPr>
          <w:rFonts w:ascii="Arial" w:hAnsi="Arial" w:cs="Arial"/>
          <w:sz w:val="24"/>
          <w:szCs w:val="24"/>
        </w:rPr>
        <w:t xml:space="preserve">Some examples of adjustments currently </w:t>
      </w:r>
      <w:r w:rsidR="00EC38D9">
        <w:rPr>
          <w:rFonts w:ascii="Arial" w:hAnsi="Arial" w:cs="Arial"/>
          <w:sz w:val="24"/>
          <w:szCs w:val="24"/>
        </w:rPr>
        <w:t>adopted</w:t>
      </w:r>
      <w:r w:rsidR="007B501D">
        <w:rPr>
          <w:rFonts w:ascii="Arial" w:hAnsi="Arial" w:cs="Arial"/>
          <w:sz w:val="24"/>
          <w:szCs w:val="24"/>
        </w:rPr>
        <w:t xml:space="preserve"> are listed below</w:t>
      </w:r>
      <w:r w:rsidR="00EC38D9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2"/>
        <w:tblpPr w:leftFromText="180" w:rightFromText="180" w:vertAnchor="text" w:horzAnchor="margin" w:tblpY="165"/>
        <w:tblW w:w="0" w:type="auto"/>
        <w:tblLook w:val="06A0" w:firstRow="1" w:lastRow="0" w:firstColumn="1" w:lastColumn="0" w:noHBand="1" w:noVBand="1"/>
      </w:tblPr>
      <w:tblGrid>
        <w:gridCol w:w="1897"/>
        <w:gridCol w:w="7119"/>
      </w:tblGrid>
      <w:tr w:rsidR="00782A2F" w:rsidRPr="007B1860" w14:paraId="1D58D125" w14:textId="77777777" w:rsidTr="00923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62D6C65E" w14:textId="77777777" w:rsidR="00782A2F" w:rsidRPr="007B1860" w:rsidRDefault="00782A2F" w:rsidP="000A2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t>TYPE</w:t>
            </w:r>
          </w:p>
        </w:tc>
        <w:tc>
          <w:tcPr>
            <w:tcW w:w="7119" w:type="dxa"/>
          </w:tcPr>
          <w:p w14:paraId="6484F849" w14:textId="77777777" w:rsidR="00782A2F" w:rsidRPr="007B1860" w:rsidRDefault="00782A2F" w:rsidP="000A25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t xml:space="preserve">ADJUSTMENTS REPORTED TO </w:t>
            </w:r>
          </w:p>
          <w:p w14:paraId="5C35F730" w14:textId="77777777" w:rsidR="00782A2F" w:rsidRPr="007B1860" w:rsidRDefault="00782A2F" w:rsidP="000A25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t>SUPPORT BOARD MEMBERS</w:t>
            </w:r>
          </w:p>
        </w:tc>
      </w:tr>
      <w:tr w:rsidR="00782A2F" w:rsidRPr="007B1860" w14:paraId="7ED48BFA" w14:textId="77777777" w:rsidTr="0092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735C30B6" w14:textId="77777777" w:rsidR="00782A2F" w:rsidRPr="007B1860" w:rsidRDefault="00782A2F" w:rsidP="000A25FD">
            <w:pPr>
              <w:rPr>
                <w:rFonts w:ascii="Arial" w:hAnsi="Arial" w:cs="Arial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t>Accessible Meetings</w:t>
            </w:r>
          </w:p>
        </w:tc>
        <w:tc>
          <w:tcPr>
            <w:tcW w:w="7119" w:type="dxa"/>
          </w:tcPr>
          <w:p w14:paraId="32C59FC4" w14:textId="77777777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 xml:space="preserve">Accessible venues, Wheelchair access </w:t>
            </w:r>
          </w:p>
          <w:p w14:paraId="628F0089" w14:textId="77777777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 xml:space="preserve">Accessible location for meetings with accessible bathrooms </w:t>
            </w:r>
          </w:p>
          <w:p w14:paraId="23147BE9" w14:textId="77777777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 xml:space="preserve">Provide transport options, Transport support if needed </w:t>
            </w:r>
          </w:p>
          <w:p w14:paraId="63E261F3" w14:textId="2F879D2B" w:rsidR="00786FA9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>Provision of transport or taxis</w:t>
            </w:r>
          </w:p>
        </w:tc>
      </w:tr>
      <w:tr w:rsidR="00782A2F" w:rsidRPr="007B1860" w14:paraId="4BC23148" w14:textId="77777777" w:rsidTr="0092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3B0AFAD2" w14:textId="77777777" w:rsidR="00782A2F" w:rsidRPr="007B1860" w:rsidRDefault="00782A2F" w:rsidP="000A25FD">
            <w:pPr>
              <w:rPr>
                <w:rFonts w:ascii="Arial" w:hAnsi="Arial" w:cs="Arial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t>Accessible Information</w:t>
            </w:r>
          </w:p>
        </w:tc>
        <w:tc>
          <w:tcPr>
            <w:tcW w:w="7119" w:type="dxa"/>
          </w:tcPr>
          <w:p w14:paraId="2F450DA7" w14:textId="6ABD47CA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 xml:space="preserve">Accessible board paper formats, </w:t>
            </w:r>
            <w:r w:rsidR="00786FA9" w:rsidRPr="000F7887">
              <w:rPr>
                <w:rFonts w:ascii="Arial" w:hAnsi="Arial" w:cs="Arial"/>
                <w:sz w:val="24"/>
                <w:szCs w:val="24"/>
              </w:rPr>
              <w:t>e</w:t>
            </w:r>
            <w:r w:rsidRPr="000F7887">
              <w:rPr>
                <w:rFonts w:ascii="Arial" w:hAnsi="Arial" w:cs="Arial"/>
                <w:sz w:val="24"/>
                <w:szCs w:val="24"/>
              </w:rPr>
              <w:t>nsure board papers to suit vision impaired board members</w:t>
            </w:r>
          </w:p>
          <w:p w14:paraId="07297E76" w14:textId="77777777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 xml:space="preserve">Alternative documents and formats </w:t>
            </w:r>
          </w:p>
          <w:p w14:paraId="5DE53095" w14:textId="77777777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 xml:space="preserve">Printing off materials if required </w:t>
            </w:r>
          </w:p>
          <w:p w14:paraId="3C85BB6A" w14:textId="77777777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 xml:space="preserve">Plain English used </w:t>
            </w:r>
          </w:p>
          <w:p w14:paraId="7173B1F0" w14:textId="77777777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 xml:space="preserve">Large print </w:t>
            </w:r>
          </w:p>
          <w:p w14:paraId="7E7E3B9F" w14:textId="7024D8D2" w:rsidR="00786FA9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>Auslan interpreter</w:t>
            </w:r>
            <w:bookmarkStart w:id="0" w:name="_GoBack"/>
            <w:bookmarkEnd w:id="0"/>
          </w:p>
        </w:tc>
      </w:tr>
    </w:tbl>
    <w:p w14:paraId="1E87B588" w14:textId="77777777" w:rsidR="00923D8C" w:rsidRDefault="00923D8C"/>
    <w:tbl>
      <w:tblPr>
        <w:tblStyle w:val="GridTable4-Accent2"/>
        <w:tblpPr w:leftFromText="180" w:rightFromText="180" w:vertAnchor="text" w:horzAnchor="margin" w:tblpY="165"/>
        <w:tblW w:w="0" w:type="auto"/>
        <w:tblLook w:val="06A0" w:firstRow="1" w:lastRow="0" w:firstColumn="1" w:lastColumn="0" w:noHBand="1" w:noVBand="1"/>
      </w:tblPr>
      <w:tblGrid>
        <w:gridCol w:w="1897"/>
        <w:gridCol w:w="7119"/>
      </w:tblGrid>
      <w:tr w:rsidR="00923D8C" w:rsidRPr="007B1860" w14:paraId="62E2A730" w14:textId="77777777" w:rsidTr="00DF4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3BF2A521" w14:textId="77777777" w:rsidR="00923D8C" w:rsidRPr="007B1860" w:rsidRDefault="00923D8C" w:rsidP="00923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lastRenderedPageBreak/>
              <w:t>TYPE</w:t>
            </w:r>
          </w:p>
        </w:tc>
        <w:tc>
          <w:tcPr>
            <w:tcW w:w="7119" w:type="dxa"/>
          </w:tcPr>
          <w:p w14:paraId="66B5A440" w14:textId="77777777" w:rsidR="00923D8C" w:rsidRPr="007B1860" w:rsidRDefault="00923D8C" w:rsidP="00923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t xml:space="preserve">ADJUSTMENTS REPORTED TO </w:t>
            </w:r>
          </w:p>
          <w:p w14:paraId="616B0D1B" w14:textId="77777777" w:rsidR="00923D8C" w:rsidRPr="007B1860" w:rsidRDefault="00923D8C" w:rsidP="00923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t>SUPPORT BOARD MEMBERS</w:t>
            </w:r>
          </w:p>
        </w:tc>
      </w:tr>
      <w:tr w:rsidR="00782A2F" w:rsidRPr="007B1860" w14:paraId="1C6201DC" w14:textId="77777777" w:rsidTr="0092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73E96DFF" w14:textId="77777777" w:rsidR="00782A2F" w:rsidRPr="007B1860" w:rsidRDefault="00782A2F" w:rsidP="000A25FD">
            <w:pPr>
              <w:rPr>
                <w:rFonts w:ascii="Arial" w:hAnsi="Arial" w:cs="Arial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t>Organisational Support</w:t>
            </w:r>
          </w:p>
        </w:tc>
        <w:tc>
          <w:tcPr>
            <w:tcW w:w="7119" w:type="dxa"/>
          </w:tcPr>
          <w:p w14:paraId="5D2DBD7B" w14:textId="77777777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 xml:space="preserve">Communication supports </w:t>
            </w:r>
          </w:p>
          <w:p w14:paraId="3ECAFC9D" w14:textId="77777777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 xml:space="preserve">Secretariat support independent of executive to ensure information is provided and understood </w:t>
            </w:r>
          </w:p>
          <w:p w14:paraId="0C49E037" w14:textId="77777777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>Administrative assistance</w:t>
            </w:r>
          </w:p>
          <w:p w14:paraId="092B54E8" w14:textId="77777777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 xml:space="preserve">Extra support for participation </w:t>
            </w:r>
          </w:p>
          <w:p w14:paraId="5E65013A" w14:textId="77777777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 xml:space="preserve">Board papers are circulated earlier </w:t>
            </w:r>
          </w:p>
          <w:p w14:paraId="63ECE9B5" w14:textId="77777777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 xml:space="preserve">Flexibility to attend board meetings remotely </w:t>
            </w:r>
          </w:p>
          <w:p w14:paraId="12CEA437" w14:textId="77777777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 xml:space="preserve">Provide details of adjustments made </w:t>
            </w:r>
          </w:p>
          <w:p w14:paraId="1C7E9532" w14:textId="6B242EF5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 xml:space="preserve">Able to bring support person </w:t>
            </w:r>
            <w:r w:rsidR="00F05708">
              <w:rPr>
                <w:rFonts w:ascii="Arial" w:hAnsi="Arial" w:cs="Arial"/>
                <w:sz w:val="24"/>
                <w:szCs w:val="24"/>
              </w:rPr>
              <w:t>and/or</w:t>
            </w:r>
            <w:r w:rsidRPr="000F7887">
              <w:rPr>
                <w:rFonts w:ascii="Arial" w:hAnsi="Arial" w:cs="Arial"/>
                <w:sz w:val="24"/>
                <w:szCs w:val="24"/>
              </w:rPr>
              <w:t xml:space="preserve"> support animals, if required </w:t>
            </w:r>
          </w:p>
          <w:p w14:paraId="3F2E5005" w14:textId="77777777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 xml:space="preserve">Pre-meeting support if required </w:t>
            </w:r>
          </w:p>
          <w:p w14:paraId="6EC093C6" w14:textId="77777777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 xml:space="preserve">One-one mentoring outside of board meetings  </w:t>
            </w:r>
          </w:p>
          <w:p w14:paraId="6CF20977" w14:textId="489E6E9B" w:rsidR="00786FA9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>Time to discuss issues or opportunities</w:t>
            </w:r>
          </w:p>
        </w:tc>
      </w:tr>
      <w:tr w:rsidR="00782A2F" w:rsidRPr="007B1860" w14:paraId="7631E39A" w14:textId="77777777" w:rsidTr="0092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76EE107D" w14:textId="77777777" w:rsidR="00782A2F" w:rsidRPr="007B1860" w:rsidRDefault="00782A2F" w:rsidP="000A25FD">
            <w:pPr>
              <w:rPr>
                <w:rFonts w:ascii="Arial" w:hAnsi="Arial" w:cs="Arial"/>
                <w:sz w:val="24"/>
                <w:szCs w:val="24"/>
              </w:rPr>
            </w:pPr>
            <w:r w:rsidRPr="007B1860">
              <w:rPr>
                <w:rFonts w:ascii="Arial" w:hAnsi="Arial" w:cs="Arial"/>
                <w:sz w:val="24"/>
                <w:szCs w:val="24"/>
              </w:rPr>
              <w:t>Skills and Capability Development</w:t>
            </w:r>
          </w:p>
        </w:tc>
        <w:tc>
          <w:tcPr>
            <w:tcW w:w="7119" w:type="dxa"/>
          </w:tcPr>
          <w:p w14:paraId="25FB74C3" w14:textId="77777777" w:rsidR="00782A2F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 xml:space="preserve">Funding for additional training related to skills and knowledge </w:t>
            </w:r>
          </w:p>
          <w:p w14:paraId="3ABB1F4D" w14:textId="7C74A40F" w:rsidR="00782A2F" w:rsidRPr="000F7887" w:rsidRDefault="000120D9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</w:t>
            </w:r>
            <w:r w:rsidR="00782A2F" w:rsidRPr="000F7887">
              <w:rPr>
                <w:rFonts w:ascii="Arial" w:hAnsi="Arial" w:cs="Arial"/>
                <w:sz w:val="24"/>
                <w:szCs w:val="24"/>
              </w:rPr>
              <w:t xml:space="preserve"> board members training in vision impairment and in mental health first aid </w:t>
            </w:r>
          </w:p>
          <w:p w14:paraId="37ACAB3C" w14:textId="7309725F" w:rsidR="00786FA9" w:rsidRPr="000F7887" w:rsidRDefault="00782A2F" w:rsidP="000F7887">
            <w:pPr>
              <w:pStyle w:val="ListParagraph"/>
              <w:numPr>
                <w:ilvl w:val="0"/>
                <w:numId w:val="12"/>
              </w:numPr>
              <w:spacing w:before="40" w:after="40"/>
              <w:ind w:left="544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887">
              <w:rPr>
                <w:rFonts w:ascii="Arial" w:hAnsi="Arial" w:cs="Arial"/>
                <w:sz w:val="24"/>
                <w:szCs w:val="24"/>
              </w:rPr>
              <w:t>Mentoring program for new board members</w:t>
            </w:r>
          </w:p>
        </w:tc>
      </w:tr>
    </w:tbl>
    <w:p w14:paraId="72BED8AA" w14:textId="2E764630" w:rsidR="00126630" w:rsidRDefault="00126630">
      <w:pPr>
        <w:spacing w:before="60" w:after="0" w:line="240" w:lineRule="auto"/>
        <w:ind w:right="1088"/>
        <w:contextualSpacing/>
        <w:jc w:val="both"/>
        <w:rPr>
          <w:rFonts w:ascii="Arial" w:hAnsi="Arial" w:cs="Arial"/>
          <w:sz w:val="24"/>
          <w:szCs w:val="24"/>
        </w:rPr>
      </w:pPr>
    </w:p>
    <w:p w14:paraId="0A6F6E91" w14:textId="0AB1686D" w:rsidR="000F7887" w:rsidRDefault="000F7887">
      <w:pPr>
        <w:spacing w:before="60" w:after="0" w:line="240" w:lineRule="auto"/>
        <w:ind w:right="1088"/>
        <w:contextualSpacing/>
        <w:jc w:val="both"/>
        <w:rPr>
          <w:rFonts w:ascii="Arial" w:hAnsi="Arial" w:cs="Arial"/>
          <w:sz w:val="24"/>
          <w:szCs w:val="24"/>
        </w:rPr>
      </w:pPr>
    </w:p>
    <w:p w14:paraId="52FFE035" w14:textId="69AB21FD" w:rsidR="00923D8C" w:rsidRDefault="00923D8C">
      <w:pPr>
        <w:spacing w:before="60" w:after="0" w:line="240" w:lineRule="auto"/>
        <w:ind w:right="1088"/>
        <w:contextualSpacing/>
        <w:jc w:val="both"/>
        <w:rPr>
          <w:rFonts w:ascii="Arial" w:hAnsi="Arial" w:cs="Arial"/>
          <w:sz w:val="24"/>
          <w:szCs w:val="24"/>
        </w:rPr>
      </w:pPr>
    </w:p>
    <w:p w14:paraId="6543C82A" w14:textId="77777777" w:rsidR="00923D8C" w:rsidRDefault="00923D8C">
      <w:pPr>
        <w:spacing w:before="60" w:after="0" w:line="240" w:lineRule="auto"/>
        <w:ind w:right="1088"/>
        <w:contextualSpacing/>
        <w:jc w:val="both"/>
        <w:rPr>
          <w:rFonts w:ascii="Arial" w:hAnsi="Arial" w:cs="Arial"/>
          <w:sz w:val="24"/>
          <w:szCs w:val="24"/>
        </w:rPr>
      </w:pPr>
    </w:p>
    <w:p w14:paraId="61039A6A" w14:textId="5516797F" w:rsidR="000F7887" w:rsidRPr="00923D8C" w:rsidRDefault="000F7887">
      <w:pPr>
        <w:spacing w:before="60" w:after="0" w:line="240" w:lineRule="auto"/>
        <w:ind w:right="108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3D8C">
        <w:rPr>
          <w:rFonts w:ascii="Arial" w:hAnsi="Arial" w:cs="Arial"/>
          <w:b/>
          <w:sz w:val="24"/>
          <w:szCs w:val="24"/>
        </w:rPr>
        <w:t>REFERENCES</w:t>
      </w:r>
    </w:p>
    <w:sectPr w:rsidR="000F7887" w:rsidRPr="00923D8C" w:rsidSect="00595612">
      <w:footerReference w:type="default" r:id="rId10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FEEFB" w14:textId="77777777" w:rsidR="00F75F51" w:rsidRDefault="00F75F51">
      <w:pPr>
        <w:spacing w:after="0" w:line="240" w:lineRule="auto"/>
      </w:pPr>
      <w:r>
        <w:separator/>
      </w:r>
    </w:p>
  </w:endnote>
  <w:endnote w:type="continuationSeparator" w:id="0">
    <w:p w14:paraId="4FD9A23D" w14:textId="77777777" w:rsidR="00F75F51" w:rsidRDefault="00F75F51">
      <w:pPr>
        <w:spacing w:after="0" w:line="240" w:lineRule="auto"/>
      </w:pPr>
      <w:r>
        <w:continuationSeparator/>
      </w:r>
    </w:p>
  </w:endnote>
  <w:endnote w:id="1">
    <w:p w14:paraId="526E53B6" w14:textId="77777777" w:rsidR="00923D8C" w:rsidRDefault="00923D8C" w:rsidP="00D73B3E">
      <w:pPr>
        <w:pStyle w:val="EndnoteText"/>
        <w:spacing w:line="480" w:lineRule="auto"/>
        <w:rPr>
          <w:rFonts w:ascii="Arial" w:hAnsi="Arial" w:cs="Arial"/>
          <w:sz w:val="24"/>
          <w:szCs w:val="24"/>
        </w:rPr>
      </w:pPr>
    </w:p>
    <w:p w14:paraId="09F028E6" w14:textId="3CAFC964" w:rsidR="009A2729" w:rsidRPr="005E2FA6" w:rsidRDefault="009A2729" w:rsidP="00D73B3E">
      <w:pPr>
        <w:pStyle w:val="EndnoteText"/>
        <w:spacing w:line="480" w:lineRule="auto"/>
        <w:rPr>
          <w:rFonts w:ascii="Arial" w:hAnsi="Arial" w:cs="Arial"/>
          <w:sz w:val="24"/>
          <w:szCs w:val="24"/>
        </w:rPr>
      </w:pPr>
      <w:r w:rsidRPr="005E2FA6">
        <w:rPr>
          <w:rStyle w:val="EndnoteReference"/>
          <w:rFonts w:ascii="Arial" w:hAnsi="Arial" w:cs="Arial"/>
          <w:sz w:val="24"/>
          <w:szCs w:val="24"/>
        </w:rPr>
        <w:endnoteRef/>
      </w:r>
      <w:r w:rsidRPr="005E2FA6">
        <w:rPr>
          <w:rFonts w:ascii="Arial" w:hAnsi="Arial" w:cs="Arial"/>
          <w:sz w:val="24"/>
          <w:szCs w:val="24"/>
        </w:rPr>
        <w:t xml:space="preserve"> </w:t>
      </w:r>
      <w:r w:rsidR="00923D8C">
        <w:rPr>
          <w:rFonts w:ascii="Arial" w:hAnsi="Arial" w:cs="Arial"/>
          <w:sz w:val="24"/>
          <w:szCs w:val="24"/>
        </w:rPr>
        <w:t xml:space="preserve">PWdWA (2019) </w:t>
      </w:r>
      <w:r w:rsidRPr="00923D8C">
        <w:rPr>
          <w:rFonts w:ascii="Arial" w:hAnsi="Arial" w:cs="Arial"/>
          <w:i/>
          <w:sz w:val="24"/>
          <w:szCs w:val="24"/>
        </w:rPr>
        <w:t>Board Disability Diversity and Inclusion</w:t>
      </w:r>
      <w:r w:rsidRPr="005E2FA6">
        <w:rPr>
          <w:rFonts w:ascii="Arial" w:hAnsi="Arial" w:cs="Arial"/>
          <w:sz w:val="24"/>
          <w:szCs w:val="24"/>
        </w:rPr>
        <w:t xml:space="preserve">.  PWdWA, West Perth. </w:t>
      </w:r>
      <w:hyperlink r:id="rId1" w:history="1">
        <w:r w:rsidRPr="005E2FA6">
          <w:rPr>
            <w:rStyle w:val="Hyperlink"/>
            <w:rFonts w:ascii="Arial" w:hAnsi="Arial" w:cs="Arial"/>
            <w:sz w:val="24"/>
            <w:szCs w:val="24"/>
          </w:rPr>
          <w:t>https://www.pwdwa.org/documents/on_board_with_me/BoardDisabilityDiversityInclusionReportPUBLISHED20190724.pdf</w:t>
        </w:r>
      </w:hyperlink>
    </w:p>
  </w:endnote>
  <w:endnote w:id="2">
    <w:p w14:paraId="5D598126" w14:textId="185BB497" w:rsidR="005E2FA6" w:rsidRPr="005E2FA6" w:rsidRDefault="005E2FA6" w:rsidP="00D73B3E">
      <w:pPr>
        <w:pStyle w:val="EndnoteText"/>
        <w:spacing w:line="480" w:lineRule="auto"/>
        <w:rPr>
          <w:rFonts w:ascii="Arial" w:hAnsi="Arial" w:cs="Arial"/>
          <w:sz w:val="24"/>
          <w:szCs w:val="24"/>
        </w:rPr>
      </w:pPr>
      <w:r w:rsidRPr="005E2FA6">
        <w:rPr>
          <w:rStyle w:val="EndnoteReference"/>
          <w:rFonts w:ascii="Arial" w:hAnsi="Arial" w:cs="Arial"/>
          <w:sz w:val="24"/>
          <w:szCs w:val="24"/>
        </w:rPr>
        <w:endnoteRef/>
      </w:r>
      <w:r w:rsidRPr="005E2FA6">
        <w:rPr>
          <w:rFonts w:ascii="Arial" w:hAnsi="Arial" w:cs="Arial"/>
          <w:sz w:val="24"/>
          <w:szCs w:val="24"/>
        </w:rPr>
        <w:t xml:space="preserve"> </w:t>
      </w:r>
      <w:r w:rsidR="00923D8C">
        <w:rPr>
          <w:rFonts w:ascii="Arial" w:hAnsi="Arial" w:cs="Arial"/>
          <w:sz w:val="24"/>
          <w:szCs w:val="24"/>
        </w:rPr>
        <w:t xml:space="preserve">PWdWA (2019) </w:t>
      </w:r>
      <w:r w:rsidRPr="00923D8C">
        <w:rPr>
          <w:rFonts w:ascii="Arial" w:hAnsi="Arial" w:cs="Arial"/>
          <w:i/>
          <w:sz w:val="24"/>
          <w:szCs w:val="24"/>
        </w:rPr>
        <w:t>Professional Resume Template</w:t>
      </w:r>
      <w:r w:rsidR="00923D8C">
        <w:rPr>
          <w:rFonts w:ascii="Arial" w:hAnsi="Arial" w:cs="Arial"/>
          <w:sz w:val="24"/>
          <w:szCs w:val="24"/>
        </w:rPr>
        <w:t>.</w:t>
      </w:r>
      <w:r w:rsidRPr="005E2FA6">
        <w:rPr>
          <w:rFonts w:ascii="Arial" w:hAnsi="Arial" w:cs="Arial"/>
          <w:sz w:val="24"/>
          <w:szCs w:val="24"/>
        </w:rPr>
        <w:t xml:space="preserve"> </w:t>
      </w:r>
      <w:r w:rsidR="00923D8C">
        <w:rPr>
          <w:rFonts w:ascii="Arial" w:hAnsi="Arial" w:cs="Arial"/>
          <w:sz w:val="24"/>
          <w:szCs w:val="24"/>
        </w:rPr>
        <w:t xml:space="preserve">PWdWA, </w:t>
      </w:r>
      <w:r w:rsidRPr="005E2FA6">
        <w:rPr>
          <w:rFonts w:ascii="Arial" w:hAnsi="Arial" w:cs="Arial"/>
          <w:sz w:val="24"/>
          <w:szCs w:val="24"/>
        </w:rPr>
        <w:t xml:space="preserve">West Perth </w:t>
      </w:r>
      <w:hyperlink r:id="rId2" w:anchor="Resume" w:history="1">
        <w:r w:rsidRPr="005E2FA6">
          <w:rPr>
            <w:rStyle w:val="Hyperlink"/>
            <w:rFonts w:ascii="Arial" w:hAnsi="Arial" w:cs="Arial"/>
            <w:sz w:val="24"/>
            <w:szCs w:val="24"/>
          </w:rPr>
          <w:t>https://www.pwdwa.org/our_campaigns/on_board_with_me.html#Resume</w:t>
        </w:r>
      </w:hyperlink>
    </w:p>
  </w:endnote>
  <w:endnote w:id="3">
    <w:p w14:paraId="1B1F01C5" w14:textId="6EEA20C9" w:rsidR="006545C6" w:rsidRPr="005E2FA6" w:rsidRDefault="006545C6" w:rsidP="00D73B3E">
      <w:pPr>
        <w:pStyle w:val="EndnoteText"/>
        <w:spacing w:line="480" w:lineRule="auto"/>
        <w:rPr>
          <w:rFonts w:ascii="Arial" w:hAnsi="Arial" w:cs="Arial"/>
          <w:sz w:val="24"/>
          <w:szCs w:val="24"/>
        </w:rPr>
      </w:pPr>
      <w:r w:rsidRPr="005E2FA6">
        <w:rPr>
          <w:rStyle w:val="EndnoteReference"/>
          <w:rFonts w:ascii="Arial" w:hAnsi="Arial" w:cs="Arial"/>
          <w:sz w:val="24"/>
          <w:szCs w:val="24"/>
        </w:rPr>
        <w:endnoteRef/>
      </w:r>
      <w:r w:rsidRPr="005E2FA6">
        <w:rPr>
          <w:rFonts w:ascii="Arial" w:hAnsi="Arial" w:cs="Arial"/>
          <w:sz w:val="24"/>
          <w:szCs w:val="24"/>
        </w:rPr>
        <w:t xml:space="preserve"> People With disabilities WA training</w:t>
      </w:r>
    </w:p>
  </w:endnote>
  <w:endnote w:id="4">
    <w:p w14:paraId="6D9A4AC0" w14:textId="45667909" w:rsidR="006545C6" w:rsidRPr="005E2FA6" w:rsidRDefault="006545C6" w:rsidP="00D73B3E">
      <w:pPr>
        <w:pStyle w:val="EndnoteText"/>
        <w:spacing w:line="480" w:lineRule="auto"/>
        <w:rPr>
          <w:rFonts w:ascii="Arial" w:hAnsi="Arial" w:cs="Arial"/>
          <w:sz w:val="24"/>
          <w:szCs w:val="24"/>
        </w:rPr>
      </w:pPr>
      <w:r w:rsidRPr="005E2FA6">
        <w:rPr>
          <w:rStyle w:val="EndnoteReference"/>
          <w:rFonts w:ascii="Arial" w:hAnsi="Arial" w:cs="Arial"/>
          <w:sz w:val="24"/>
          <w:szCs w:val="24"/>
        </w:rPr>
        <w:endnoteRef/>
      </w:r>
      <w:r w:rsidRPr="005E2FA6">
        <w:rPr>
          <w:rFonts w:ascii="Arial" w:hAnsi="Arial" w:cs="Arial"/>
          <w:sz w:val="24"/>
          <w:szCs w:val="24"/>
        </w:rPr>
        <w:t xml:space="preserve"> Leadership Western Australia training</w:t>
      </w:r>
    </w:p>
  </w:endnote>
  <w:endnote w:id="5">
    <w:p w14:paraId="344422EB" w14:textId="3CEFC58E" w:rsidR="00756CCA" w:rsidRPr="005E2FA6" w:rsidRDefault="006545C6" w:rsidP="00D73B3E">
      <w:pPr>
        <w:pStyle w:val="EndnoteText"/>
        <w:spacing w:line="480" w:lineRule="auto"/>
        <w:rPr>
          <w:rFonts w:ascii="Arial" w:hAnsi="Arial" w:cs="Arial"/>
          <w:sz w:val="24"/>
          <w:szCs w:val="24"/>
        </w:rPr>
      </w:pPr>
      <w:r w:rsidRPr="005E2FA6">
        <w:rPr>
          <w:rStyle w:val="EndnoteReference"/>
          <w:rFonts w:ascii="Arial" w:hAnsi="Arial" w:cs="Arial"/>
          <w:sz w:val="24"/>
          <w:szCs w:val="24"/>
        </w:rPr>
        <w:endnoteRef/>
      </w:r>
      <w:r w:rsidRPr="005E2FA6">
        <w:rPr>
          <w:rFonts w:ascii="Arial" w:hAnsi="Arial" w:cs="Arial"/>
          <w:sz w:val="24"/>
          <w:szCs w:val="24"/>
        </w:rPr>
        <w:t xml:space="preserve"> Australian Institute of Company Directors courses</w:t>
      </w:r>
    </w:p>
  </w:endnote>
  <w:endnote w:id="6">
    <w:p w14:paraId="7EFED7AA" w14:textId="77777777" w:rsidR="00756CCA" w:rsidRPr="00756CCA" w:rsidRDefault="00756CCA" w:rsidP="00D73B3E">
      <w:pPr>
        <w:pStyle w:val="EndnoteText"/>
        <w:spacing w:line="480" w:lineRule="auto"/>
        <w:rPr>
          <w:rStyle w:val="EndnoteReference"/>
          <w:rFonts w:ascii="Arial" w:hAnsi="Arial" w:cs="Arial"/>
          <w:sz w:val="24"/>
          <w:szCs w:val="24"/>
        </w:rPr>
      </w:pPr>
      <w:r w:rsidRPr="00756CCA">
        <w:rPr>
          <w:rStyle w:val="EndnoteReference"/>
          <w:rFonts w:ascii="Arial" w:hAnsi="Arial" w:cs="Arial"/>
          <w:sz w:val="24"/>
          <w:szCs w:val="24"/>
        </w:rPr>
        <w:endnoteRef/>
      </w:r>
      <w:r w:rsidRPr="00756CCA">
        <w:rPr>
          <w:rStyle w:val="EndnoteReference"/>
          <w:rFonts w:ascii="Arial" w:hAnsi="Arial" w:cs="Arial"/>
          <w:sz w:val="24"/>
          <w:szCs w:val="24"/>
        </w:rPr>
        <w:t xml:space="preserve"> </w:t>
      </w:r>
      <w:r w:rsidRPr="00756CCA">
        <w:rPr>
          <w:rStyle w:val="EndnoteReference"/>
          <w:rFonts w:ascii="Arial" w:hAnsi="Arial" w:cs="Arial"/>
          <w:sz w:val="24"/>
          <w:szCs w:val="24"/>
          <w:vertAlign w:val="baseline"/>
        </w:rPr>
        <w:t>NFP Success 2019  “Board Governance for NFP Training” May</w:t>
      </w:r>
      <w:r w:rsidRPr="00756CCA">
        <w:rPr>
          <w:rStyle w:val="EndnoteReference"/>
          <w:rFonts w:ascii="Arial" w:hAnsi="Arial" w:cs="Arial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491B3" w14:textId="6ED2FC7B" w:rsidR="00F10642" w:rsidRDefault="009D42A8" w:rsidP="00F10642">
    <w:pPr>
      <w:pStyle w:val="Footer"/>
      <w:pBdr>
        <w:top w:val="single" w:sz="4" w:space="1" w:color="C00000"/>
      </w:pBdr>
      <w:tabs>
        <w:tab w:val="clear" w:pos="4513"/>
      </w:tabs>
      <w:rPr>
        <w:rFonts w:ascii="Arial" w:hAnsi="Arial" w:cs="Arial"/>
        <w:noProof/>
        <w:sz w:val="24"/>
        <w:szCs w:val="24"/>
      </w:rPr>
    </w:pPr>
    <w:r>
      <w:rPr>
        <w:rFonts w:ascii="Arial" w:hAnsi="Arial" w:cs="Arial"/>
        <w:sz w:val="24"/>
        <w:szCs w:val="24"/>
      </w:rPr>
      <w:t>Board Candidate Guide</w:t>
    </w:r>
    <w:r w:rsidR="007F6AE5" w:rsidRPr="00F10642">
      <w:rPr>
        <w:rFonts w:ascii="Arial" w:hAnsi="Arial" w:cs="Arial"/>
        <w:sz w:val="24"/>
        <w:szCs w:val="24"/>
      </w:rPr>
      <w:tab/>
    </w:r>
    <w:r w:rsidR="007F6AE5" w:rsidRPr="00F10642">
      <w:rPr>
        <w:rFonts w:ascii="Arial" w:hAnsi="Arial" w:cs="Arial"/>
        <w:sz w:val="24"/>
        <w:szCs w:val="24"/>
      </w:rPr>
      <w:fldChar w:fldCharType="begin"/>
    </w:r>
    <w:r w:rsidR="007F6AE5" w:rsidRPr="00F10642">
      <w:rPr>
        <w:rFonts w:ascii="Arial" w:hAnsi="Arial" w:cs="Arial"/>
        <w:sz w:val="24"/>
        <w:szCs w:val="24"/>
      </w:rPr>
      <w:instrText xml:space="preserve"> PAGE   \* MERGEFORMAT </w:instrText>
    </w:r>
    <w:r w:rsidR="007F6AE5" w:rsidRPr="00F10642">
      <w:rPr>
        <w:rFonts w:ascii="Arial" w:hAnsi="Arial" w:cs="Arial"/>
        <w:sz w:val="24"/>
        <w:szCs w:val="24"/>
      </w:rPr>
      <w:fldChar w:fldCharType="separate"/>
    </w:r>
    <w:r w:rsidR="00DA0ECC">
      <w:rPr>
        <w:rFonts w:ascii="Arial" w:hAnsi="Arial" w:cs="Arial"/>
        <w:noProof/>
        <w:sz w:val="24"/>
        <w:szCs w:val="24"/>
      </w:rPr>
      <w:t>8</w:t>
    </w:r>
    <w:r w:rsidR="007F6AE5" w:rsidRPr="00F10642">
      <w:rPr>
        <w:rFonts w:ascii="Arial" w:hAnsi="Arial" w:cs="Arial"/>
        <w:noProof/>
        <w:sz w:val="24"/>
        <w:szCs w:val="24"/>
      </w:rPr>
      <w:fldChar w:fldCharType="end"/>
    </w:r>
  </w:p>
  <w:p w14:paraId="38166508" w14:textId="2D949914" w:rsidR="00372A7B" w:rsidRPr="00F10642" w:rsidRDefault="00126630" w:rsidP="00F10642">
    <w:pPr>
      <w:pStyle w:val="Footer"/>
      <w:pBdr>
        <w:top w:val="single" w:sz="4" w:space="1" w:color="C00000"/>
      </w:pBdr>
      <w:tabs>
        <w:tab w:val="clear" w:pos="4513"/>
      </w:tabs>
      <w:rPr>
        <w:rFonts w:ascii="Arial" w:hAnsi="Arial" w:cs="Arial"/>
        <w:noProof/>
        <w:sz w:val="24"/>
        <w:szCs w:val="24"/>
      </w:rPr>
    </w:pPr>
    <w:r>
      <w:rPr>
        <w:rFonts w:ascii="Arial" w:hAnsi="Arial" w:cs="Arial"/>
        <w:noProof/>
        <w:sz w:val="24"/>
        <w:szCs w:val="24"/>
      </w:rPr>
      <w:t>September</w:t>
    </w:r>
    <w:r w:rsidR="007F6AE5">
      <w:rPr>
        <w:rFonts w:ascii="Arial" w:hAnsi="Arial" w:cs="Arial"/>
        <w:noProof/>
        <w:sz w:val="24"/>
        <w:szCs w:val="24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F6409" w14:textId="77777777" w:rsidR="00F75F51" w:rsidRDefault="00F75F51">
      <w:pPr>
        <w:spacing w:after="0" w:line="240" w:lineRule="auto"/>
      </w:pPr>
      <w:r>
        <w:separator/>
      </w:r>
    </w:p>
  </w:footnote>
  <w:footnote w:type="continuationSeparator" w:id="0">
    <w:p w14:paraId="12C85A8B" w14:textId="77777777" w:rsidR="00F75F51" w:rsidRDefault="00F7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E67"/>
    <w:multiLevelType w:val="hybridMultilevel"/>
    <w:tmpl w:val="1B76EA8E"/>
    <w:lvl w:ilvl="0" w:tplc="EF763A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4FEB"/>
    <w:multiLevelType w:val="hybridMultilevel"/>
    <w:tmpl w:val="7A58135E"/>
    <w:lvl w:ilvl="0" w:tplc="0C0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1FA117D1"/>
    <w:multiLevelType w:val="hybridMultilevel"/>
    <w:tmpl w:val="D3F0410E"/>
    <w:lvl w:ilvl="0" w:tplc="26249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75E9F"/>
    <w:multiLevelType w:val="hybridMultilevel"/>
    <w:tmpl w:val="82986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726C"/>
    <w:multiLevelType w:val="hybridMultilevel"/>
    <w:tmpl w:val="D9D69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02444"/>
    <w:multiLevelType w:val="hybridMultilevel"/>
    <w:tmpl w:val="E708C160"/>
    <w:lvl w:ilvl="0" w:tplc="0C0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2AC87EB9"/>
    <w:multiLevelType w:val="hybridMultilevel"/>
    <w:tmpl w:val="B72460DC"/>
    <w:lvl w:ilvl="0" w:tplc="0C0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75C0B75"/>
    <w:multiLevelType w:val="hybridMultilevel"/>
    <w:tmpl w:val="91504524"/>
    <w:lvl w:ilvl="0" w:tplc="0C0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522D4518"/>
    <w:multiLevelType w:val="hybridMultilevel"/>
    <w:tmpl w:val="C87A90C6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54D959E0"/>
    <w:multiLevelType w:val="hybridMultilevel"/>
    <w:tmpl w:val="70FC1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8283C"/>
    <w:multiLevelType w:val="hybridMultilevel"/>
    <w:tmpl w:val="9E5A81C4"/>
    <w:lvl w:ilvl="0" w:tplc="0C0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7BA301C2"/>
    <w:multiLevelType w:val="hybridMultilevel"/>
    <w:tmpl w:val="43C2F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C7EBC"/>
    <w:multiLevelType w:val="hybridMultilevel"/>
    <w:tmpl w:val="94B6AE7C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A0"/>
    <w:rsid w:val="000120D9"/>
    <w:rsid w:val="000554CE"/>
    <w:rsid w:val="000B740F"/>
    <w:rsid w:val="000F7887"/>
    <w:rsid w:val="00122C91"/>
    <w:rsid w:val="00126630"/>
    <w:rsid w:val="001351BE"/>
    <w:rsid w:val="00136687"/>
    <w:rsid w:val="001A5EC8"/>
    <w:rsid w:val="00215767"/>
    <w:rsid w:val="0027737E"/>
    <w:rsid w:val="00282E71"/>
    <w:rsid w:val="00311BD1"/>
    <w:rsid w:val="003A779A"/>
    <w:rsid w:val="003C4319"/>
    <w:rsid w:val="00477B1A"/>
    <w:rsid w:val="004A3AB3"/>
    <w:rsid w:val="004B3234"/>
    <w:rsid w:val="00595612"/>
    <w:rsid w:val="005E2FA6"/>
    <w:rsid w:val="0061333F"/>
    <w:rsid w:val="006322A4"/>
    <w:rsid w:val="00634CC0"/>
    <w:rsid w:val="006545C6"/>
    <w:rsid w:val="006F0366"/>
    <w:rsid w:val="006F63FE"/>
    <w:rsid w:val="00743539"/>
    <w:rsid w:val="00751358"/>
    <w:rsid w:val="00756CCA"/>
    <w:rsid w:val="00782A2F"/>
    <w:rsid w:val="00783350"/>
    <w:rsid w:val="00786FA9"/>
    <w:rsid w:val="007A47FA"/>
    <w:rsid w:val="007B1860"/>
    <w:rsid w:val="007B501D"/>
    <w:rsid w:val="007E793F"/>
    <w:rsid w:val="007F6AE5"/>
    <w:rsid w:val="00827416"/>
    <w:rsid w:val="008656DC"/>
    <w:rsid w:val="00884556"/>
    <w:rsid w:val="009123CD"/>
    <w:rsid w:val="00923D8C"/>
    <w:rsid w:val="00967D82"/>
    <w:rsid w:val="009A2729"/>
    <w:rsid w:val="009D42A8"/>
    <w:rsid w:val="00A86844"/>
    <w:rsid w:val="00B17CA0"/>
    <w:rsid w:val="00BC248B"/>
    <w:rsid w:val="00C549AB"/>
    <w:rsid w:val="00CF71C6"/>
    <w:rsid w:val="00D05F6F"/>
    <w:rsid w:val="00D60B22"/>
    <w:rsid w:val="00D73B3E"/>
    <w:rsid w:val="00DA0ECC"/>
    <w:rsid w:val="00DA7434"/>
    <w:rsid w:val="00DE6B59"/>
    <w:rsid w:val="00DF2289"/>
    <w:rsid w:val="00E01E41"/>
    <w:rsid w:val="00E13F95"/>
    <w:rsid w:val="00E20F9D"/>
    <w:rsid w:val="00E27EF0"/>
    <w:rsid w:val="00EA52EB"/>
    <w:rsid w:val="00EC38D9"/>
    <w:rsid w:val="00F023A1"/>
    <w:rsid w:val="00F05708"/>
    <w:rsid w:val="00F70173"/>
    <w:rsid w:val="00F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CA96D3"/>
  <w15:chartTrackingRefBased/>
  <w15:docId w15:val="{747F28A4-7A2A-4269-87C3-8693A51B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A0"/>
  </w:style>
  <w:style w:type="paragraph" w:styleId="Heading1">
    <w:name w:val="heading 1"/>
    <w:basedOn w:val="Normal"/>
    <w:next w:val="Normal"/>
    <w:link w:val="Heading1Char"/>
    <w:uiPriority w:val="9"/>
    <w:qFormat/>
    <w:rsid w:val="00311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pwdwa">
    <w:name w:val="Style2pwdwa"/>
    <w:basedOn w:val="Heading1"/>
    <w:link w:val="Style2pwdwaChar"/>
    <w:qFormat/>
    <w:rsid w:val="00311BD1"/>
    <w:rPr>
      <w:rFonts w:ascii="Arial" w:hAnsi="Arial"/>
      <w:b/>
      <w:sz w:val="28"/>
    </w:rPr>
  </w:style>
  <w:style w:type="character" w:customStyle="1" w:styleId="Style2pwdwaChar">
    <w:name w:val="Style2pwdwa Char"/>
    <w:basedOn w:val="Heading1Char"/>
    <w:link w:val="Style2pwdwa"/>
    <w:rsid w:val="00311BD1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11B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Style2pwdwa"/>
    <w:link w:val="Style1Char"/>
    <w:qFormat/>
    <w:rsid w:val="00311BD1"/>
    <w:rPr>
      <w:color w:val="C00000"/>
    </w:rPr>
  </w:style>
  <w:style w:type="character" w:customStyle="1" w:styleId="Style1Char">
    <w:name w:val="Style1 Char"/>
    <w:basedOn w:val="Style2pwdwaChar"/>
    <w:link w:val="Style1"/>
    <w:rsid w:val="00311BD1"/>
    <w:rPr>
      <w:rFonts w:ascii="Arial" w:eastAsiaTheme="majorEastAsia" w:hAnsi="Arial" w:cstheme="majorBidi"/>
      <w:b/>
      <w:color w:val="C00000"/>
      <w:sz w:val="28"/>
      <w:szCs w:val="32"/>
    </w:rPr>
  </w:style>
  <w:style w:type="paragraph" w:customStyle="1" w:styleId="Style2PWDWA0">
    <w:name w:val="Style2PWDWA"/>
    <w:basedOn w:val="NoSpacing"/>
    <w:link w:val="Style2PWDWAChar0"/>
    <w:qFormat/>
    <w:rsid w:val="00311BD1"/>
    <w:rPr>
      <w:rFonts w:ascii="Arial" w:hAnsi="Arial"/>
      <w:b/>
      <w:color w:val="000000" w:themeColor="text1"/>
      <w:sz w:val="24"/>
    </w:rPr>
  </w:style>
  <w:style w:type="character" w:customStyle="1" w:styleId="Style2PWDWAChar0">
    <w:name w:val="Style2PWDWA Char"/>
    <w:basedOn w:val="DefaultParagraphFont"/>
    <w:link w:val="Style2PWDWA0"/>
    <w:rsid w:val="00311BD1"/>
    <w:rPr>
      <w:rFonts w:ascii="Arial" w:hAnsi="Arial"/>
      <w:b/>
      <w:color w:val="000000" w:themeColor="text1"/>
      <w:sz w:val="24"/>
    </w:rPr>
  </w:style>
  <w:style w:type="paragraph" w:styleId="NoSpacing">
    <w:name w:val="No Spacing"/>
    <w:uiPriority w:val="1"/>
    <w:qFormat/>
    <w:rsid w:val="00311BD1"/>
    <w:pPr>
      <w:spacing w:after="0" w:line="240" w:lineRule="auto"/>
    </w:pPr>
  </w:style>
  <w:style w:type="paragraph" w:styleId="ListParagraph">
    <w:name w:val="List Paragraph"/>
    <w:aliases w:val="Recommendation,List Paragraph1,List Paragraph11,L,Bullet point,List Paragraph*,CV text,Dot pt,F5 List Paragraph,FooterText,List Paragraph111,List Paragraph2,Medium Grid 1 - Accent 21,NFP GP Bulleted List,Numbered Paragraph,Table text,列出段"/>
    <w:basedOn w:val="Normal"/>
    <w:link w:val="ListParagraphChar"/>
    <w:uiPriority w:val="34"/>
    <w:qFormat/>
    <w:rsid w:val="00B17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A0"/>
  </w:style>
  <w:style w:type="paragraph" w:styleId="Footer">
    <w:name w:val="footer"/>
    <w:basedOn w:val="Normal"/>
    <w:link w:val="FooterChar"/>
    <w:uiPriority w:val="99"/>
    <w:unhideWhenUsed/>
    <w:rsid w:val="00B1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A0"/>
  </w:style>
  <w:style w:type="table" w:styleId="TableGrid">
    <w:name w:val="Table Grid"/>
    <w:basedOn w:val="TableNormal"/>
    <w:uiPriority w:val="39"/>
    <w:rsid w:val="00B1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6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L Char,Bullet point Char,List Paragraph* Char,CV text Char,Dot pt Char,F5 List Paragraph Char,FooterText Char,List Paragraph111 Char,List Paragraph2 Char,Table text Char"/>
    <w:basedOn w:val="DefaultParagraphFont"/>
    <w:link w:val="ListParagraph"/>
    <w:uiPriority w:val="34"/>
    <w:qFormat/>
    <w:locked/>
    <w:rsid w:val="00E13F95"/>
  </w:style>
  <w:style w:type="paragraph" w:styleId="FootnoteText">
    <w:name w:val="footnote text"/>
    <w:basedOn w:val="Normal"/>
    <w:link w:val="FootnoteTextChar"/>
    <w:uiPriority w:val="99"/>
    <w:semiHidden/>
    <w:unhideWhenUsed/>
    <w:rsid w:val="009D42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2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2A8"/>
    <w:rPr>
      <w:vertAlign w:val="superscript"/>
    </w:rPr>
  </w:style>
  <w:style w:type="table" w:styleId="GridTable4-Accent2">
    <w:name w:val="Grid Table 4 Accent 2"/>
    <w:basedOn w:val="TableNormal"/>
    <w:uiPriority w:val="49"/>
    <w:rsid w:val="00782A2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MynewNormal">
    <w:name w:val="My new Normal"/>
    <w:basedOn w:val="Normal"/>
    <w:link w:val="MynewNormalChar"/>
    <w:qFormat/>
    <w:rsid w:val="005E2FA6"/>
    <w:pPr>
      <w:spacing w:before="240" w:after="240" w:line="240" w:lineRule="auto"/>
      <w:jc w:val="both"/>
    </w:pPr>
    <w:rPr>
      <w:rFonts w:ascii="Arial" w:hAnsi="Arial"/>
      <w:color w:val="C00000"/>
      <w:sz w:val="28"/>
    </w:rPr>
  </w:style>
  <w:style w:type="character" w:customStyle="1" w:styleId="MynewNormalChar">
    <w:name w:val="My new Normal Char"/>
    <w:basedOn w:val="DefaultParagraphFont"/>
    <w:link w:val="MynewNormal"/>
    <w:rsid w:val="005E2FA6"/>
    <w:rPr>
      <w:rFonts w:ascii="Arial" w:hAnsi="Arial"/>
      <w:color w:val="C00000"/>
      <w:sz w:val="28"/>
    </w:rPr>
  </w:style>
  <w:style w:type="character" w:styleId="Hyperlink">
    <w:name w:val="Hyperlink"/>
    <w:basedOn w:val="DefaultParagraphFont"/>
    <w:uiPriority w:val="99"/>
    <w:unhideWhenUsed/>
    <w:rsid w:val="0061333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45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5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4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wdwa.org/our_campaigns/on_board_with_me.html" TargetMode="External"/><Relationship Id="rId1" Type="http://schemas.openxmlformats.org/officeDocument/2006/relationships/hyperlink" Target="https://www.pwdwa.org/documents/on_board_with_me/BoardDisabilityDiversityInclusionReportPUBLISHED201907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423BE-1552-40A6-8FB6-46F09EE9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Destree</dc:creator>
  <cp:keywords/>
  <dc:description/>
  <cp:lastModifiedBy>Tracy Destree</cp:lastModifiedBy>
  <cp:revision>4</cp:revision>
  <cp:lastPrinted>2019-09-03T04:48:00Z</cp:lastPrinted>
  <dcterms:created xsi:type="dcterms:W3CDTF">2019-09-03T03:00:00Z</dcterms:created>
  <dcterms:modified xsi:type="dcterms:W3CDTF">2019-09-03T04:51:00Z</dcterms:modified>
</cp:coreProperties>
</file>