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DECA8" w14:textId="461E0C31" w:rsidR="007278F7" w:rsidRDefault="00C84BA3" w:rsidP="00310B6A">
      <w:pPr>
        <w:pStyle w:val="Heading1"/>
      </w:pPr>
      <w:bookmarkStart w:id="0" w:name="_Hlk144801668"/>
      <w:bookmarkEnd w:id="0"/>
      <w:r>
        <w:t>United Nations Conference of State Parties 16 on the Convent</w:t>
      </w:r>
      <w:r w:rsidR="00BD5C2C">
        <w:t>ion on the Rights of Persons with Disability.</w:t>
      </w:r>
    </w:p>
    <w:p w14:paraId="280C685F" w14:textId="4C4CCA54" w:rsidR="001F47F9" w:rsidRPr="001F47F9" w:rsidRDefault="001F47F9" w:rsidP="001F47F9">
      <w:r>
        <w:rPr>
          <w:lang w:val="en-AU"/>
        </w:rPr>
        <w:t>Danielle Loizou-Lake</w:t>
      </w:r>
    </w:p>
    <w:p w14:paraId="47F1C295" w14:textId="04CF8C7D" w:rsidR="001F47F9" w:rsidRDefault="00CC066D" w:rsidP="001F47F9">
      <w:r>
        <w:rPr>
          <w:noProof/>
          <w:lang w:val="en-AU"/>
        </w:rPr>
        <w:drawing>
          <wp:inline distT="0" distB="0" distL="0" distR="0" wp14:anchorId="294D4498" wp14:editId="5AA91C06">
            <wp:extent cx="5727700" cy="4136390"/>
            <wp:effectExtent l="0" t="0" r="6350" b="0"/>
            <wp:docPr id="1131691753" name="Picture 1" descr="The opening assembly of COSP16.  A large room with rows of benches facing a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91753" name="Picture 1" descr="The opening assembly of COSP16.  A large room with rows of benches facing a stage."/>
                    <pic:cNvPicPr/>
                  </pic:nvPicPr>
                  <pic:blipFill>
                    <a:blip r:embed="rId10">
                      <a:extLst>
                        <a:ext uri="{28A0092B-C50C-407E-A947-70E740481C1C}">
                          <a14:useLocalDpi xmlns:a14="http://schemas.microsoft.com/office/drawing/2010/main" val="0"/>
                        </a:ext>
                      </a:extLst>
                    </a:blip>
                    <a:stretch>
                      <a:fillRect/>
                    </a:stretch>
                  </pic:blipFill>
                  <pic:spPr>
                    <a:xfrm>
                      <a:off x="0" y="0"/>
                      <a:ext cx="5727700" cy="4136390"/>
                    </a:xfrm>
                    <a:prstGeom prst="rect">
                      <a:avLst/>
                    </a:prstGeom>
                  </pic:spPr>
                </pic:pic>
              </a:graphicData>
            </a:graphic>
          </wp:inline>
        </w:drawing>
      </w:r>
    </w:p>
    <w:p w14:paraId="6AA9A082" w14:textId="77777777" w:rsidR="00CC066D" w:rsidRDefault="00CC066D" w:rsidP="00CC066D">
      <w:pPr>
        <w:rPr>
          <w:i/>
          <w:iCs/>
          <w:lang w:val="en-AU"/>
        </w:rPr>
      </w:pPr>
      <w:r w:rsidRPr="00C1329D">
        <w:rPr>
          <w:i/>
          <w:iCs/>
          <w:lang w:val="en-AU"/>
        </w:rPr>
        <w:t>The opening assembly of COSP16</w:t>
      </w:r>
    </w:p>
    <w:p w14:paraId="0A5B466E" w14:textId="77777777" w:rsidR="00CC066D" w:rsidRPr="001F47F9" w:rsidRDefault="00CC066D" w:rsidP="001F47F9"/>
    <w:p w14:paraId="749E1273" w14:textId="0AFFCC3E" w:rsidR="009660C3" w:rsidRPr="001D6E15" w:rsidRDefault="00144214" w:rsidP="00B61D8C">
      <w:pPr>
        <w:pStyle w:val="Heading2"/>
        <w:rPr>
          <w:lang w:val="en-AU"/>
        </w:rPr>
      </w:pPr>
      <w:r w:rsidRPr="00310B6A">
        <w:t>What</w:t>
      </w:r>
      <w:r w:rsidRPr="001D6E15">
        <w:rPr>
          <w:lang w:val="en-AU"/>
        </w:rPr>
        <w:t xml:space="preserve"> is COSP</w:t>
      </w:r>
      <w:r w:rsidR="001F47F9">
        <w:rPr>
          <w:lang w:val="en-AU"/>
        </w:rPr>
        <w:t>,</w:t>
      </w:r>
      <w:r w:rsidRPr="001D6E15">
        <w:rPr>
          <w:lang w:val="en-AU"/>
        </w:rPr>
        <w:t xml:space="preserve"> and why is it </w:t>
      </w:r>
      <w:r w:rsidR="001C07C4" w:rsidRPr="001D6E15">
        <w:rPr>
          <w:lang w:val="en-AU"/>
        </w:rPr>
        <w:t>important?</w:t>
      </w:r>
    </w:p>
    <w:p w14:paraId="2AB010F9" w14:textId="0DB01829" w:rsidR="00C4691D" w:rsidRDefault="00D558E0">
      <w:pPr>
        <w:rPr>
          <w:lang w:val="en-AU"/>
        </w:rPr>
      </w:pPr>
      <w:r>
        <w:rPr>
          <w:lang w:val="en-AU"/>
        </w:rPr>
        <w:t>In July this year</w:t>
      </w:r>
      <w:r w:rsidR="001F47F9">
        <w:rPr>
          <w:lang w:val="en-AU"/>
        </w:rPr>
        <w:t>,</w:t>
      </w:r>
      <w:r>
        <w:rPr>
          <w:lang w:val="en-AU"/>
        </w:rPr>
        <w:t xml:space="preserve"> </w:t>
      </w:r>
      <w:r w:rsidR="00C4691D">
        <w:rPr>
          <w:lang w:val="en-AU"/>
        </w:rPr>
        <w:t xml:space="preserve">I represented </w:t>
      </w:r>
      <w:r>
        <w:rPr>
          <w:lang w:val="en-AU"/>
        </w:rPr>
        <w:t>P</w:t>
      </w:r>
      <w:r w:rsidR="00E55E14">
        <w:rPr>
          <w:lang w:val="en-AU"/>
        </w:rPr>
        <w:t xml:space="preserve">eople </w:t>
      </w:r>
      <w:r>
        <w:rPr>
          <w:lang w:val="en-AU"/>
        </w:rPr>
        <w:t>W</w:t>
      </w:r>
      <w:r w:rsidR="00E55E14">
        <w:rPr>
          <w:lang w:val="en-AU"/>
        </w:rPr>
        <w:t xml:space="preserve">ith </w:t>
      </w:r>
      <w:r>
        <w:rPr>
          <w:lang w:val="en-AU"/>
        </w:rPr>
        <w:t>d</w:t>
      </w:r>
      <w:r w:rsidR="00E55E14">
        <w:rPr>
          <w:lang w:val="en-AU"/>
        </w:rPr>
        <w:t xml:space="preserve">isabilities </w:t>
      </w:r>
      <w:r>
        <w:rPr>
          <w:lang w:val="en-AU"/>
        </w:rPr>
        <w:t xml:space="preserve">WA </w:t>
      </w:r>
      <w:r w:rsidR="00E85C06">
        <w:rPr>
          <w:lang w:val="en-AU"/>
        </w:rPr>
        <w:t xml:space="preserve">(PWdWA) </w:t>
      </w:r>
      <w:r>
        <w:rPr>
          <w:lang w:val="en-AU"/>
        </w:rPr>
        <w:t xml:space="preserve">and </w:t>
      </w:r>
      <w:r w:rsidR="00C4691D">
        <w:rPr>
          <w:lang w:val="en-AU"/>
        </w:rPr>
        <w:t>Western Australia</w:t>
      </w:r>
      <w:r w:rsidR="00E85C06">
        <w:rPr>
          <w:lang w:val="en-AU"/>
        </w:rPr>
        <w:t>(WA)</w:t>
      </w:r>
      <w:r w:rsidR="00C4691D">
        <w:rPr>
          <w:lang w:val="en-AU"/>
        </w:rPr>
        <w:t xml:space="preserve"> at the United Nations</w:t>
      </w:r>
      <w:r w:rsidR="00E85C06">
        <w:rPr>
          <w:lang w:val="en-AU"/>
        </w:rPr>
        <w:t xml:space="preserve"> Conference of State Parties, meeting number 16 </w:t>
      </w:r>
      <w:r w:rsidR="00C4691D">
        <w:rPr>
          <w:lang w:val="en-AU"/>
        </w:rPr>
        <w:t xml:space="preserve"> </w:t>
      </w:r>
      <w:r w:rsidR="00E85C06">
        <w:rPr>
          <w:lang w:val="en-AU"/>
        </w:rPr>
        <w:t>(</w:t>
      </w:r>
      <w:r w:rsidR="00C4691D">
        <w:rPr>
          <w:lang w:val="en-AU"/>
        </w:rPr>
        <w:t>COSP16</w:t>
      </w:r>
      <w:r w:rsidR="00E85C06">
        <w:rPr>
          <w:lang w:val="en-AU"/>
        </w:rPr>
        <w:t xml:space="preserve">) </w:t>
      </w:r>
      <w:r w:rsidR="00C4691D">
        <w:rPr>
          <w:lang w:val="en-AU"/>
        </w:rPr>
        <w:t>on the Convention on the Rights of Persons with Disability</w:t>
      </w:r>
      <w:r w:rsidR="00BD44BD">
        <w:rPr>
          <w:lang w:val="en-AU"/>
        </w:rPr>
        <w:t xml:space="preserve"> (CRPD)</w:t>
      </w:r>
      <w:r w:rsidR="00C4691D">
        <w:rPr>
          <w:lang w:val="en-AU"/>
        </w:rPr>
        <w:t xml:space="preserve">. </w:t>
      </w:r>
    </w:p>
    <w:p w14:paraId="54BF4067" w14:textId="77777777" w:rsidR="00144214" w:rsidRDefault="00144214">
      <w:pPr>
        <w:rPr>
          <w:lang w:val="en-AU"/>
        </w:rPr>
      </w:pPr>
    </w:p>
    <w:p w14:paraId="3B52B176" w14:textId="2E6F4717" w:rsidR="00144214" w:rsidRDefault="001C07C4">
      <w:pPr>
        <w:rPr>
          <w:lang w:val="en-AU"/>
        </w:rPr>
      </w:pPr>
      <w:r>
        <w:rPr>
          <w:lang w:val="en-AU"/>
        </w:rPr>
        <w:t>For people living with disability, t</w:t>
      </w:r>
      <w:r w:rsidR="00144214">
        <w:rPr>
          <w:lang w:val="en-AU"/>
        </w:rPr>
        <w:t>he Convention on the Rights of Persons with Disability</w:t>
      </w:r>
      <w:r>
        <w:rPr>
          <w:lang w:val="en-AU"/>
        </w:rPr>
        <w:t xml:space="preserve"> </w:t>
      </w:r>
      <w:r w:rsidR="00BD44BD">
        <w:rPr>
          <w:lang w:val="en-AU"/>
        </w:rPr>
        <w:t xml:space="preserve">is </w:t>
      </w:r>
      <w:r w:rsidR="00144214">
        <w:rPr>
          <w:lang w:val="en-AU"/>
        </w:rPr>
        <w:t xml:space="preserve">our </w:t>
      </w:r>
      <w:r w:rsidR="00C4691D">
        <w:rPr>
          <w:lang w:val="en-AU"/>
        </w:rPr>
        <w:t>international</w:t>
      </w:r>
      <w:r w:rsidR="00144214">
        <w:rPr>
          <w:lang w:val="en-AU"/>
        </w:rPr>
        <w:t xml:space="preserve"> </w:t>
      </w:r>
      <w:r>
        <w:rPr>
          <w:lang w:val="en-AU"/>
        </w:rPr>
        <w:t>human rights treaty</w:t>
      </w:r>
      <w:r w:rsidR="00783E3D">
        <w:rPr>
          <w:lang w:val="en-AU"/>
        </w:rPr>
        <w:t xml:space="preserve">. </w:t>
      </w:r>
      <w:r w:rsidR="00BD44BD">
        <w:rPr>
          <w:lang w:val="en-AU"/>
        </w:rPr>
        <w:t xml:space="preserve"> </w:t>
      </w:r>
      <w:r w:rsidR="00144214">
        <w:rPr>
          <w:lang w:val="en-AU"/>
        </w:rPr>
        <w:t>Australia agreed to be part of</w:t>
      </w:r>
      <w:r w:rsidR="00783E3D">
        <w:rPr>
          <w:lang w:val="en-AU"/>
        </w:rPr>
        <w:t xml:space="preserve"> this</w:t>
      </w:r>
      <w:r w:rsidR="00144214">
        <w:rPr>
          <w:lang w:val="en-AU"/>
        </w:rPr>
        <w:t xml:space="preserve"> in 2008. </w:t>
      </w:r>
      <w:r>
        <w:rPr>
          <w:lang w:val="en-AU"/>
        </w:rPr>
        <w:t xml:space="preserve"> It marks an international effort to shift attitudes and approaches from people with disability as ‘objects’ of charity, medical </w:t>
      </w:r>
      <w:r w:rsidR="00B4137E">
        <w:rPr>
          <w:lang w:val="en-AU"/>
        </w:rPr>
        <w:t>treatment,</w:t>
      </w:r>
      <w:r>
        <w:rPr>
          <w:lang w:val="en-AU"/>
        </w:rPr>
        <w:t xml:space="preserve"> and social protection, and rather ‘subjects’ with </w:t>
      </w:r>
      <w:r>
        <w:rPr>
          <w:lang w:val="en-AU"/>
        </w:rPr>
        <w:lastRenderedPageBreak/>
        <w:t xml:space="preserve">rights, who are capable of claiming those rights and making decisions affecting their own lives.  </w:t>
      </w:r>
    </w:p>
    <w:p w14:paraId="0BB92C12" w14:textId="77777777" w:rsidR="00D558E0" w:rsidRDefault="00D558E0">
      <w:pPr>
        <w:rPr>
          <w:lang w:val="en-AU"/>
        </w:rPr>
      </w:pPr>
    </w:p>
    <w:p w14:paraId="7A047E74" w14:textId="525E1592" w:rsidR="00D558E0" w:rsidRDefault="00D558E0">
      <w:pPr>
        <w:rPr>
          <w:lang w:val="en-AU"/>
        </w:rPr>
      </w:pPr>
      <w:r>
        <w:rPr>
          <w:lang w:val="en-AU"/>
        </w:rPr>
        <w:t>For me, as a committed advocate, attending COSP16 was an incredible opportunity to</w:t>
      </w:r>
      <w:r w:rsidR="00713CE0">
        <w:rPr>
          <w:lang w:val="en-AU"/>
        </w:rPr>
        <w:t xml:space="preserve"> participate, advocate and</w:t>
      </w:r>
      <w:r w:rsidR="00CC066D">
        <w:rPr>
          <w:lang w:val="en-AU"/>
        </w:rPr>
        <w:t xml:space="preserve"> </w:t>
      </w:r>
      <w:r>
        <w:rPr>
          <w:lang w:val="en-AU"/>
        </w:rPr>
        <w:t xml:space="preserve">learn more about how WA and Australia are progressing.  What I learned; we have so much work to do!  We are not as far advanced in inclusion as I thought.  Education, </w:t>
      </w:r>
      <w:r w:rsidR="00783E3D">
        <w:rPr>
          <w:lang w:val="en-AU"/>
        </w:rPr>
        <w:t>h</w:t>
      </w:r>
      <w:r>
        <w:rPr>
          <w:lang w:val="en-AU"/>
        </w:rPr>
        <w:t xml:space="preserve">ealth and </w:t>
      </w:r>
      <w:r w:rsidR="00783E3D">
        <w:rPr>
          <w:lang w:val="en-AU"/>
        </w:rPr>
        <w:t>ho</w:t>
      </w:r>
      <w:r>
        <w:rPr>
          <w:lang w:val="en-AU"/>
        </w:rPr>
        <w:t xml:space="preserve">using for people living with disability in WA is behind where we should be.  </w:t>
      </w:r>
    </w:p>
    <w:p w14:paraId="6D76F459" w14:textId="77777777" w:rsidR="00BD44BD" w:rsidRDefault="00BD44BD">
      <w:pPr>
        <w:rPr>
          <w:lang w:val="en-AU"/>
        </w:rPr>
      </w:pPr>
    </w:p>
    <w:p w14:paraId="22024B66" w14:textId="2E094A2E" w:rsidR="001D6E15" w:rsidRDefault="001D6E15" w:rsidP="00B61D8C">
      <w:pPr>
        <w:pStyle w:val="Heading2"/>
        <w:rPr>
          <w:lang w:val="en-AU"/>
        </w:rPr>
      </w:pPr>
      <w:r w:rsidRPr="001D6E15">
        <w:rPr>
          <w:lang w:val="en-AU"/>
        </w:rPr>
        <w:t>The CRPD and Western Australia</w:t>
      </w:r>
    </w:p>
    <w:p w14:paraId="646E4DE8" w14:textId="409C5591" w:rsidR="00C4691D" w:rsidRDefault="00C4691D" w:rsidP="00310B6A">
      <w:pPr>
        <w:rPr>
          <w:lang w:val="en-AU"/>
        </w:rPr>
      </w:pPr>
      <w:r>
        <w:rPr>
          <w:lang w:val="en-AU"/>
        </w:rPr>
        <w:t xml:space="preserve">Right now in </w:t>
      </w:r>
      <w:r w:rsidR="00E85C06">
        <w:rPr>
          <w:lang w:val="en-AU"/>
        </w:rPr>
        <w:t>WA</w:t>
      </w:r>
      <w:r w:rsidR="004B2832">
        <w:rPr>
          <w:lang w:val="en-AU"/>
        </w:rPr>
        <w:t>,</w:t>
      </w:r>
      <w:r>
        <w:rPr>
          <w:lang w:val="en-AU"/>
        </w:rPr>
        <w:t xml:space="preserve"> we have some big changes</w:t>
      </w:r>
      <w:r w:rsidR="00783E3D">
        <w:rPr>
          <w:lang w:val="en-AU"/>
        </w:rPr>
        <w:t xml:space="preserve"> happening that will </w:t>
      </w:r>
      <w:r>
        <w:rPr>
          <w:lang w:val="en-AU"/>
        </w:rPr>
        <w:t xml:space="preserve">set the foundations for the future of disability rights in our state.  </w:t>
      </w:r>
      <w:r w:rsidR="00D558E0">
        <w:rPr>
          <w:lang w:val="en-AU"/>
        </w:rPr>
        <w:t xml:space="preserve">For example, the Department of Communities, Office of Disability is reviewing the 30-year-old Disability Services Act.  </w:t>
      </w:r>
      <w:r>
        <w:rPr>
          <w:lang w:val="en-AU"/>
        </w:rPr>
        <w:t>In WA</w:t>
      </w:r>
      <w:r w:rsidR="004B2832">
        <w:rPr>
          <w:lang w:val="en-AU"/>
        </w:rPr>
        <w:t>,</w:t>
      </w:r>
      <w:r>
        <w:rPr>
          <w:lang w:val="en-AU"/>
        </w:rPr>
        <w:t xml:space="preserve"> we are a long way from achieving the principles of the CRPD</w:t>
      </w:r>
      <w:r w:rsidR="00D558E0">
        <w:rPr>
          <w:lang w:val="en-AU"/>
        </w:rPr>
        <w:t xml:space="preserve">, </w:t>
      </w:r>
      <w:r w:rsidR="004B2832">
        <w:rPr>
          <w:lang w:val="en-AU"/>
        </w:rPr>
        <w:t xml:space="preserve">and </w:t>
      </w:r>
      <w:r w:rsidR="00D558E0">
        <w:rPr>
          <w:lang w:val="en-AU"/>
        </w:rPr>
        <w:t>reviewing this act to align with the CRPD is essential</w:t>
      </w:r>
      <w:r w:rsidR="00783E3D">
        <w:rPr>
          <w:lang w:val="en-AU"/>
        </w:rPr>
        <w:t xml:space="preserve"> if we are to make better progress</w:t>
      </w:r>
      <w:r w:rsidR="00713CE0">
        <w:rPr>
          <w:lang w:val="en-AU"/>
        </w:rPr>
        <w:t xml:space="preserve"> in the future</w:t>
      </w:r>
      <w:r>
        <w:rPr>
          <w:lang w:val="en-AU"/>
        </w:rPr>
        <w:t>.  To be able to do this</w:t>
      </w:r>
      <w:r w:rsidR="004B291F">
        <w:rPr>
          <w:lang w:val="en-AU"/>
        </w:rPr>
        <w:t>,</w:t>
      </w:r>
      <w:r>
        <w:rPr>
          <w:lang w:val="en-AU"/>
        </w:rPr>
        <w:t xml:space="preserve"> we need to have an active state government that works closely with</w:t>
      </w:r>
      <w:r w:rsidR="00D558E0">
        <w:rPr>
          <w:lang w:val="en-AU"/>
        </w:rPr>
        <w:t xml:space="preserve"> the disability community,</w:t>
      </w:r>
      <w:r>
        <w:rPr>
          <w:lang w:val="en-AU"/>
        </w:rPr>
        <w:t xml:space="preserve"> local government</w:t>
      </w:r>
      <w:r w:rsidR="00D558E0">
        <w:rPr>
          <w:lang w:val="en-AU"/>
        </w:rPr>
        <w:t xml:space="preserve">s and other </w:t>
      </w:r>
      <w:r w:rsidR="00783E3D">
        <w:rPr>
          <w:lang w:val="en-AU"/>
        </w:rPr>
        <w:t>state services like education and health</w:t>
      </w:r>
      <w:r w:rsidR="00713CE0">
        <w:rPr>
          <w:lang w:val="en-AU"/>
        </w:rPr>
        <w:t>.  This must happen if we are</w:t>
      </w:r>
      <w:r>
        <w:rPr>
          <w:lang w:val="en-AU"/>
        </w:rPr>
        <w:t xml:space="preserve"> to make our </w:t>
      </w:r>
      <w:r w:rsidR="00783E3D">
        <w:rPr>
          <w:lang w:val="en-AU"/>
        </w:rPr>
        <w:t xml:space="preserve">services and </w:t>
      </w:r>
      <w:r>
        <w:rPr>
          <w:lang w:val="en-AU"/>
        </w:rPr>
        <w:t xml:space="preserve">communities more inclusive and accessible.  </w:t>
      </w:r>
    </w:p>
    <w:p w14:paraId="7DA0ECCF" w14:textId="77777777" w:rsidR="00CC066D" w:rsidRDefault="00CC066D" w:rsidP="00310B6A">
      <w:pPr>
        <w:rPr>
          <w:lang w:val="en-AU"/>
        </w:rPr>
      </w:pPr>
    </w:p>
    <w:p w14:paraId="74E0DA18" w14:textId="637D2DCD" w:rsidR="001D6E15" w:rsidRPr="001D6E15" w:rsidRDefault="001D6E15" w:rsidP="00B61D8C">
      <w:pPr>
        <w:pStyle w:val="Heading2"/>
        <w:rPr>
          <w:lang w:val="en-AU"/>
        </w:rPr>
      </w:pPr>
      <w:r w:rsidRPr="001D6E15">
        <w:rPr>
          <w:lang w:val="en-AU"/>
        </w:rPr>
        <w:t>Measuring progress on the CRPD</w:t>
      </w:r>
    </w:p>
    <w:p w14:paraId="19AF2B09" w14:textId="143DBD02" w:rsidR="00831FAD" w:rsidRDefault="001D6E15" w:rsidP="00310B6A">
      <w:pPr>
        <w:rPr>
          <w:lang w:val="en-AU"/>
        </w:rPr>
      </w:pPr>
      <w:r>
        <w:rPr>
          <w:lang w:val="en-AU"/>
        </w:rPr>
        <w:t>A big discussion at COSP16 was around how we measure progress.  Currently</w:t>
      </w:r>
      <w:r w:rsidR="004B291F">
        <w:rPr>
          <w:lang w:val="en-AU"/>
        </w:rPr>
        <w:t>,</w:t>
      </w:r>
      <w:r>
        <w:rPr>
          <w:lang w:val="en-AU"/>
        </w:rPr>
        <w:t xml:space="preserve"> in WA</w:t>
      </w:r>
      <w:r w:rsidR="004B291F">
        <w:rPr>
          <w:lang w:val="en-AU"/>
        </w:rPr>
        <w:t>,</w:t>
      </w:r>
      <w:r>
        <w:rPr>
          <w:lang w:val="en-AU"/>
        </w:rPr>
        <w:t xml:space="preserve"> we have the State Disability Strategy.  There is some general </w:t>
      </w:r>
      <w:r w:rsidR="00783E3D">
        <w:rPr>
          <w:lang w:val="en-AU"/>
        </w:rPr>
        <w:t>high-level</w:t>
      </w:r>
      <w:r>
        <w:rPr>
          <w:lang w:val="en-AU"/>
        </w:rPr>
        <w:t xml:space="preserve"> reporting around this.  While I was at COSP16</w:t>
      </w:r>
      <w:r w:rsidR="004B291F">
        <w:rPr>
          <w:lang w:val="en-AU"/>
        </w:rPr>
        <w:t>,</w:t>
      </w:r>
      <w:r>
        <w:rPr>
          <w:lang w:val="en-AU"/>
        </w:rPr>
        <w:t xml:space="preserve"> the WA Disability Minister announced WA would report into the National Disability Data Asset (NDDA).  This </w:t>
      </w:r>
      <w:r w:rsidR="00713CE0">
        <w:rPr>
          <w:lang w:val="en-AU"/>
        </w:rPr>
        <w:t>should</w:t>
      </w:r>
      <w:r>
        <w:rPr>
          <w:lang w:val="en-AU"/>
        </w:rPr>
        <w:t xml:space="preserve"> go a long way in having clear, measurable data about how WA is progressing on the principles of the CRPD.  We must keep an eye on this and ensure it measure</w:t>
      </w:r>
      <w:r w:rsidR="00783E3D">
        <w:rPr>
          <w:lang w:val="en-AU"/>
        </w:rPr>
        <w:t>s</w:t>
      </w:r>
      <w:r>
        <w:rPr>
          <w:lang w:val="en-AU"/>
        </w:rPr>
        <w:t xml:space="preserve"> what is important</w:t>
      </w:r>
      <w:r w:rsidR="00783E3D">
        <w:rPr>
          <w:lang w:val="en-AU"/>
        </w:rPr>
        <w:t xml:space="preserve"> to us</w:t>
      </w:r>
      <w:r w:rsidR="00351863">
        <w:rPr>
          <w:lang w:val="en-AU"/>
        </w:rPr>
        <w:t>,</w:t>
      </w:r>
      <w:r w:rsidR="00713CE0">
        <w:rPr>
          <w:lang w:val="en-AU"/>
        </w:rPr>
        <w:t xml:space="preserve"> and that WA is </w:t>
      </w:r>
      <w:r w:rsidR="00351863">
        <w:rPr>
          <w:lang w:val="en-AU"/>
        </w:rPr>
        <w:t xml:space="preserve">contributing data to the NDDA. </w:t>
      </w:r>
    </w:p>
    <w:p w14:paraId="1696CC79" w14:textId="62C1B2E7" w:rsidR="00C1329D" w:rsidRDefault="00C1329D">
      <w:pPr>
        <w:rPr>
          <w:lang w:val="en-AU"/>
        </w:rPr>
      </w:pPr>
      <w:r>
        <w:rPr>
          <w:noProof/>
          <w:lang w:val="en-AU"/>
        </w:rPr>
        <w:lastRenderedPageBreak/>
        <w:drawing>
          <wp:inline distT="0" distB="0" distL="0" distR="0" wp14:anchorId="3BF9431A" wp14:editId="4EFBE066">
            <wp:extent cx="2785807" cy="4178710"/>
            <wp:effectExtent l="0" t="0" r="0" b="0"/>
            <wp:docPr id="2128324696" name="Picture 2" descr="Danielle and Robina from Rwanda holding hands and standing next to a statue of a gun with a knot tied into the barr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24696" name="Picture 2" descr="Danielle and Robina from Rwanda holding hands and standing next to a statue of a gun with a knot tied into the barre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97680" cy="4196520"/>
                    </a:xfrm>
                    <a:prstGeom prst="rect">
                      <a:avLst/>
                    </a:prstGeom>
                  </pic:spPr>
                </pic:pic>
              </a:graphicData>
            </a:graphic>
          </wp:inline>
        </w:drawing>
      </w:r>
    </w:p>
    <w:p w14:paraId="19B202B1" w14:textId="51D20001" w:rsidR="00C1329D" w:rsidRDefault="00C1329D">
      <w:pPr>
        <w:rPr>
          <w:lang w:val="en-AU"/>
        </w:rPr>
      </w:pPr>
      <w:r>
        <w:rPr>
          <w:lang w:val="en-AU"/>
        </w:rPr>
        <w:t xml:space="preserve">Danielle </w:t>
      </w:r>
      <w:r w:rsidR="0078325A">
        <w:rPr>
          <w:lang w:val="en-AU"/>
        </w:rPr>
        <w:t xml:space="preserve">from PWdWA </w:t>
      </w:r>
      <w:r>
        <w:rPr>
          <w:lang w:val="en-AU"/>
        </w:rPr>
        <w:t xml:space="preserve">and Robina from </w:t>
      </w:r>
      <w:r w:rsidR="0078325A">
        <w:rPr>
          <w:lang w:val="en-AU"/>
        </w:rPr>
        <w:t>Rwanda</w:t>
      </w:r>
      <w:r>
        <w:rPr>
          <w:lang w:val="en-AU"/>
        </w:rPr>
        <w:t xml:space="preserve"> </w:t>
      </w:r>
      <w:r w:rsidR="0078325A">
        <w:rPr>
          <w:lang w:val="en-AU"/>
        </w:rPr>
        <w:t xml:space="preserve">both Civil Society delegates at COSP 16 </w:t>
      </w:r>
    </w:p>
    <w:p w14:paraId="0FCC9525" w14:textId="77777777" w:rsidR="0078325A" w:rsidRDefault="0078325A">
      <w:pPr>
        <w:rPr>
          <w:b/>
          <w:bCs/>
          <w:lang w:val="en-AU"/>
        </w:rPr>
      </w:pPr>
    </w:p>
    <w:p w14:paraId="2987EAC5" w14:textId="09D6C83D" w:rsidR="001D6E15" w:rsidRPr="00783E3D" w:rsidRDefault="001D6E15" w:rsidP="00B61D8C">
      <w:pPr>
        <w:pStyle w:val="Heading2"/>
        <w:rPr>
          <w:lang w:val="en-AU"/>
        </w:rPr>
      </w:pPr>
      <w:r w:rsidRPr="00783E3D">
        <w:rPr>
          <w:lang w:val="en-AU"/>
        </w:rPr>
        <w:t xml:space="preserve">Genuine </w:t>
      </w:r>
      <w:r w:rsidRPr="00B61D8C">
        <w:t>Engagement</w:t>
      </w:r>
      <w:r w:rsidRPr="00783E3D">
        <w:rPr>
          <w:lang w:val="en-AU"/>
        </w:rPr>
        <w:t xml:space="preserve"> </w:t>
      </w:r>
    </w:p>
    <w:p w14:paraId="7EF886B1" w14:textId="63B96825" w:rsidR="001D6E15" w:rsidRDefault="001D6E15">
      <w:pPr>
        <w:rPr>
          <w:lang w:val="en-AU"/>
        </w:rPr>
      </w:pPr>
      <w:r>
        <w:rPr>
          <w:lang w:val="en-AU"/>
        </w:rPr>
        <w:t xml:space="preserve">The catch cry at COSP 16 was ‘Nothing about us, without us.’  It was recognised across the world that </w:t>
      </w:r>
      <w:r w:rsidR="00351863">
        <w:rPr>
          <w:lang w:val="en-AU"/>
        </w:rPr>
        <w:t>to</w:t>
      </w:r>
      <w:r>
        <w:rPr>
          <w:lang w:val="en-AU"/>
        </w:rPr>
        <w:t xml:space="preserve"> achieve the principles of the CRPD, people living with different disabilities must be involved at all stages. It was accepted that it is not appropriate to assume what is best for people when restructuring legislation or services, and that direct involvement of </w:t>
      </w:r>
      <w:r w:rsidR="00351863">
        <w:rPr>
          <w:lang w:val="en-AU"/>
        </w:rPr>
        <w:t>people and communities</w:t>
      </w:r>
      <w:r>
        <w:rPr>
          <w:lang w:val="en-AU"/>
        </w:rPr>
        <w:t xml:space="preserve"> is required under </w:t>
      </w:r>
      <w:r w:rsidR="00783E3D">
        <w:rPr>
          <w:lang w:val="en-AU"/>
        </w:rPr>
        <w:t xml:space="preserve">CRPD. </w:t>
      </w:r>
      <w:r>
        <w:rPr>
          <w:lang w:val="en-AU"/>
        </w:rPr>
        <w:t xml:space="preserve"> </w:t>
      </w:r>
    </w:p>
    <w:p w14:paraId="6BF9CFB2" w14:textId="77777777" w:rsidR="00CC066D" w:rsidRDefault="00CC066D">
      <w:pPr>
        <w:rPr>
          <w:lang w:val="en-AU"/>
        </w:rPr>
      </w:pPr>
    </w:p>
    <w:p w14:paraId="636A3628" w14:textId="7D132235" w:rsidR="00783E3D" w:rsidRPr="00783E3D" w:rsidRDefault="00713CE0" w:rsidP="00B61D8C">
      <w:pPr>
        <w:pStyle w:val="Heading2"/>
        <w:rPr>
          <w:lang w:val="en-AU"/>
        </w:rPr>
      </w:pPr>
      <w:r>
        <w:rPr>
          <w:lang w:val="en-AU"/>
        </w:rPr>
        <w:t xml:space="preserve">Reflecting on </w:t>
      </w:r>
      <w:r w:rsidRPr="00B61D8C">
        <w:t>COSP</w:t>
      </w:r>
    </w:p>
    <w:p w14:paraId="4EE3D49D" w14:textId="2CC3E4E8" w:rsidR="00713CE0" w:rsidRDefault="00B4137E" w:rsidP="00B4137E">
      <w:pPr>
        <w:rPr>
          <w:lang w:val="en-AU"/>
        </w:rPr>
      </w:pPr>
      <w:r>
        <w:rPr>
          <w:lang w:val="en-AU"/>
        </w:rPr>
        <w:t xml:space="preserve">Attending </w:t>
      </w:r>
      <w:r w:rsidR="00351863">
        <w:rPr>
          <w:lang w:val="en-AU"/>
        </w:rPr>
        <w:t xml:space="preserve">COSP16 </w:t>
      </w:r>
      <w:r>
        <w:rPr>
          <w:lang w:val="en-AU"/>
        </w:rPr>
        <w:t xml:space="preserve">was an incredible opportunity to share international examples of how we are all working towards this.  Some highlights were </w:t>
      </w:r>
      <w:r w:rsidR="005479EC">
        <w:rPr>
          <w:lang w:val="en-AU"/>
        </w:rPr>
        <w:t>Ireland's</w:t>
      </w:r>
      <w:r>
        <w:rPr>
          <w:lang w:val="en-AU"/>
        </w:rPr>
        <w:t xml:space="preserve"> mental health system reform, </w:t>
      </w:r>
      <w:r w:rsidR="001D6E15">
        <w:rPr>
          <w:lang w:val="en-AU"/>
        </w:rPr>
        <w:t>how collecting data is used to keep governments focus</w:t>
      </w:r>
      <w:r w:rsidR="00D233CD">
        <w:rPr>
          <w:lang w:val="en-AU"/>
        </w:rPr>
        <w:t>ed</w:t>
      </w:r>
      <w:r w:rsidR="001D6E15">
        <w:rPr>
          <w:lang w:val="en-AU"/>
        </w:rPr>
        <w:t xml:space="preserve"> on what’s important and </w:t>
      </w:r>
      <w:r w:rsidR="00D233CD">
        <w:rPr>
          <w:lang w:val="en-AU"/>
        </w:rPr>
        <w:t xml:space="preserve">the </w:t>
      </w:r>
      <w:r w:rsidR="00783E3D">
        <w:rPr>
          <w:lang w:val="en-AU"/>
        </w:rPr>
        <w:t xml:space="preserve">critical </w:t>
      </w:r>
      <w:r w:rsidR="00D233CD">
        <w:rPr>
          <w:lang w:val="en-AU"/>
        </w:rPr>
        <w:t>role of us advocat</w:t>
      </w:r>
      <w:r w:rsidR="00783E3D">
        <w:rPr>
          <w:lang w:val="en-AU"/>
        </w:rPr>
        <w:t>es</w:t>
      </w:r>
      <w:r w:rsidR="00D233CD">
        <w:rPr>
          <w:lang w:val="en-AU"/>
        </w:rPr>
        <w:t xml:space="preserve">. </w:t>
      </w:r>
      <w:r w:rsidR="00713CE0">
        <w:rPr>
          <w:lang w:val="en-AU"/>
        </w:rPr>
        <w:t xml:space="preserve"> </w:t>
      </w:r>
    </w:p>
    <w:p w14:paraId="30CDD73C" w14:textId="77777777" w:rsidR="00713CE0" w:rsidRDefault="00713CE0" w:rsidP="00B4137E">
      <w:pPr>
        <w:rPr>
          <w:lang w:val="en-AU"/>
        </w:rPr>
      </w:pPr>
    </w:p>
    <w:p w14:paraId="4D187F10" w14:textId="7231714B" w:rsidR="00B4137E" w:rsidRDefault="00713CE0" w:rsidP="00B4137E">
      <w:pPr>
        <w:rPr>
          <w:lang w:val="en-AU"/>
        </w:rPr>
      </w:pPr>
      <w:r>
        <w:rPr>
          <w:lang w:val="en-AU"/>
        </w:rPr>
        <w:lastRenderedPageBreak/>
        <w:t>Over the week</w:t>
      </w:r>
      <w:r w:rsidR="005479EC">
        <w:rPr>
          <w:lang w:val="en-AU"/>
        </w:rPr>
        <w:t>,</w:t>
      </w:r>
      <w:r>
        <w:rPr>
          <w:lang w:val="en-AU"/>
        </w:rPr>
        <w:t xml:space="preserve"> I attended a lot of side events and supported other Australian advocacy organisations to participate at COSP.  These included Down Syndrome Australia (DSA), Children and Young People with Disability Australia (CYDA), People with Disability Australia (PWDA)</w:t>
      </w:r>
      <w:r w:rsidR="00351863">
        <w:rPr>
          <w:lang w:val="en-AU"/>
        </w:rPr>
        <w:t>, First Peoples Disability Network (FPDN)</w:t>
      </w:r>
      <w:r>
        <w:rPr>
          <w:lang w:val="en-AU"/>
        </w:rPr>
        <w:t xml:space="preserve"> and the Australian Federation of Disability Organisations (AFDO). </w:t>
      </w:r>
    </w:p>
    <w:p w14:paraId="275BF02B" w14:textId="77777777" w:rsidR="00C4691D" w:rsidRDefault="00C4691D" w:rsidP="00B4137E">
      <w:pPr>
        <w:rPr>
          <w:lang w:val="en-AU"/>
        </w:rPr>
      </w:pPr>
    </w:p>
    <w:p w14:paraId="34536BDD" w14:textId="11360375" w:rsidR="00783E3D" w:rsidRDefault="00783E3D" w:rsidP="00783E3D">
      <w:pPr>
        <w:rPr>
          <w:lang w:val="en-AU"/>
        </w:rPr>
      </w:pPr>
      <w:r>
        <w:rPr>
          <w:lang w:val="en-AU"/>
        </w:rPr>
        <w:t>It’s been 15 years since Australia joined the CRPD</w:t>
      </w:r>
      <w:r w:rsidR="005479EC">
        <w:rPr>
          <w:lang w:val="en-AU"/>
        </w:rPr>
        <w:t>,</w:t>
      </w:r>
      <w:r>
        <w:rPr>
          <w:lang w:val="en-AU"/>
        </w:rPr>
        <w:t xml:space="preserve"> and I learned at COSP16 that Australia has made modest progress.  As Western Australians with disability we must expect more</w:t>
      </w:r>
      <w:r w:rsidR="005479EC">
        <w:rPr>
          <w:lang w:val="en-AU"/>
        </w:rPr>
        <w:t>.</w:t>
      </w:r>
      <w:r>
        <w:rPr>
          <w:lang w:val="en-AU"/>
        </w:rPr>
        <w:t xml:space="preserve"> </w:t>
      </w:r>
      <w:r w:rsidR="005479EC">
        <w:rPr>
          <w:lang w:val="en-AU"/>
        </w:rPr>
        <w:t xml:space="preserve"> O</w:t>
      </w:r>
      <w:r>
        <w:rPr>
          <w:lang w:val="en-AU"/>
        </w:rPr>
        <w:t>ur State Disability Strategy is aligned with the CRPD</w:t>
      </w:r>
      <w:r w:rsidR="005479EC">
        <w:rPr>
          <w:lang w:val="en-AU"/>
        </w:rPr>
        <w:t>,</w:t>
      </w:r>
      <w:r>
        <w:rPr>
          <w:lang w:val="en-AU"/>
        </w:rPr>
        <w:t xml:space="preserve"> yet progress is slow</w:t>
      </w:r>
      <w:r w:rsidR="005479EC">
        <w:rPr>
          <w:lang w:val="en-AU"/>
        </w:rPr>
        <w:t>,</w:t>
      </w:r>
      <w:r>
        <w:rPr>
          <w:lang w:val="en-AU"/>
        </w:rPr>
        <w:t xml:space="preserve"> and reporting is basic.  </w:t>
      </w:r>
    </w:p>
    <w:p w14:paraId="7F5DD300" w14:textId="77777777" w:rsidR="00783E3D" w:rsidRDefault="00783E3D" w:rsidP="00783E3D">
      <w:pPr>
        <w:rPr>
          <w:lang w:val="en-AU"/>
        </w:rPr>
      </w:pPr>
    </w:p>
    <w:p w14:paraId="4D749F69" w14:textId="785E7BBE" w:rsidR="00783E3D" w:rsidRDefault="00783E3D" w:rsidP="00783E3D">
      <w:pPr>
        <w:rPr>
          <w:lang w:val="en-AU"/>
        </w:rPr>
      </w:pPr>
      <w:r>
        <w:rPr>
          <w:lang w:val="en-AU"/>
        </w:rPr>
        <w:t>If we are to make genuine progress toward the CRPD</w:t>
      </w:r>
      <w:r w:rsidR="00351C59">
        <w:rPr>
          <w:lang w:val="en-AU"/>
        </w:rPr>
        <w:t>,</w:t>
      </w:r>
      <w:r>
        <w:rPr>
          <w:lang w:val="en-AU"/>
        </w:rPr>
        <w:t xml:space="preserve"> we </w:t>
      </w:r>
      <w:r w:rsidR="00351863">
        <w:rPr>
          <w:lang w:val="en-AU"/>
        </w:rPr>
        <w:t>must</w:t>
      </w:r>
      <w:r>
        <w:rPr>
          <w:lang w:val="en-AU"/>
        </w:rPr>
        <w:t xml:space="preserve"> motivate our state government to make active progress on inclusive education, </w:t>
      </w:r>
      <w:r w:rsidR="00351C59">
        <w:rPr>
          <w:lang w:val="en-AU"/>
        </w:rPr>
        <w:t>disability-aware</w:t>
      </w:r>
      <w:r>
        <w:rPr>
          <w:lang w:val="en-AU"/>
        </w:rPr>
        <w:t xml:space="preserve"> health services and safe, accessible social housing. </w:t>
      </w:r>
      <w:r w:rsidR="00713CE0">
        <w:rPr>
          <w:lang w:val="en-AU"/>
        </w:rPr>
        <w:t xml:space="preserve">We must push for Disability Access and Inclusion Plans (DAIP’s) to be more robust and accountable, so our communities across the state actively work toward becoming more inclusive and accessible. </w:t>
      </w:r>
    </w:p>
    <w:p w14:paraId="44AAF45D" w14:textId="77777777" w:rsidR="00CC066D" w:rsidRDefault="00CC066D" w:rsidP="00783E3D">
      <w:pPr>
        <w:rPr>
          <w:lang w:val="en-AU"/>
        </w:rPr>
      </w:pPr>
    </w:p>
    <w:p w14:paraId="637E4FBC" w14:textId="77777777" w:rsidR="00CC066D" w:rsidRPr="001D6E15" w:rsidRDefault="00CC066D" w:rsidP="00CC066D">
      <w:pPr>
        <w:pStyle w:val="Heading2"/>
        <w:rPr>
          <w:lang w:val="en-AU"/>
        </w:rPr>
      </w:pPr>
      <w:r w:rsidRPr="001D6E15">
        <w:rPr>
          <w:lang w:val="en-AU"/>
        </w:rPr>
        <w:t xml:space="preserve">The CRPD guiding principles are:  </w:t>
      </w:r>
    </w:p>
    <w:p w14:paraId="7FC5C32C" w14:textId="77777777" w:rsidR="00CC066D" w:rsidRDefault="00CC066D" w:rsidP="00CC066D">
      <w:pPr>
        <w:pStyle w:val="ListParagraph"/>
        <w:numPr>
          <w:ilvl w:val="0"/>
          <w:numId w:val="1"/>
        </w:numPr>
      </w:pPr>
      <w:r w:rsidRPr="00831FAD">
        <w:t>Respect for dignity and individual autonomy</w:t>
      </w:r>
    </w:p>
    <w:p w14:paraId="60DD740E" w14:textId="77777777" w:rsidR="00CC066D" w:rsidRDefault="00CC066D" w:rsidP="00CC066D">
      <w:pPr>
        <w:pStyle w:val="ListParagraph"/>
        <w:numPr>
          <w:ilvl w:val="0"/>
          <w:numId w:val="1"/>
        </w:numPr>
      </w:pPr>
      <w:r w:rsidRPr="00831FAD">
        <w:t>Non-discrimination</w:t>
      </w:r>
    </w:p>
    <w:p w14:paraId="2ABA2DB4" w14:textId="77777777" w:rsidR="00CC066D" w:rsidRDefault="00CC066D" w:rsidP="00CC066D">
      <w:pPr>
        <w:pStyle w:val="ListParagraph"/>
        <w:numPr>
          <w:ilvl w:val="0"/>
          <w:numId w:val="1"/>
        </w:numPr>
      </w:pPr>
      <w:r w:rsidRPr="00831FAD">
        <w:t>Full and effective participation and inclusion</w:t>
      </w:r>
    </w:p>
    <w:p w14:paraId="43782C74" w14:textId="77777777" w:rsidR="00CC066D" w:rsidRDefault="00CC066D" w:rsidP="00CC066D">
      <w:pPr>
        <w:pStyle w:val="ListParagraph"/>
        <w:numPr>
          <w:ilvl w:val="0"/>
          <w:numId w:val="1"/>
        </w:numPr>
      </w:pPr>
      <w:r w:rsidRPr="00831FAD">
        <w:t>Respect for difference and acceptance of persons with disabilities as part of human diversity</w:t>
      </w:r>
    </w:p>
    <w:p w14:paraId="744E44B7" w14:textId="77777777" w:rsidR="00CC066D" w:rsidRDefault="00CC066D" w:rsidP="00CC066D">
      <w:pPr>
        <w:pStyle w:val="ListParagraph"/>
        <w:numPr>
          <w:ilvl w:val="0"/>
          <w:numId w:val="1"/>
        </w:numPr>
      </w:pPr>
      <w:r w:rsidRPr="00831FAD">
        <w:t>Equality of opportunity</w:t>
      </w:r>
    </w:p>
    <w:p w14:paraId="79AF13DE" w14:textId="77777777" w:rsidR="00CC066D" w:rsidRDefault="00CC066D" w:rsidP="00CC066D">
      <w:pPr>
        <w:pStyle w:val="ListParagraph"/>
        <w:numPr>
          <w:ilvl w:val="0"/>
          <w:numId w:val="1"/>
        </w:numPr>
      </w:pPr>
      <w:r w:rsidRPr="00831FAD">
        <w:t>Accessibility</w:t>
      </w:r>
    </w:p>
    <w:p w14:paraId="4C9A215C" w14:textId="77777777" w:rsidR="00CC066D" w:rsidRDefault="00CC066D" w:rsidP="00CC066D">
      <w:pPr>
        <w:pStyle w:val="ListParagraph"/>
        <w:numPr>
          <w:ilvl w:val="0"/>
          <w:numId w:val="1"/>
        </w:numPr>
      </w:pPr>
      <w:r w:rsidRPr="00831FAD">
        <w:t>Gender equality</w:t>
      </w:r>
    </w:p>
    <w:p w14:paraId="4FFEAE0C" w14:textId="77777777" w:rsidR="00CC066D" w:rsidRPr="00CC066D" w:rsidRDefault="00CC066D" w:rsidP="00CC066D">
      <w:pPr>
        <w:pStyle w:val="ListParagraph"/>
        <w:numPr>
          <w:ilvl w:val="0"/>
          <w:numId w:val="1"/>
        </w:numPr>
        <w:rPr>
          <w:lang w:val="en-AU"/>
        </w:rPr>
      </w:pPr>
      <w:r w:rsidRPr="00831FAD">
        <w:t>Respect for the evolving capacities of children with disabilities</w:t>
      </w:r>
    </w:p>
    <w:p w14:paraId="05713802" w14:textId="77777777" w:rsidR="00CC066D" w:rsidRDefault="00CC066D" w:rsidP="00783E3D">
      <w:pPr>
        <w:rPr>
          <w:lang w:val="en-AU"/>
        </w:rPr>
      </w:pPr>
    </w:p>
    <w:p w14:paraId="2AEBD80B" w14:textId="77777777" w:rsidR="00713CE0" w:rsidRDefault="00713CE0" w:rsidP="00B4137E">
      <w:pPr>
        <w:rPr>
          <w:lang w:val="en-AU"/>
        </w:rPr>
      </w:pPr>
    </w:p>
    <w:p w14:paraId="574A4F22" w14:textId="5CC7920F" w:rsidR="00C4691D" w:rsidRDefault="0078325A" w:rsidP="00B4137E">
      <w:pPr>
        <w:rPr>
          <w:lang w:val="en-AU"/>
        </w:rPr>
      </w:pPr>
      <w:r>
        <w:rPr>
          <w:noProof/>
          <w:lang w:val="en-AU"/>
        </w:rPr>
        <w:lastRenderedPageBreak/>
        <w:drawing>
          <wp:inline distT="0" distB="0" distL="0" distR="0" wp14:anchorId="6F3B2E3A" wp14:editId="12DC41C7">
            <wp:extent cx="5727700" cy="4295140"/>
            <wp:effectExtent l="0" t="0" r="0" b="0"/>
            <wp:docPr id="951324605" name="Picture 3" descr="A group of people posing for a photo&#10;&#10;Danielle (PWdWA) and members from Australian Federation of Disability Organisations (AFDO), Down Syndrome Australia (DSA) and Children and Young People with Disability Australia (CYDA) at a side event hosted by SSA and attended by Minister Amanda Rishworth&#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24605" name="Picture 3" descr="A group of people posing for a photo&#10;&#10;Danielle (PWdWA) and members from Australian Federation of Disability Organisations (AFDO), Down Syndrome Australia (DSA) and Children and Young People with Disability Australia (CYDA) at a side event hosted by SSA and attended by Minister Amanda Rishworth&#10;&#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27700" cy="4295140"/>
                    </a:xfrm>
                    <a:prstGeom prst="rect">
                      <a:avLst/>
                    </a:prstGeom>
                  </pic:spPr>
                </pic:pic>
              </a:graphicData>
            </a:graphic>
          </wp:inline>
        </w:drawing>
      </w:r>
    </w:p>
    <w:p w14:paraId="55A9E098" w14:textId="77777777" w:rsidR="0078325A" w:rsidRDefault="0078325A" w:rsidP="00B4137E">
      <w:pPr>
        <w:rPr>
          <w:lang w:val="en-AU"/>
        </w:rPr>
      </w:pPr>
    </w:p>
    <w:p w14:paraId="0E37331F" w14:textId="400851A2" w:rsidR="0078325A" w:rsidRPr="0078325A" w:rsidRDefault="0078325A" w:rsidP="00B4137E">
      <w:pPr>
        <w:rPr>
          <w:i/>
          <w:iCs/>
          <w:lang w:val="en-AU"/>
        </w:rPr>
      </w:pPr>
      <w:r w:rsidRPr="0078325A">
        <w:rPr>
          <w:i/>
          <w:iCs/>
          <w:lang w:val="en-AU"/>
        </w:rPr>
        <w:t xml:space="preserve">Danielle (PWdWA) and members from </w:t>
      </w:r>
      <w:r w:rsidR="001C6CD0">
        <w:rPr>
          <w:i/>
          <w:iCs/>
          <w:lang w:val="en-AU"/>
        </w:rPr>
        <w:t xml:space="preserve">the </w:t>
      </w:r>
      <w:r w:rsidRPr="0078325A">
        <w:rPr>
          <w:i/>
          <w:iCs/>
          <w:lang w:val="en-AU"/>
        </w:rPr>
        <w:t>Australian Federation of Disability Organisations (AFDO), Down Syndrome Australia (DSA)</w:t>
      </w:r>
      <w:r>
        <w:rPr>
          <w:i/>
          <w:iCs/>
          <w:lang w:val="en-AU"/>
        </w:rPr>
        <w:t xml:space="preserve"> and</w:t>
      </w:r>
      <w:r w:rsidRPr="0078325A">
        <w:rPr>
          <w:i/>
          <w:iCs/>
          <w:lang w:val="en-AU"/>
        </w:rPr>
        <w:t xml:space="preserve"> Children and Young People with Disability Australia (CYDA) at a side event</w:t>
      </w:r>
      <w:r>
        <w:rPr>
          <w:i/>
          <w:iCs/>
          <w:lang w:val="en-AU"/>
        </w:rPr>
        <w:t xml:space="preserve"> hosted by SSA and</w:t>
      </w:r>
      <w:r w:rsidRPr="0078325A">
        <w:rPr>
          <w:i/>
          <w:iCs/>
          <w:lang w:val="en-AU"/>
        </w:rPr>
        <w:t xml:space="preserve"> attended by Minister Amanda Rishworth. </w:t>
      </w:r>
    </w:p>
    <w:p w14:paraId="73D95BD2" w14:textId="77777777" w:rsidR="00C4691D" w:rsidRDefault="00C4691D" w:rsidP="00B4137E">
      <w:pPr>
        <w:rPr>
          <w:lang w:val="en-AU"/>
        </w:rPr>
      </w:pPr>
    </w:p>
    <w:p w14:paraId="2D05FF46" w14:textId="77777777" w:rsidR="0078325A" w:rsidRDefault="0078325A" w:rsidP="00783E3D">
      <w:pPr>
        <w:rPr>
          <w:b/>
          <w:bCs/>
          <w:lang w:val="en-AU"/>
        </w:rPr>
      </w:pPr>
    </w:p>
    <w:sectPr w:rsidR="0078325A" w:rsidSect="001F47F9">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7D6AB" w14:textId="77777777" w:rsidR="00262695" w:rsidRDefault="00262695" w:rsidP="00262695">
      <w:pPr>
        <w:spacing w:line="240" w:lineRule="auto"/>
      </w:pPr>
      <w:r>
        <w:separator/>
      </w:r>
    </w:p>
  </w:endnote>
  <w:endnote w:type="continuationSeparator" w:id="0">
    <w:p w14:paraId="5BBA4B92" w14:textId="77777777" w:rsidR="00262695" w:rsidRDefault="00262695" w:rsidP="002626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7371743"/>
      <w:docPartObj>
        <w:docPartGallery w:val="Page Numbers (Bottom of Page)"/>
        <w:docPartUnique/>
      </w:docPartObj>
    </w:sdtPr>
    <w:sdtEndPr>
      <w:rPr>
        <w:noProof/>
      </w:rPr>
    </w:sdtEndPr>
    <w:sdtContent>
      <w:p w14:paraId="4EB97EB0" w14:textId="739C0FAA" w:rsidR="00262695" w:rsidRDefault="002626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2058FF" w14:textId="77777777" w:rsidR="00262695" w:rsidRDefault="002626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63DFE" w14:textId="77777777" w:rsidR="00262695" w:rsidRDefault="00262695" w:rsidP="00262695">
      <w:pPr>
        <w:spacing w:line="240" w:lineRule="auto"/>
      </w:pPr>
      <w:r>
        <w:separator/>
      </w:r>
    </w:p>
  </w:footnote>
  <w:footnote w:type="continuationSeparator" w:id="0">
    <w:p w14:paraId="0176D030" w14:textId="77777777" w:rsidR="00262695" w:rsidRDefault="00262695" w:rsidP="0026269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AC27B2"/>
    <w:multiLevelType w:val="hybridMultilevel"/>
    <w:tmpl w:val="10D8A8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59561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214"/>
    <w:rsid w:val="000171B4"/>
    <w:rsid w:val="00017AF7"/>
    <w:rsid w:val="00022C25"/>
    <w:rsid w:val="00023B7D"/>
    <w:rsid w:val="00025C07"/>
    <w:rsid w:val="00030021"/>
    <w:rsid w:val="0004499E"/>
    <w:rsid w:val="000703F4"/>
    <w:rsid w:val="00082A71"/>
    <w:rsid w:val="000843B5"/>
    <w:rsid w:val="0008576F"/>
    <w:rsid w:val="00090084"/>
    <w:rsid w:val="00092DC9"/>
    <w:rsid w:val="00095BA5"/>
    <w:rsid w:val="000A73F1"/>
    <w:rsid w:val="000B50D6"/>
    <w:rsid w:val="000B6918"/>
    <w:rsid w:val="000C32EC"/>
    <w:rsid w:val="000D3D72"/>
    <w:rsid w:val="000D4242"/>
    <w:rsid w:val="000D438C"/>
    <w:rsid w:val="000D4BDD"/>
    <w:rsid w:val="000D51BE"/>
    <w:rsid w:val="000E5629"/>
    <w:rsid w:val="000E6912"/>
    <w:rsid w:val="000F245D"/>
    <w:rsid w:val="000F5FE7"/>
    <w:rsid w:val="0010213C"/>
    <w:rsid w:val="00111B5B"/>
    <w:rsid w:val="0011249E"/>
    <w:rsid w:val="00113064"/>
    <w:rsid w:val="00127694"/>
    <w:rsid w:val="00144214"/>
    <w:rsid w:val="001533D6"/>
    <w:rsid w:val="00157B74"/>
    <w:rsid w:val="001629DB"/>
    <w:rsid w:val="0017165F"/>
    <w:rsid w:val="0017291A"/>
    <w:rsid w:val="00173E3B"/>
    <w:rsid w:val="001771BA"/>
    <w:rsid w:val="00182E39"/>
    <w:rsid w:val="00183477"/>
    <w:rsid w:val="00190C8B"/>
    <w:rsid w:val="001937B2"/>
    <w:rsid w:val="001A1FAB"/>
    <w:rsid w:val="001A5F0B"/>
    <w:rsid w:val="001B5ACA"/>
    <w:rsid w:val="001C07C4"/>
    <w:rsid w:val="001C1EA2"/>
    <w:rsid w:val="001C5FF8"/>
    <w:rsid w:val="001C6CD0"/>
    <w:rsid w:val="001D58EF"/>
    <w:rsid w:val="001D66BD"/>
    <w:rsid w:val="001D6939"/>
    <w:rsid w:val="001D6E15"/>
    <w:rsid w:val="001E2CB3"/>
    <w:rsid w:val="001F1B0B"/>
    <w:rsid w:val="001F47F9"/>
    <w:rsid w:val="00212B9D"/>
    <w:rsid w:val="00214E32"/>
    <w:rsid w:val="0023209E"/>
    <w:rsid w:val="002325D5"/>
    <w:rsid w:val="002354BE"/>
    <w:rsid w:val="00236ED7"/>
    <w:rsid w:val="002456E7"/>
    <w:rsid w:val="002479BF"/>
    <w:rsid w:val="00247BAF"/>
    <w:rsid w:val="00250F1C"/>
    <w:rsid w:val="002613AA"/>
    <w:rsid w:val="00262695"/>
    <w:rsid w:val="00274A46"/>
    <w:rsid w:val="002976C6"/>
    <w:rsid w:val="002A1BB9"/>
    <w:rsid w:val="002C226E"/>
    <w:rsid w:val="002D195E"/>
    <w:rsid w:val="002D33D1"/>
    <w:rsid w:val="002D34B2"/>
    <w:rsid w:val="002D4D3F"/>
    <w:rsid w:val="002E0576"/>
    <w:rsid w:val="002E59AC"/>
    <w:rsid w:val="002E718A"/>
    <w:rsid w:val="002F0C8A"/>
    <w:rsid w:val="00300A73"/>
    <w:rsid w:val="0030194A"/>
    <w:rsid w:val="003029E0"/>
    <w:rsid w:val="0030566F"/>
    <w:rsid w:val="00310B6A"/>
    <w:rsid w:val="00312D54"/>
    <w:rsid w:val="00315629"/>
    <w:rsid w:val="0032236F"/>
    <w:rsid w:val="00323029"/>
    <w:rsid w:val="003250B4"/>
    <w:rsid w:val="00327160"/>
    <w:rsid w:val="003314A5"/>
    <w:rsid w:val="00336C8E"/>
    <w:rsid w:val="00351863"/>
    <w:rsid w:val="00351C59"/>
    <w:rsid w:val="00354D5A"/>
    <w:rsid w:val="003570B2"/>
    <w:rsid w:val="00357C6D"/>
    <w:rsid w:val="0036648F"/>
    <w:rsid w:val="00370BA4"/>
    <w:rsid w:val="00386FEA"/>
    <w:rsid w:val="003907A7"/>
    <w:rsid w:val="0039403B"/>
    <w:rsid w:val="00396199"/>
    <w:rsid w:val="00397734"/>
    <w:rsid w:val="003A599B"/>
    <w:rsid w:val="003C34E5"/>
    <w:rsid w:val="003D033B"/>
    <w:rsid w:val="003D270D"/>
    <w:rsid w:val="003E7544"/>
    <w:rsid w:val="003E7AD0"/>
    <w:rsid w:val="003F366F"/>
    <w:rsid w:val="003F3C63"/>
    <w:rsid w:val="004033EC"/>
    <w:rsid w:val="0040693D"/>
    <w:rsid w:val="004106A8"/>
    <w:rsid w:val="004140CE"/>
    <w:rsid w:val="0041678C"/>
    <w:rsid w:val="00420858"/>
    <w:rsid w:val="00420B53"/>
    <w:rsid w:val="00420DAD"/>
    <w:rsid w:val="00425673"/>
    <w:rsid w:val="004258FB"/>
    <w:rsid w:val="00434A1A"/>
    <w:rsid w:val="00444530"/>
    <w:rsid w:val="00446716"/>
    <w:rsid w:val="00447714"/>
    <w:rsid w:val="00457AE9"/>
    <w:rsid w:val="00467A2F"/>
    <w:rsid w:val="00473878"/>
    <w:rsid w:val="00485D2C"/>
    <w:rsid w:val="00496774"/>
    <w:rsid w:val="004A72EB"/>
    <w:rsid w:val="004B17FB"/>
    <w:rsid w:val="004B2832"/>
    <w:rsid w:val="004B291F"/>
    <w:rsid w:val="004B2FCE"/>
    <w:rsid w:val="004C004A"/>
    <w:rsid w:val="004C50D0"/>
    <w:rsid w:val="004C7605"/>
    <w:rsid w:val="004D3F5B"/>
    <w:rsid w:val="004D48B4"/>
    <w:rsid w:val="004F57F0"/>
    <w:rsid w:val="0050436F"/>
    <w:rsid w:val="00514EE7"/>
    <w:rsid w:val="00516E77"/>
    <w:rsid w:val="00535CA5"/>
    <w:rsid w:val="005411BF"/>
    <w:rsid w:val="00543FEF"/>
    <w:rsid w:val="005479EC"/>
    <w:rsid w:val="00557C34"/>
    <w:rsid w:val="00565ECD"/>
    <w:rsid w:val="00576FB4"/>
    <w:rsid w:val="00582E79"/>
    <w:rsid w:val="00592BCF"/>
    <w:rsid w:val="005A1217"/>
    <w:rsid w:val="005A1EC0"/>
    <w:rsid w:val="005B6943"/>
    <w:rsid w:val="005B7613"/>
    <w:rsid w:val="005C08B0"/>
    <w:rsid w:val="005C6268"/>
    <w:rsid w:val="005C634E"/>
    <w:rsid w:val="005D01DE"/>
    <w:rsid w:val="005D49E4"/>
    <w:rsid w:val="005D5CB0"/>
    <w:rsid w:val="005E0E80"/>
    <w:rsid w:val="005E7600"/>
    <w:rsid w:val="005F2213"/>
    <w:rsid w:val="005F3CE7"/>
    <w:rsid w:val="005F461C"/>
    <w:rsid w:val="005F52AC"/>
    <w:rsid w:val="005F602C"/>
    <w:rsid w:val="005F7DD0"/>
    <w:rsid w:val="006210C6"/>
    <w:rsid w:val="00626E6B"/>
    <w:rsid w:val="00632008"/>
    <w:rsid w:val="00632B89"/>
    <w:rsid w:val="006442C7"/>
    <w:rsid w:val="00647DA4"/>
    <w:rsid w:val="00652C77"/>
    <w:rsid w:val="00657841"/>
    <w:rsid w:val="006634D5"/>
    <w:rsid w:val="006A0428"/>
    <w:rsid w:val="006A3C22"/>
    <w:rsid w:val="006B06D8"/>
    <w:rsid w:val="006B2A19"/>
    <w:rsid w:val="006D10C1"/>
    <w:rsid w:val="006D44A6"/>
    <w:rsid w:val="006D6423"/>
    <w:rsid w:val="006E61B0"/>
    <w:rsid w:val="006E78B8"/>
    <w:rsid w:val="006F27F5"/>
    <w:rsid w:val="00713CE0"/>
    <w:rsid w:val="007149A8"/>
    <w:rsid w:val="00723FAB"/>
    <w:rsid w:val="007261EA"/>
    <w:rsid w:val="007278F7"/>
    <w:rsid w:val="007317C5"/>
    <w:rsid w:val="00732DCD"/>
    <w:rsid w:val="00733E34"/>
    <w:rsid w:val="00761F9C"/>
    <w:rsid w:val="00764B24"/>
    <w:rsid w:val="00767EC5"/>
    <w:rsid w:val="00775E39"/>
    <w:rsid w:val="00782F34"/>
    <w:rsid w:val="0078325A"/>
    <w:rsid w:val="00783E3D"/>
    <w:rsid w:val="0078565E"/>
    <w:rsid w:val="00794213"/>
    <w:rsid w:val="00795425"/>
    <w:rsid w:val="00797563"/>
    <w:rsid w:val="007A0027"/>
    <w:rsid w:val="007B00D5"/>
    <w:rsid w:val="007C7CA9"/>
    <w:rsid w:val="007D00BD"/>
    <w:rsid w:val="007D5A13"/>
    <w:rsid w:val="007E1EE5"/>
    <w:rsid w:val="007E51F9"/>
    <w:rsid w:val="007E6599"/>
    <w:rsid w:val="007E6D85"/>
    <w:rsid w:val="007F1D19"/>
    <w:rsid w:val="007F6C8B"/>
    <w:rsid w:val="007F6EB9"/>
    <w:rsid w:val="007F7B0E"/>
    <w:rsid w:val="008216AC"/>
    <w:rsid w:val="00824BCB"/>
    <w:rsid w:val="008250A4"/>
    <w:rsid w:val="0082515D"/>
    <w:rsid w:val="008304B7"/>
    <w:rsid w:val="00831FAD"/>
    <w:rsid w:val="00832C81"/>
    <w:rsid w:val="008330C9"/>
    <w:rsid w:val="008374FD"/>
    <w:rsid w:val="008531E5"/>
    <w:rsid w:val="008569F8"/>
    <w:rsid w:val="00874ED9"/>
    <w:rsid w:val="00881BF9"/>
    <w:rsid w:val="008920AF"/>
    <w:rsid w:val="00895C57"/>
    <w:rsid w:val="008A0B4E"/>
    <w:rsid w:val="008B1021"/>
    <w:rsid w:val="008C35AC"/>
    <w:rsid w:val="008C6DC8"/>
    <w:rsid w:val="008C6FA8"/>
    <w:rsid w:val="008E020B"/>
    <w:rsid w:val="008F065F"/>
    <w:rsid w:val="008F3440"/>
    <w:rsid w:val="008F4012"/>
    <w:rsid w:val="00920051"/>
    <w:rsid w:val="00924288"/>
    <w:rsid w:val="00926002"/>
    <w:rsid w:val="00932D3B"/>
    <w:rsid w:val="009417BD"/>
    <w:rsid w:val="00943739"/>
    <w:rsid w:val="0095546A"/>
    <w:rsid w:val="0095614C"/>
    <w:rsid w:val="00957AA7"/>
    <w:rsid w:val="009660C3"/>
    <w:rsid w:val="00967181"/>
    <w:rsid w:val="00975A61"/>
    <w:rsid w:val="009813AB"/>
    <w:rsid w:val="009852E5"/>
    <w:rsid w:val="00986FE9"/>
    <w:rsid w:val="00995FCD"/>
    <w:rsid w:val="009A03D0"/>
    <w:rsid w:val="009A238C"/>
    <w:rsid w:val="009B086E"/>
    <w:rsid w:val="009B57DA"/>
    <w:rsid w:val="009C0E27"/>
    <w:rsid w:val="009C40BB"/>
    <w:rsid w:val="009C5406"/>
    <w:rsid w:val="009D0088"/>
    <w:rsid w:val="009D6F40"/>
    <w:rsid w:val="009D7CA6"/>
    <w:rsid w:val="009E441E"/>
    <w:rsid w:val="00A07F99"/>
    <w:rsid w:val="00A10B49"/>
    <w:rsid w:val="00A179AE"/>
    <w:rsid w:val="00A378B7"/>
    <w:rsid w:val="00A46F19"/>
    <w:rsid w:val="00A47D1B"/>
    <w:rsid w:val="00A51D3D"/>
    <w:rsid w:val="00A61FDF"/>
    <w:rsid w:val="00A62F9A"/>
    <w:rsid w:val="00A6349F"/>
    <w:rsid w:val="00A655FB"/>
    <w:rsid w:val="00A71079"/>
    <w:rsid w:val="00A7676F"/>
    <w:rsid w:val="00A8630F"/>
    <w:rsid w:val="00A8670C"/>
    <w:rsid w:val="00A90AFB"/>
    <w:rsid w:val="00AB10C9"/>
    <w:rsid w:val="00AB353A"/>
    <w:rsid w:val="00AC69D3"/>
    <w:rsid w:val="00AD3F2A"/>
    <w:rsid w:val="00AD5F97"/>
    <w:rsid w:val="00AE05A4"/>
    <w:rsid w:val="00AE59E7"/>
    <w:rsid w:val="00AE6BAF"/>
    <w:rsid w:val="00AE734C"/>
    <w:rsid w:val="00AF1897"/>
    <w:rsid w:val="00AF49ED"/>
    <w:rsid w:val="00B0586E"/>
    <w:rsid w:val="00B10D10"/>
    <w:rsid w:val="00B1143E"/>
    <w:rsid w:val="00B11CD8"/>
    <w:rsid w:val="00B15544"/>
    <w:rsid w:val="00B15923"/>
    <w:rsid w:val="00B15C58"/>
    <w:rsid w:val="00B16CD0"/>
    <w:rsid w:val="00B2708D"/>
    <w:rsid w:val="00B304DF"/>
    <w:rsid w:val="00B4137E"/>
    <w:rsid w:val="00B475F3"/>
    <w:rsid w:val="00B51523"/>
    <w:rsid w:val="00B52829"/>
    <w:rsid w:val="00B541F8"/>
    <w:rsid w:val="00B54B5F"/>
    <w:rsid w:val="00B61D8C"/>
    <w:rsid w:val="00B64BBB"/>
    <w:rsid w:val="00B64CA7"/>
    <w:rsid w:val="00B650E3"/>
    <w:rsid w:val="00B66260"/>
    <w:rsid w:val="00B668AE"/>
    <w:rsid w:val="00B726D9"/>
    <w:rsid w:val="00B76DF0"/>
    <w:rsid w:val="00B778E5"/>
    <w:rsid w:val="00B94529"/>
    <w:rsid w:val="00B95B98"/>
    <w:rsid w:val="00B967E5"/>
    <w:rsid w:val="00BB3A15"/>
    <w:rsid w:val="00BB3A34"/>
    <w:rsid w:val="00BD1751"/>
    <w:rsid w:val="00BD259D"/>
    <w:rsid w:val="00BD44BD"/>
    <w:rsid w:val="00BD4793"/>
    <w:rsid w:val="00BD5C2C"/>
    <w:rsid w:val="00BE319C"/>
    <w:rsid w:val="00BE6D3A"/>
    <w:rsid w:val="00BF2E91"/>
    <w:rsid w:val="00C017B8"/>
    <w:rsid w:val="00C058A6"/>
    <w:rsid w:val="00C1329D"/>
    <w:rsid w:val="00C21C6B"/>
    <w:rsid w:val="00C24FE1"/>
    <w:rsid w:val="00C312FD"/>
    <w:rsid w:val="00C339FA"/>
    <w:rsid w:val="00C36724"/>
    <w:rsid w:val="00C37E9B"/>
    <w:rsid w:val="00C4691D"/>
    <w:rsid w:val="00C63162"/>
    <w:rsid w:val="00C74337"/>
    <w:rsid w:val="00C76E97"/>
    <w:rsid w:val="00C8009A"/>
    <w:rsid w:val="00C84BA3"/>
    <w:rsid w:val="00C854AC"/>
    <w:rsid w:val="00C9069A"/>
    <w:rsid w:val="00C944B5"/>
    <w:rsid w:val="00C953E4"/>
    <w:rsid w:val="00CA52B0"/>
    <w:rsid w:val="00CA6E2D"/>
    <w:rsid w:val="00CB0052"/>
    <w:rsid w:val="00CB5995"/>
    <w:rsid w:val="00CB688B"/>
    <w:rsid w:val="00CB6B8B"/>
    <w:rsid w:val="00CB7F9A"/>
    <w:rsid w:val="00CC066D"/>
    <w:rsid w:val="00CC3242"/>
    <w:rsid w:val="00CD5FAF"/>
    <w:rsid w:val="00CE26A5"/>
    <w:rsid w:val="00CF57D2"/>
    <w:rsid w:val="00D10228"/>
    <w:rsid w:val="00D233CD"/>
    <w:rsid w:val="00D254F0"/>
    <w:rsid w:val="00D344FE"/>
    <w:rsid w:val="00D3581D"/>
    <w:rsid w:val="00D45DBA"/>
    <w:rsid w:val="00D47D1A"/>
    <w:rsid w:val="00D50A66"/>
    <w:rsid w:val="00D53741"/>
    <w:rsid w:val="00D558E0"/>
    <w:rsid w:val="00D55AF6"/>
    <w:rsid w:val="00D56062"/>
    <w:rsid w:val="00D67E3C"/>
    <w:rsid w:val="00D72679"/>
    <w:rsid w:val="00D75681"/>
    <w:rsid w:val="00D8636F"/>
    <w:rsid w:val="00D8737C"/>
    <w:rsid w:val="00D92373"/>
    <w:rsid w:val="00D974CE"/>
    <w:rsid w:val="00DA6177"/>
    <w:rsid w:val="00DB1B56"/>
    <w:rsid w:val="00DB34C2"/>
    <w:rsid w:val="00DB35EB"/>
    <w:rsid w:val="00DB5EEE"/>
    <w:rsid w:val="00DC5C67"/>
    <w:rsid w:val="00DD5812"/>
    <w:rsid w:val="00DD598E"/>
    <w:rsid w:val="00DE55B4"/>
    <w:rsid w:val="00E00F6B"/>
    <w:rsid w:val="00E01179"/>
    <w:rsid w:val="00E055DA"/>
    <w:rsid w:val="00E246D7"/>
    <w:rsid w:val="00E25238"/>
    <w:rsid w:val="00E261FC"/>
    <w:rsid w:val="00E33EE1"/>
    <w:rsid w:val="00E421C4"/>
    <w:rsid w:val="00E44E01"/>
    <w:rsid w:val="00E55E14"/>
    <w:rsid w:val="00E56A7D"/>
    <w:rsid w:val="00E61ADD"/>
    <w:rsid w:val="00E620DB"/>
    <w:rsid w:val="00E74636"/>
    <w:rsid w:val="00E75272"/>
    <w:rsid w:val="00E85371"/>
    <w:rsid w:val="00E85C06"/>
    <w:rsid w:val="00E915C9"/>
    <w:rsid w:val="00EA00FA"/>
    <w:rsid w:val="00EA0306"/>
    <w:rsid w:val="00EA230F"/>
    <w:rsid w:val="00EA2C83"/>
    <w:rsid w:val="00EA6763"/>
    <w:rsid w:val="00EB1F54"/>
    <w:rsid w:val="00EB3435"/>
    <w:rsid w:val="00EC0ED8"/>
    <w:rsid w:val="00ED3745"/>
    <w:rsid w:val="00ED4257"/>
    <w:rsid w:val="00EE3449"/>
    <w:rsid w:val="00F048E7"/>
    <w:rsid w:val="00F17E21"/>
    <w:rsid w:val="00F24F95"/>
    <w:rsid w:val="00F252AA"/>
    <w:rsid w:val="00F31029"/>
    <w:rsid w:val="00F3353A"/>
    <w:rsid w:val="00F365DE"/>
    <w:rsid w:val="00F370BF"/>
    <w:rsid w:val="00F37FC2"/>
    <w:rsid w:val="00F44F1B"/>
    <w:rsid w:val="00F51025"/>
    <w:rsid w:val="00F51E0E"/>
    <w:rsid w:val="00F57B41"/>
    <w:rsid w:val="00F74399"/>
    <w:rsid w:val="00F80AA2"/>
    <w:rsid w:val="00F90440"/>
    <w:rsid w:val="00F93BE3"/>
    <w:rsid w:val="00F93FD0"/>
    <w:rsid w:val="00FB427A"/>
    <w:rsid w:val="00FD15AA"/>
    <w:rsid w:val="00FE7508"/>
    <w:rsid w:val="00FF34B9"/>
    <w:rsid w:val="00FF77B2"/>
    <w:rsid w:val="00FF7C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3E90F"/>
  <w14:defaultImageDpi w14:val="32767"/>
  <w15:chartTrackingRefBased/>
  <w15:docId w15:val="{0DEFC2FE-8AA4-D74B-A1FF-47285E011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10B6A"/>
    <w:pPr>
      <w:spacing w:line="360" w:lineRule="auto"/>
    </w:pPr>
  </w:style>
  <w:style w:type="paragraph" w:styleId="Heading1">
    <w:name w:val="heading 1"/>
    <w:basedOn w:val="Normal"/>
    <w:next w:val="Normal"/>
    <w:link w:val="Heading1Char"/>
    <w:uiPriority w:val="9"/>
    <w:qFormat/>
    <w:rsid w:val="00B61D8C"/>
    <w:pPr>
      <w:keepNext/>
      <w:keepLines/>
      <w:spacing w:before="24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B61D8C"/>
    <w:pPr>
      <w:keepNext/>
      <w:keepLines/>
      <w:spacing w:before="40"/>
      <w:outlineLvl w:val="1"/>
    </w:pPr>
    <w:rPr>
      <w:rFonts w:asciiTheme="majorHAnsi" w:eastAsiaTheme="majorEastAsia" w:hAnsiTheme="majorHAnsi"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1FAD"/>
    <w:pPr>
      <w:ind w:left="720"/>
      <w:contextualSpacing/>
    </w:pPr>
  </w:style>
  <w:style w:type="character" w:customStyle="1" w:styleId="Heading1Char">
    <w:name w:val="Heading 1 Char"/>
    <w:basedOn w:val="DefaultParagraphFont"/>
    <w:link w:val="Heading1"/>
    <w:uiPriority w:val="9"/>
    <w:rsid w:val="00B61D8C"/>
    <w:rPr>
      <w:rFonts w:asciiTheme="majorHAnsi" w:eastAsiaTheme="majorEastAsia" w:hAnsiTheme="majorHAnsi" w:cstheme="majorBidi"/>
      <w:b/>
      <w:color w:val="000000" w:themeColor="text1"/>
      <w:sz w:val="32"/>
      <w:szCs w:val="32"/>
    </w:rPr>
  </w:style>
  <w:style w:type="character" w:customStyle="1" w:styleId="Heading2Char">
    <w:name w:val="Heading 2 Char"/>
    <w:basedOn w:val="DefaultParagraphFont"/>
    <w:link w:val="Heading2"/>
    <w:uiPriority w:val="9"/>
    <w:rsid w:val="00B61D8C"/>
    <w:rPr>
      <w:rFonts w:asciiTheme="majorHAnsi" w:eastAsiaTheme="majorEastAsia" w:hAnsiTheme="majorHAnsi" w:cstheme="majorBidi"/>
      <w:b/>
      <w:color w:val="000000" w:themeColor="text1"/>
      <w:sz w:val="28"/>
      <w:szCs w:val="26"/>
    </w:rPr>
  </w:style>
  <w:style w:type="paragraph" w:styleId="Header">
    <w:name w:val="header"/>
    <w:basedOn w:val="Normal"/>
    <w:link w:val="HeaderChar"/>
    <w:uiPriority w:val="99"/>
    <w:unhideWhenUsed/>
    <w:rsid w:val="00262695"/>
    <w:pPr>
      <w:tabs>
        <w:tab w:val="center" w:pos="4513"/>
        <w:tab w:val="right" w:pos="9026"/>
      </w:tabs>
      <w:spacing w:line="240" w:lineRule="auto"/>
    </w:pPr>
  </w:style>
  <w:style w:type="character" w:customStyle="1" w:styleId="HeaderChar">
    <w:name w:val="Header Char"/>
    <w:basedOn w:val="DefaultParagraphFont"/>
    <w:link w:val="Header"/>
    <w:uiPriority w:val="99"/>
    <w:rsid w:val="00262695"/>
  </w:style>
  <w:style w:type="paragraph" w:styleId="Footer">
    <w:name w:val="footer"/>
    <w:basedOn w:val="Normal"/>
    <w:link w:val="FooterChar"/>
    <w:uiPriority w:val="99"/>
    <w:unhideWhenUsed/>
    <w:rsid w:val="00262695"/>
    <w:pPr>
      <w:tabs>
        <w:tab w:val="center" w:pos="4513"/>
        <w:tab w:val="right" w:pos="9026"/>
      </w:tabs>
      <w:spacing w:line="240" w:lineRule="auto"/>
    </w:pPr>
  </w:style>
  <w:style w:type="character" w:customStyle="1" w:styleId="FooterChar">
    <w:name w:val="Footer Char"/>
    <w:basedOn w:val="DefaultParagraphFont"/>
    <w:link w:val="Footer"/>
    <w:uiPriority w:val="99"/>
    <w:rsid w:val="002626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374d76cd-aa1c-4a81-9750-c60d4e7115c9">
      <Terms xmlns="http://schemas.microsoft.com/office/infopath/2007/PartnerControls"/>
    </lcf76f155ced4ddcb4097134ff3c332f>
    <_ip_UnifiedCompliancePolicyProperties xmlns="http://schemas.microsoft.com/sharepoint/v3" xsi:nil="true"/>
    <TaxCatchAll xmlns="be19f373-5f45-45c9-a488-e8295b82f5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A03277D1E3BC4AA22B3B6C049C21E4" ma:contentTypeVersion="20" ma:contentTypeDescription="Create a new document." ma:contentTypeScope="" ma:versionID="41ee0af50331b3c725361ceda6aa5a52">
  <xsd:schema xmlns:xsd="http://www.w3.org/2001/XMLSchema" xmlns:xs="http://www.w3.org/2001/XMLSchema" xmlns:p="http://schemas.microsoft.com/office/2006/metadata/properties" xmlns:ns1="http://schemas.microsoft.com/sharepoint/v3" xmlns:ns2="374d76cd-aa1c-4a81-9750-c60d4e7115c9" xmlns:ns3="be19f373-5f45-45c9-a488-e8295b82f504" targetNamespace="http://schemas.microsoft.com/office/2006/metadata/properties" ma:root="true" ma:fieldsID="efc62ecdc74b027a781b4a5e2a92bebc" ns1:_="" ns2:_="" ns3:_="">
    <xsd:import namespace="http://schemas.microsoft.com/sharepoint/v3"/>
    <xsd:import namespace="374d76cd-aa1c-4a81-9750-c60d4e7115c9"/>
    <xsd:import namespace="be19f373-5f45-45c9-a488-e8295b82f50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4d76cd-aa1c-4a81-9750-c60d4e711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bb923dc-a811-49a5-834a-718ebe6a8cfc"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19f373-5f45-45c9-a488-e8295b82f5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b9e49cb7-9af5-49f8-b5a9-dfe42007bcca}" ma:internalName="TaxCatchAll" ma:showField="CatchAllData" ma:web="be19f373-5f45-45c9-a488-e8295b82f5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372F0D-8C82-42DD-AD28-33E157D63BCB}">
  <ds:schemaRefs>
    <ds:schemaRef ds:uri="http://schemas.microsoft.com/office/2006/metadata/properties"/>
    <ds:schemaRef ds:uri="http://schemas.microsoft.com/office/infopath/2007/PartnerControls"/>
    <ds:schemaRef ds:uri="http://schemas.microsoft.com/sharepoint/v3"/>
    <ds:schemaRef ds:uri="374d76cd-aa1c-4a81-9750-c60d4e7115c9"/>
    <ds:schemaRef ds:uri="be19f373-5f45-45c9-a488-e8295b82f504"/>
  </ds:schemaRefs>
</ds:datastoreItem>
</file>

<file path=customXml/itemProps2.xml><?xml version="1.0" encoding="utf-8"?>
<ds:datastoreItem xmlns:ds="http://schemas.openxmlformats.org/officeDocument/2006/customXml" ds:itemID="{0C3D90B9-F09B-49C1-88A7-BE225039E6BD}">
  <ds:schemaRefs>
    <ds:schemaRef ds:uri="http://schemas.microsoft.com/sharepoint/v3/contenttype/forms"/>
  </ds:schemaRefs>
</ds:datastoreItem>
</file>

<file path=customXml/itemProps3.xml><?xml version="1.0" encoding="utf-8"?>
<ds:datastoreItem xmlns:ds="http://schemas.openxmlformats.org/officeDocument/2006/customXml" ds:itemID="{D5779A1C-ECD9-4B24-B100-1F5331AB47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74d76cd-aa1c-4a81-9750-c60d4e7115c9"/>
    <ds:schemaRef ds:uri="be19f373-5f45-45c9-a488-e8295b82f5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827</Words>
  <Characters>4317</Characters>
  <Application>Microsoft Office Word</Application>
  <DocSecurity>0</DocSecurity>
  <Lines>110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Loizou Lake</dc:creator>
  <cp:keywords/>
  <dc:description/>
  <cp:lastModifiedBy>Vanessa Jessett</cp:lastModifiedBy>
  <cp:revision>2</cp:revision>
  <dcterms:created xsi:type="dcterms:W3CDTF">2023-09-05T02:31:00Z</dcterms:created>
  <dcterms:modified xsi:type="dcterms:W3CDTF">2023-09-05T02:31:00Z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d69a17950c957edc3b02b6280d350e0686c4d05fe61a73ff7c6704f57ef99e26</vt:lpwstr>
  </property>
  <property fmtid="{D5CDD505-2E9C-101B-9397-08002B2CF9AE}" pid="3" name="ContentTypeId">
    <vt:lpwstr>0x0101001BA03277D1E3BC4AA22B3B6C049C21E4</vt:lpwstr>
  </property>
</Properties>
</file>