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286" w:rsidRPr="00160FBA" w:rsidRDefault="00535286" w:rsidP="00CE6E33">
      <w:pPr>
        <w:shd w:val="pct5" w:color="auto" w:fill="auto"/>
      </w:pPr>
    </w:p>
    <w:p w:rsidR="00535286" w:rsidRPr="00160FBA" w:rsidRDefault="007E1061" w:rsidP="00535286">
      <w:pPr>
        <w:shd w:val="pct5" w:color="auto" w:fill="auto"/>
        <w:jc w:val="center"/>
      </w:pPr>
      <w:r w:rsidRPr="00160FBA">
        <w:rPr>
          <w:noProof/>
          <w:lang w:eastAsia="en-AU"/>
        </w:rPr>
        <w:drawing>
          <wp:inline distT="0" distB="0" distL="0" distR="0">
            <wp:extent cx="693236"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81" cy="1814566"/>
                    </a:xfrm>
                    <a:prstGeom prst="rect">
                      <a:avLst/>
                    </a:prstGeom>
                    <a:noFill/>
                    <a:ln>
                      <a:noFill/>
                    </a:ln>
                  </pic:spPr>
                </pic:pic>
              </a:graphicData>
            </a:graphic>
          </wp:inline>
        </w:drawing>
      </w:r>
    </w:p>
    <w:p w:rsidR="00535286" w:rsidRPr="00160FBA" w:rsidRDefault="00535286" w:rsidP="00535286">
      <w:pPr>
        <w:shd w:val="pct5" w:color="auto" w:fill="auto"/>
        <w:jc w:val="center"/>
      </w:pPr>
    </w:p>
    <w:p w:rsidR="007E1061" w:rsidRPr="00160FBA" w:rsidRDefault="007E1061" w:rsidP="00535286">
      <w:pPr>
        <w:shd w:val="pct5" w:color="auto" w:fill="auto"/>
        <w:jc w:val="center"/>
        <w:rPr>
          <w:rFonts w:ascii="Arial" w:hAnsi="Arial" w:cs="Arial"/>
          <w:b/>
          <w:sz w:val="48"/>
          <w:szCs w:val="48"/>
        </w:rPr>
      </w:pPr>
    </w:p>
    <w:p w:rsidR="00535286" w:rsidRPr="00160FBA" w:rsidRDefault="00535286" w:rsidP="00535286">
      <w:pPr>
        <w:shd w:val="pct5" w:color="auto" w:fill="auto"/>
        <w:jc w:val="center"/>
        <w:rPr>
          <w:rFonts w:ascii="Arial" w:hAnsi="Arial" w:cs="Arial"/>
          <w:b/>
          <w:sz w:val="48"/>
          <w:szCs w:val="48"/>
        </w:rPr>
      </w:pPr>
      <w:r w:rsidRPr="00160FBA">
        <w:rPr>
          <w:rFonts w:ascii="Arial" w:hAnsi="Arial" w:cs="Arial"/>
          <w:b/>
          <w:sz w:val="48"/>
          <w:szCs w:val="48"/>
        </w:rPr>
        <w:t xml:space="preserve">People with Disabilities </w:t>
      </w:r>
    </w:p>
    <w:p w:rsidR="00535286" w:rsidRPr="00160FBA" w:rsidRDefault="00535286" w:rsidP="00535286">
      <w:pPr>
        <w:shd w:val="pct5" w:color="auto" w:fill="auto"/>
        <w:jc w:val="center"/>
        <w:rPr>
          <w:rFonts w:ascii="Arial" w:hAnsi="Arial" w:cs="Arial"/>
          <w:b/>
          <w:sz w:val="48"/>
          <w:szCs w:val="48"/>
        </w:rPr>
      </w:pPr>
      <w:r w:rsidRPr="00160FBA">
        <w:rPr>
          <w:rFonts w:ascii="Arial" w:hAnsi="Arial" w:cs="Arial"/>
          <w:b/>
          <w:sz w:val="48"/>
          <w:szCs w:val="48"/>
        </w:rPr>
        <w:t>Western Australia Inc.</w:t>
      </w:r>
    </w:p>
    <w:p w:rsidR="00535286" w:rsidRPr="00160FBA" w:rsidRDefault="00535286" w:rsidP="00535286">
      <w:pPr>
        <w:shd w:val="pct5" w:color="auto" w:fill="auto"/>
        <w:jc w:val="both"/>
        <w:rPr>
          <w:rFonts w:ascii="Wide Latin" w:hAnsi="Wide Latin"/>
          <w:b/>
          <w:sz w:val="32"/>
        </w:rPr>
      </w:pPr>
    </w:p>
    <w:p w:rsidR="00535286" w:rsidRPr="00160FBA" w:rsidRDefault="00535286" w:rsidP="00535286">
      <w:pPr>
        <w:shd w:val="pct5" w:color="auto" w:fill="auto"/>
        <w:jc w:val="both"/>
        <w:rPr>
          <w:rFonts w:ascii="Wide Latin" w:hAnsi="Wide Latin"/>
          <w:b/>
          <w:sz w:val="32"/>
        </w:rPr>
      </w:pPr>
    </w:p>
    <w:p w:rsidR="00535286" w:rsidRPr="00160FBA" w:rsidRDefault="00535286" w:rsidP="00535286"/>
    <w:p w:rsidR="00535286" w:rsidRDefault="00CE6E33" w:rsidP="00E06F6C">
      <w:pPr>
        <w:pStyle w:val="Heading1"/>
        <w:jc w:val="center"/>
        <w:rPr>
          <w:rFonts w:ascii="Arial" w:hAnsi="Arial" w:cs="Arial"/>
          <w:color w:val="auto"/>
          <w:sz w:val="52"/>
          <w:szCs w:val="52"/>
        </w:rPr>
      </w:pPr>
      <w:bookmarkStart w:id="0" w:name="_Toc418249828"/>
      <w:bookmarkStart w:id="1" w:name="_Toc418250550"/>
      <w:bookmarkStart w:id="2" w:name="_Toc518283424"/>
      <w:r w:rsidRPr="00E06F6C">
        <w:rPr>
          <w:rFonts w:ascii="Arial" w:hAnsi="Arial" w:cs="Arial"/>
          <w:color w:val="auto"/>
          <w:sz w:val="52"/>
          <w:szCs w:val="52"/>
        </w:rPr>
        <w:t>Policy manual</w:t>
      </w:r>
      <w:bookmarkEnd w:id="0"/>
      <w:bookmarkEnd w:id="1"/>
      <w:bookmarkEnd w:id="2"/>
    </w:p>
    <w:p w:rsidR="00F21191" w:rsidRPr="00F21191" w:rsidRDefault="00F21191" w:rsidP="00F21191">
      <w:pPr>
        <w:rPr>
          <w:rFonts w:ascii="Arial" w:hAnsi="Arial" w:cs="Arial"/>
          <w:sz w:val="24"/>
          <w:szCs w:val="24"/>
          <w:lang w:eastAsia="en-AU"/>
        </w:rPr>
      </w:pPr>
      <w:r>
        <w:rPr>
          <w:rFonts w:ascii="Arial" w:hAnsi="Arial" w:cs="Arial"/>
          <w:sz w:val="24"/>
          <w:szCs w:val="24"/>
          <w:lang w:eastAsia="en-AU"/>
        </w:rPr>
        <w:tab/>
      </w:r>
      <w:r>
        <w:rPr>
          <w:rFonts w:ascii="Arial" w:hAnsi="Arial" w:cs="Arial"/>
          <w:sz w:val="24"/>
          <w:szCs w:val="24"/>
          <w:lang w:eastAsia="en-AU"/>
        </w:rPr>
        <w:tab/>
      </w:r>
      <w:r>
        <w:rPr>
          <w:rFonts w:ascii="Arial" w:hAnsi="Arial" w:cs="Arial"/>
          <w:sz w:val="24"/>
          <w:szCs w:val="24"/>
          <w:lang w:eastAsia="en-AU"/>
        </w:rPr>
        <w:tab/>
        <w:t>Part 1 : General and Human Resources</w:t>
      </w:r>
    </w:p>
    <w:p w:rsidR="00535286" w:rsidRPr="00160FBA" w:rsidRDefault="00535286" w:rsidP="00535286">
      <w:pPr>
        <w:tabs>
          <w:tab w:val="left" w:pos="0"/>
        </w:tabs>
        <w:jc w:val="both"/>
        <w:rPr>
          <w:sz w:val="24"/>
        </w:rPr>
      </w:pPr>
    </w:p>
    <w:p w:rsidR="009751FB" w:rsidRPr="00160FBA" w:rsidRDefault="002C7FE2" w:rsidP="009751FB">
      <w:pPr>
        <w:shd w:val="clear" w:color="auto" w:fill="D9D9D9"/>
        <w:jc w:val="center"/>
        <w:rPr>
          <w:rFonts w:ascii="Arial" w:hAnsi="Arial" w:cs="Arial"/>
          <w:sz w:val="32"/>
        </w:rPr>
      </w:pPr>
      <w:proofErr w:type="spellStart"/>
      <w:r>
        <w:rPr>
          <w:rFonts w:ascii="Arial" w:hAnsi="Arial" w:cs="Arial"/>
          <w:sz w:val="32"/>
        </w:rPr>
        <w:t>Status:</w:t>
      </w:r>
      <w:r w:rsidR="009011CB">
        <w:rPr>
          <w:rFonts w:ascii="Arial" w:hAnsi="Arial" w:cs="Arial"/>
          <w:sz w:val="32"/>
        </w:rPr>
        <w:t>Current</w:t>
      </w:r>
      <w:proofErr w:type="spellEnd"/>
    </w:p>
    <w:p w:rsidR="00535286" w:rsidRPr="00160FBA" w:rsidRDefault="00535286" w:rsidP="00535286">
      <w:pPr>
        <w:jc w:val="center"/>
        <w:rPr>
          <w:rFonts w:ascii="Arial" w:hAnsi="Arial" w:cs="Arial"/>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540"/>
      </w:tblGrid>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862111">
            <w:pPr>
              <w:spacing w:before="240"/>
              <w:ind w:left="720" w:hanging="720"/>
              <w:rPr>
                <w:rFonts w:ascii="Arial" w:hAnsi="Arial" w:cs="Arial"/>
                <w:snapToGrid w:val="0"/>
                <w:sz w:val="28"/>
              </w:rPr>
            </w:pPr>
            <w:r w:rsidRPr="00160FBA">
              <w:rPr>
                <w:rFonts w:ascii="Arial" w:hAnsi="Arial" w:cs="Arial"/>
                <w:noProof/>
                <w:sz w:val="28"/>
                <w:lang w:eastAsia="en-AU"/>
              </w:rPr>
              <mc:AlternateContent>
                <mc:Choice Requires="wps">
                  <w:drawing>
                    <wp:anchor distT="0" distB="0" distL="114300" distR="114300" simplePos="0" relativeHeight="251659264" behindDoc="0" locked="0" layoutInCell="1" allowOverlap="1" wp14:anchorId="6C01C2BE" wp14:editId="1A98D5A2">
                      <wp:simplePos x="0" y="0"/>
                      <wp:positionH relativeFrom="column">
                        <wp:posOffset>2015490</wp:posOffset>
                      </wp:positionH>
                      <wp:positionV relativeFrom="paragraph">
                        <wp:posOffset>-13335</wp:posOffset>
                      </wp:positionV>
                      <wp:extent cx="3657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6EB39"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7pt,-1.05pt" to="4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" strokecolor="black [3213]"/>
                  </w:pict>
                </mc:Fallback>
              </mc:AlternateContent>
            </w:r>
            <w:r w:rsidR="00535286" w:rsidRPr="00160FBA">
              <w:rPr>
                <w:rFonts w:ascii="Arial" w:hAnsi="Arial" w:cs="Arial"/>
                <w:snapToGrid w:val="0"/>
                <w:sz w:val="28"/>
              </w:rPr>
              <w:t>Endorsed By:</w:t>
            </w:r>
          </w:p>
        </w:tc>
        <w:tc>
          <w:tcPr>
            <w:tcW w:w="5670" w:type="dxa"/>
            <w:tcBorders>
              <w:top w:val="nil"/>
              <w:left w:val="nil"/>
              <w:bottom w:val="nil"/>
              <w:right w:val="single" w:sz="4" w:space="0" w:color="auto"/>
            </w:tcBorders>
            <w:vAlign w:val="center"/>
            <w:hideMark/>
          </w:tcPr>
          <w:p w:rsidR="00535286" w:rsidRPr="00160FBA" w:rsidRDefault="00535286" w:rsidP="0042058F">
            <w:pPr>
              <w:spacing w:before="240"/>
              <w:rPr>
                <w:rFonts w:ascii="Arial" w:hAnsi="Arial" w:cs="Arial"/>
                <w:snapToGrid w:val="0"/>
                <w:sz w:val="28"/>
              </w:rPr>
            </w:pPr>
            <w:r w:rsidRPr="00160FBA">
              <w:rPr>
                <w:rFonts w:ascii="Arial" w:hAnsi="Arial" w:cs="Arial"/>
                <w:snapToGrid w:val="0"/>
                <w:sz w:val="28"/>
              </w:rPr>
              <w:t xml:space="preserve">Committee of Management                   </w:t>
            </w:r>
            <w:r w:rsidRPr="00160FBA">
              <w:rPr>
                <w:rFonts w:ascii="Arial" w:hAnsi="Arial" w:cs="Arial"/>
                <w:snapToGrid w:val="0"/>
                <w:sz w:val="24"/>
              </w:rPr>
              <w:t xml:space="preserve">President: </w:t>
            </w:r>
            <w:r w:rsidR="0042058F">
              <w:rPr>
                <w:rFonts w:ascii="Arial" w:hAnsi="Arial" w:cs="Arial"/>
                <w:snapToGrid w:val="0"/>
                <w:sz w:val="24"/>
              </w:rPr>
              <w:t>Lisa Burnette</w:t>
            </w:r>
            <w:r w:rsidR="007E1061" w:rsidRPr="00160FBA">
              <w:rPr>
                <w:rFonts w:ascii="Arial" w:hAnsi="Arial" w:cs="Arial"/>
                <w:snapToGrid w:val="0"/>
                <w:sz w:val="24"/>
              </w:rPr>
              <w:t xml:space="preserve"> </w:t>
            </w:r>
          </w:p>
        </w:tc>
      </w:tr>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535286">
            <w:pPr>
              <w:spacing w:before="240"/>
              <w:rPr>
                <w:rFonts w:ascii="Arial" w:hAnsi="Arial" w:cs="Arial"/>
                <w:snapToGrid w:val="0"/>
                <w:sz w:val="28"/>
              </w:rPr>
            </w:pPr>
            <w:r w:rsidRPr="00160FBA">
              <w:rPr>
                <w:rFonts w:ascii="Arial" w:hAnsi="Arial" w:cs="Arial"/>
                <w:snapToGrid w:val="0"/>
                <w:sz w:val="28"/>
              </w:rPr>
              <w:t>Year Endorsed:</w:t>
            </w:r>
          </w:p>
        </w:tc>
        <w:tc>
          <w:tcPr>
            <w:tcW w:w="5670" w:type="dxa"/>
            <w:tcBorders>
              <w:top w:val="single" w:sz="4" w:space="0" w:color="auto"/>
              <w:left w:val="nil"/>
              <w:bottom w:val="single" w:sz="4" w:space="0" w:color="auto"/>
              <w:right w:val="single" w:sz="4" w:space="0" w:color="auto"/>
            </w:tcBorders>
            <w:hideMark/>
          </w:tcPr>
          <w:p w:rsidR="00535286" w:rsidRPr="00160FBA" w:rsidRDefault="00535286">
            <w:pPr>
              <w:spacing w:before="240"/>
              <w:ind w:left="720" w:hanging="720"/>
              <w:rPr>
                <w:rFonts w:ascii="Arial" w:hAnsi="Arial" w:cs="Arial"/>
                <w:snapToGrid w:val="0"/>
                <w:sz w:val="28"/>
              </w:rPr>
            </w:pPr>
            <w:r w:rsidRPr="00160FBA">
              <w:rPr>
                <w:rFonts w:ascii="Arial" w:hAnsi="Arial" w:cs="Arial"/>
                <w:snapToGrid w:val="0"/>
                <w:sz w:val="28"/>
              </w:rPr>
              <w:t>201</w:t>
            </w:r>
            <w:r w:rsidR="0042058F">
              <w:rPr>
                <w:rFonts w:ascii="Arial" w:hAnsi="Arial" w:cs="Arial"/>
                <w:snapToGrid w:val="0"/>
                <w:sz w:val="28"/>
              </w:rPr>
              <w:t>8</w:t>
            </w:r>
          </w:p>
        </w:tc>
      </w:tr>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373942">
            <w:pPr>
              <w:spacing w:before="240"/>
              <w:ind w:left="720" w:hanging="720"/>
              <w:rPr>
                <w:rFonts w:ascii="Arial" w:hAnsi="Arial" w:cs="Arial"/>
                <w:snapToGrid w:val="0"/>
                <w:sz w:val="28"/>
              </w:rPr>
            </w:pPr>
            <w:r>
              <w:rPr>
                <w:rFonts w:ascii="Arial" w:hAnsi="Arial" w:cs="Arial"/>
                <w:snapToGrid w:val="0"/>
                <w:sz w:val="28"/>
              </w:rPr>
              <w:t>Next Review</w:t>
            </w:r>
            <w:r w:rsidR="00535286" w:rsidRPr="00160FBA">
              <w:rPr>
                <w:rFonts w:ascii="Arial" w:hAnsi="Arial" w:cs="Arial"/>
                <w:snapToGrid w:val="0"/>
                <w:sz w:val="28"/>
              </w:rPr>
              <w:t xml:space="preserve">: </w:t>
            </w:r>
          </w:p>
        </w:tc>
        <w:tc>
          <w:tcPr>
            <w:tcW w:w="5670" w:type="dxa"/>
            <w:tcBorders>
              <w:top w:val="single" w:sz="4" w:space="0" w:color="auto"/>
              <w:left w:val="nil"/>
              <w:bottom w:val="single" w:sz="4" w:space="0" w:color="auto"/>
              <w:right w:val="single" w:sz="4" w:space="0" w:color="auto"/>
            </w:tcBorders>
            <w:hideMark/>
          </w:tcPr>
          <w:p w:rsidR="00535286" w:rsidRPr="00160FBA" w:rsidRDefault="0042058F">
            <w:pPr>
              <w:spacing w:before="240"/>
              <w:ind w:left="720" w:hanging="720"/>
              <w:rPr>
                <w:rFonts w:ascii="Arial" w:hAnsi="Arial" w:cs="Arial"/>
                <w:snapToGrid w:val="0"/>
                <w:sz w:val="28"/>
              </w:rPr>
            </w:pPr>
            <w:r>
              <w:rPr>
                <w:rFonts w:ascii="Arial" w:hAnsi="Arial" w:cs="Arial"/>
                <w:snapToGrid w:val="0"/>
                <w:sz w:val="28"/>
              </w:rPr>
              <w:t>2020</w:t>
            </w:r>
          </w:p>
        </w:tc>
      </w:tr>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535286">
            <w:pPr>
              <w:spacing w:before="240"/>
              <w:ind w:left="720" w:hanging="720"/>
              <w:rPr>
                <w:rFonts w:ascii="Arial" w:hAnsi="Arial" w:cs="Arial"/>
                <w:snapToGrid w:val="0"/>
                <w:sz w:val="28"/>
              </w:rPr>
            </w:pPr>
            <w:r w:rsidRPr="00160FBA">
              <w:rPr>
                <w:rFonts w:ascii="Arial" w:hAnsi="Arial" w:cs="Arial"/>
                <w:snapToGrid w:val="0"/>
                <w:sz w:val="28"/>
              </w:rPr>
              <w:t>Associated Documents:</w:t>
            </w:r>
          </w:p>
        </w:tc>
        <w:tc>
          <w:tcPr>
            <w:tcW w:w="5670" w:type="dxa"/>
            <w:tcBorders>
              <w:top w:val="single" w:sz="4" w:space="0" w:color="auto"/>
              <w:left w:val="nil"/>
              <w:bottom w:val="single" w:sz="4" w:space="0" w:color="auto"/>
              <w:right w:val="single" w:sz="4" w:space="0" w:color="auto"/>
            </w:tcBorders>
            <w:hideMark/>
          </w:tcPr>
          <w:p w:rsidR="00535286" w:rsidRPr="00160FBA" w:rsidRDefault="00535286">
            <w:pPr>
              <w:spacing w:before="240"/>
              <w:rPr>
                <w:rFonts w:ascii="Arial" w:hAnsi="Arial" w:cs="Arial"/>
                <w:snapToGrid w:val="0"/>
                <w:sz w:val="24"/>
              </w:rPr>
            </w:pPr>
            <w:r w:rsidRPr="00160FBA">
              <w:rPr>
                <w:rFonts w:ascii="Arial" w:hAnsi="Arial" w:cs="Arial"/>
                <w:snapToGrid w:val="0"/>
                <w:sz w:val="24"/>
              </w:rPr>
              <w:t xml:space="preserve">Disability Service Standards (DSS)             National  Standards </w:t>
            </w:r>
            <w:r w:rsidR="00BC40F3">
              <w:rPr>
                <w:rFonts w:ascii="Arial" w:hAnsi="Arial" w:cs="Arial"/>
                <w:snapToGrid w:val="0"/>
                <w:sz w:val="24"/>
              </w:rPr>
              <w:t xml:space="preserve"> for Disability Services(NSDS)</w:t>
            </w:r>
          </w:p>
        </w:tc>
      </w:tr>
    </w:tbl>
    <w:p w:rsidR="00535286" w:rsidRPr="00160FBA" w:rsidRDefault="00535286" w:rsidP="00535286">
      <w:pPr>
        <w:tabs>
          <w:tab w:val="left" w:pos="1800"/>
        </w:tabs>
        <w:rPr>
          <w:rFonts w:ascii="Arial" w:hAnsi="Arial" w:cs="Arial"/>
          <w:sz w:val="32"/>
        </w:rPr>
      </w:pPr>
    </w:p>
    <w:p w:rsidR="00535286" w:rsidRPr="00160FBA" w:rsidRDefault="00535286" w:rsidP="00535286">
      <w:pPr>
        <w:tabs>
          <w:tab w:val="left" w:pos="1800"/>
        </w:tabs>
        <w:rPr>
          <w:rFonts w:ascii="Arial" w:hAnsi="Arial" w:cs="Arial"/>
          <w:sz w:val="32"/>
        </w:rPr>
      </w:pPr>
    </w:p>
    <w:p w:rsidR="00535286" w:rsidRPr="00160FBA" w:rsidRDefault="00535286" w:rsidP="00535286">
      <w:pPr>
        <w:pBdr>
          <w:top w:val="single" w:sz="2" w:space="1" w:color="auto"/>
        </w:pBdr>
        <w:tabs>
          <w:tab w:val="left" w:pos="1800"/>
        </w:tabs>
        <w:rPr>
          <w:rFonts w:ascii="Arial" w:hAnsi="Arial" w:cs="Arial"/>
        </w:rPr>
      </w:pPr>
    </w:p>
    <w:p w:rsidR="00535286" w:rsidRPr="00160FBA" w:rsidRDefault="00EB346B" w:rsidP="00535286">
      <w:pPr>
        <w:tabs>
          <w:tab w:val="left" w:pos="1800"/>
        </w:tabs>
        <w:rPr>
          <w:rFonts w:ascii="Arial" w:hAnsi="Arial" w:cs="Arial"/>
        </w:rPr>
      </w:pPr>
      <w:r>
        <w:rPr>
          <w:rFonts w:ascii="Arial" w:hAnsi="Arial" w:cs="Arial"/>
        </w:rPr>
        <w:t>People with disabilities (WA)</w:t>
      </w:r>
      <w:r w:rsidR="00535286" w:rsidRPr="00160FBA">
        <w:rPr>
          <w:rFonts w:ascii="Arial" w:hAnsi="Arial" w:cs="Arial"/>
        </w:rPr>
        <w:t xml:space="preserve"> has the right to review and, if necessary, change the contents of this Policy Manual.</w:t>
      </w:r>
    </w:p>
    <w:p w:rsidR="00CC2AD2" w:rsidRDefault="00CC2AD2">
      <w:pPr>
        <w:spacing w:after="200" w:line="276" w:lineRule="auto"/>
        <w:rPr>
          <w:rFonts w:ascii="Arial" w:eastAsiaTheme="majorEastAsia" w:hAnsi="Arial" w:cs="Arial"/>
          <w:b/>
          <w:bCs/>
          <w:i/>
          <w:iCs/>
          <w:color w:val="4F81BD" w:themeColor="accent1"/>
          <w:sz w:val="24"/>
          <w:szCs w:val="24"/>
        </w:rPr>
      </w:pPr>
      <w:r>
        <w:rPr>
          <w:rFonts w:ascii="Arial" w:hAnsi="Arial" w:cs="Arial"/>
          <w:sz w:val="24"/>
          <w:szCs w:val="24"/>
        </w:rPr>
        <w:br w:type="page"/>
      </w:r>
    </w:p>
    <w:p w:rsidR="00535286" w:rsidRPr="00E06F6C" w:rsidRDefault="00CE6E33" w:rsidP="00E06F6C">
      <w:pPr>
        <w:pStyle w:val="Heading1"/>
        <w:pBdr>
          <w:bottom w:val="single" w:sz="4" w:space="1" w:color="auto"/>
        </w:pBdr>
        <w:rPr>
          <w:rFonts w:ascii="Arial" w:eastAsia="Times New Roman" w:hAnsi="Arial" w:cs="Arial"/>
          <w:caps/>
          <w:color w:val="0070C0"/>
        </w:rPr>
      </w:pPr>
      <w:bookmarkStart w:id="3" w:name="_Toc418249829"/>
      <w:bookmarkStart w:id="4" w:name="_Toc418250551"/>
      <w:bookmarkStart w:id="5" w:name="_Toc518283425"/>
      <w:r w:rsidRPr="00E06F6C">
        <w:rPr>
          <w:rFonts w:ascii="Arial" w:eastAsia="Times New Roman" w:hAnsi="Arial" w:cs="Arial"/>
        </w:rPr>
        <w:lastRenderedPageBreak/>
        <w:t>Contents</w:t>
      </w:r>
      <w:bookmarkEnd w:id="3"/>
      <w:bookmarkEnd w:id="4"/>
      <w:bookmarkEnd w:id="5"/>
    </w:p>
    <w:sdt>
      <w:sdtPr>
        <w:id w:val="-1932350934"/>
        <w:docPartObj>
          <w:docPartGallery w:val="Table of Contents"/>
          <w:docPartUnique/>
        </w:docPartObj>
      </w:sdtPr>
      <w:sdtEndPr>
        <w:rPr>
          <w:rFonts w:ascii="Arial" w:hAnsi="Arial" w:cs="Arial"/>
          <w:b/>
          <w:bCs/>
          <w:noProof/>
          <w:sz w:val="28"/>
          <w:szCs w:val="28"/>
        </w:rPr>
      </w:sdtEndPr>
      <w:sdtContent>
        <w:p w:rsidR="006B0E2F" w:rsidRPr="006B0E2F" w:rsidRDefault="009A3A4D">
          <w:pPr>
            <w:pStyle w:val="TOC1"/>
            <w:rPr>
              <w:rFonts w:ascii="Arial" w:eastAsiaTheme="minorEastAsia" w:hAnsi="Arial" w:cs="Arial"/>
              <w:b/>
              <w:noProof/>
              <w:sz w:val="24"/>
              <w:szCs w:val="24"/>
              <w:lang w:eastAsia="en-AU"/>
            </w:rPr>
          </w:pPr>
          <w:r w:rsidRPr="00A16ED7">
            <w:fldChar w:fldCharType="begin"/>
          </w:r>
          <w:r w:rsidRPr="00A16ED7">
            <w:instrText xml:space="preserve"> TOC \o "1-3" \h \z \u </w:instrText>
          </w:r>
          <w:r w:rsidRPr="00A16ED7">
            <w:fldChar w:fldCharType="separate"/>
          </w:r>
          <w:hyperlink w:anchor="_Toc518283424" w:history="1">
            <w:r w:rsidR="006B0E2F" w:rsidRPr="006B0E2F">
              <w:rPr>
                <w:rStyle w:val="Hyperlink"/>
                <w:rFonts w:ascii="Arial" w:hAnsi="Arial" w:cs="Arial"/>
                <w:b/>
                <w:noProof/>
                <w:sz w:val="24"/>
                <w:szCs w:val="24"/>
              </w:rPr>
              <w:t>Policy manual</w:t>
            </w:r>
            <w:r w:rsidR="006B0E2F" w:rsidRPr="006B0E2F">
              <w:rPr>
                <w:rFonts w:ascii="Arial" w:hAnsi="Arial" w:cs="Arial"/>
                <w:b/>
                <w:noProof/>
                <w:webHidden/>
                <w:sz w:val="24"/>
                <w:szCs w:val="24"/>
              </w:rPr>
              <w:tab/>
            </w:r>
            <w:r w:rsidR="006B0E2F" w:rsidRPr="006B0E2F">
              <w:rPr>
                <w:rFonts w:ascii="Arial" w:hAnsi="Arial" w:cs="Arial"/>
                <w:b/>
                <w:noProof/>
                <w:webHidden/>
                <w:sz w:val="24"/>
                <w:szCs w:val="24"/>
              </w:rPr>
              <w:fldChar w:fldCharType="begin"/>
            </w:r>
            <w:r w:rsidR="006B0E2F" w:rsidRPr="006B0E2F">
              <w:rPr>
                <w:rFonts w:ascii="Arial" w:hAnsi="Arial" w:cs="Arial"/>
                <w:b/>
                <w:noProof/>
                <w:webHidden/>
                <w:sz w:val="24"/>
                <w:szCs w:val="24"/>
              </w:rPr>
              <w:instrText xml:space="preserve"> PAGEREF _Toc518283424 \h </w:instrText>
            </w:r>
            <w:r w:rsidR="006B0E2F" w:rsidRPr="006B0E2F">
              <w:rPr>
                <w:rFonts w:ascii="Arial" w:hAnsi="Arial" w:cs="Arial"/>
                <w:b/>
                <w:noProof/>
                <w:webHidden/>
                <w:sz w:val="24"/>
                <w:szCs w:val="24"/>
              </w:rPr>
            </w:r>
            <w:r w:rsidR="006B0E2F" w:rsidRPr="006B0E2F">
              <w:rPr>
                <w:rFonts w:ascii="Arial" w:hAnsi="Arial" w:cs="Arial"/>
                <w:b/>
                <w:noProof/>
                <w:webHidden/>
                <w:sz w:val="24"/>
                <w:szCs w:val="24"/>
              </w:rPr>
              <w:fldChar w:fldCharType="separate"/>
            </w:r>
            <w:r w:rsidR="006B0E2F" w:rsidRPr="006B0E2F">
              <w:rPr>
                <w:rFonts w:ascii="Arial" w:hAnsi="Arial" w:cs="Arial"/>
                <w:b/>
                <w:noProof/>
                <w:webHidden/>
                <w:sz w:val="24"/>
                <w:szCs w:val="24"/>
              </w:rPr>
              <w:t>0</w:t>
            </w:r>
            <w:r w:rsidR="006B0E2F"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25" w:history="1">
            <w:r w:rsidRPr="006B0E2F">
              <w:rPr>
                <w:rStyle w:val="Hyperlink"/>
                <w:rFonts w:ascii="Arial" w:hAnsi="Arial" w:cs="Arial"/>
                <w:b/>
                <w:noProof/>
                <w:sz w:val="24"/>
                <w:szCs w:val="24"/>
              </w:rPr>
              <w:t>Contents</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_Toc518283425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1</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26" w:history="1">
            <w:r w:rsidRPr="006B0E2F">
              <w:rPr>
                <w:rStyle w:val="Hyperlink"/>
                <w:rFonts w:ascii="Arial" w:hAnsi="Arial" w:cs="Arial"/>
                <w:b/>
                <w:noProof/>
                <w:sz w:val="24"/>
                <w:szCs w:val="24"/>
              </w:rPr>
              <w:t>General</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_Toc518283426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2</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27" w:history="1">
            <w:r w:rsidRPr="006B0E2F">
              <w:rPr>
                <w:rStyle w:val="Hyperlink"/>
                <w:rFonts w:ascii="Arial" w:hAnsi="Arial" w:cs="Arial"/>
                <w:b/>
                <w:noProof/>
                <w:sz w:val="24"/>
                <w:szCs w:val="24"/>
              </w:rPr>
              <w:t>Policy and Procedure Management Policy</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_Toc518283427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3</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28" w:history="1">
            <w:r w:rsidRPr="006B0E2F">
              <w:rPr>
                <w:rStyle w:val="Hyperlink"/>
                <w:rFonts w:ascii="Arial" w:hAnsi="Arial" w:cs="Arial"/>
                <w:b/>
                <w:noProof/>
                <w:sz w:val="24"/>
                <w:szCs w:val="24"/>
              </w:rPr>
              <w:t>Conflict of Interest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_Toc518283428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5</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29" w:history="1">
            <w:r w:rsidRPr="006B0E2F">
              <w:rPr>
                <w:rStyle w:val="Hyperlink"/>
                <w:rFonts w:ascii="Arial" w:hAnsi="Arial" w:cs="Arial"/>
                <w:b/>
                <w:noProof/>
                <w:sz w:val="24"/>
                <w:szCs w:val="24"/>
              </w:rPr>
              <w:t>Financial Management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_Toc518283429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9</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30" w:history="1">
            <w:r w:rsidRPr="006B0E2F">
              <w:rPr>
                <w:rStyle w:val="Hyperlink"/>
                <w:rFonts w:ascii="Arial" w:eastAsia="Arial" w:hAnsi="Arial" w:cs="Arial"/>
                <w:b/>
                <w:noProof/>
                <w:sz w:val="24"/>
                <w:szCs w:val="24"/>
              </w:rPr>
              <w:t>Insurance and Indemnity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_Toc518283430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11</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31" w:history="1">
            <w:r w:rsidRPr="006B0E2F">
              <w:rPr>
                <w:rStyle w:val="Hyperlink"/>
                <w:rFonts w:ascii="Arial" w:hAnsi="Arial" w:cs="Arial"/>
                <w:b/>
                <w:noProof/>
                <w:sz w:val="24"/>
                <w:szCs w:val="24"/>
              </w:rPr>
              <w:t>Occupational Health and Safety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_Toc518283431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13</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32" w:history="1">
            <w:r w:rsidRPr="006B0E2F">
              <w:rPr>
                <w:rStyle w:val="Hyperlink"/>
                <w:rFonts w:ascii="Arial" w:hAnsi="Arial" w:cs="Arial"/>
                <w:b/>
                <w:noProof/>
                <w:sz w:val="24"/>
                <w:szCs w:val="24"/>
              </w:rPr>
              <w:t>Motor Vehicle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_Toc518283432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16</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33" w:history="1">
            <w:r w:rsidRPr="006B0E2F">
              <w:rPr>
                <w:rStyle w:val="Hyperlink"/>
                <w:rFonts w:ascii="Arial" w:hAnsi="Arial" w:cs="Arial"/>
                <w:b/>
                <w:noProof/>
                <w:sz w:val="24"/>
                <w:szCs w:val="24"/>
              </w:rPr>
              <w:t>Asset Management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_Toc518283433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20</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34" w:history="1">
            <w:r w:rsidRPr="006B0E2F">
              <w:rPr>
                <w:rStyle w:val="Hyperlink"/>
                <w:rFonts w:ascii="Arial" w:hAnsi="Arial" w:cs="Arial"/>
                <w:b/>
                <w:noProof/>
                <w:sz w:val="24"/>
                <w:szCs w:val="24"/>
              </w:rPr>
              <w:t>Document Control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_Toc518283434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23</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35" w:history="1">
            <w:r w:rsidRPr="006B0E2F">
              <w:rPr>
                <w:rStyle w:val="Hyperlink"/>
                <w:rFonts w:ascii="Arial" w:hAnsi="Arial" w:cs="Arial"/>
                <w:b/>
                <w:noProof/>
                <w:sz w:val="24"/>
                <w:szCs w:val="24"/>
              </w:rPr>
              <w:t>Human Resources</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_Toc518283435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25</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36" w:history="1">
            <w:r w:rsidRPr="006B0E2F">
              <w:rPr>
                <w:rStyle w:val="Hyperlink"/>
                <w:rFonts w:ascii="Arial" w:hAnsi="Arial" w:cs="Arial"/>
                <w:b/>
                <w:noProof/>
                <w:sz w:val="24"/>
                <w:szCs w:val="24"/>
              </w:rPr>
              <w:t>Employee Recruitment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_Toc518283436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26</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37" w:history="1">
            <w:r w:rsidRPr="006B0E2F">
              <w:rPr>
                <w:rStyle w:val="Hyperlink"/>
                <w:rFonts w:ascii="Arial" w:hAnsi="Arial" w:cs="Arial"/>
                <w:b/>
                <w:noProof/>
                <w:sz w:val="24"/>
                <w:szCs w:val="24"/>
              </w:rPr>
              <w:t>Police Clearance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_Toc518283437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28</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38" w:history="1">
            <w:r w:rsidRPr="006B0E2F">
              <w:rPr>
                <w:rStyle w:val="Hyperlink"/>
                <w:rFonts w:ascii="Arial" w:hAnsi="Arial" w:cs="Arial"/>
                <w:b/>
                <w:noProof/>
                <w:sz w:val="24"/>
                <w:szCs w:val="24"/>
              </w:rPr>
              <w:t>Performance Management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_Toc518283438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30</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39" w:history="1">
            <w:r w:rsidRPr="006B0E2F">
              <w:rPr>
                <w:rStyle w:val="Hyperlink"/>
                <w:rFonts w:ascii="Arial" w:hAnsi="Arial" w:cs="Arial"/>
                <w:b/>
                <w:noProof/>
                <w:sz w:val="24"/>
                <w:szCs w:val="24"/>
              </w:rPr>
              <w:t>Injury Management and Workers Compensation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_Toc518283439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33</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40" w:history="1">
            <w:r w:rsidRPr="006B0E2F">
              <w:rPr>
                <w:rStyle w:val="Hyperlink"/>
                <w:rFonts w:ascii="Arial" w:hAnsi="Arial" w:cs="Arial"/>
                <w:b/>
                <w:noProof/>
                <w:sz w:val="24"/>
                <w:szCs w:val="24"/>
              </w:rPr>
              <w:t>Grievance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_Toc518283440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36</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41" w:history="1">
            <w:r w:rsidRPr="006B0E2F">
              <w:rPr>
                <w:rStyle w:val="Hyperlink"/>
                <w:rFonts w:ascii="Arial" w:hAnsi="Arial" w:cs="Arial"/>
                <w:b/>
                <w:noProof/>
                <w:sz w:val="24"/>
                <w:szCs w:val="24"/>
              </w:rPr>
              <w:t>Employee Exit Policy and Procedure</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_Toc518283441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38</w:t>
            </w:r>
            <w:r w:rsidRPr="006B0E2F">
              <w:rPr>
                <w:rFonts w:ascii="Arial" w:hAnsi="Arial" w:cs="Arial"/>
                <w:b/>
                <w:noProof/>
                <w:webHidden/>
                <w:sz w:val="24"/>
                <w:szCs w:val="24"/>
              </w:rPr>
              <w:fldChar w:fldCharType="end"/>
            </w:r>
          </w:hyperlink>
        </w:p>
        <w:p w:rsidR="006B0E2F" w:rsidRPr="006B0E2F" w:rsidRDefault="006B0E2F">
          <w:pPr>
            <w:pStyle w:val="TOC1"/>
            <w:rPr>
              <w:rFonts w:ascii="Arial" w:eastAsiaTheme="minorEastAsia" w:hAnsi="Arial" w:cs="Arial"/>
              <w:b/>
              <w:noProof/>
              <w:sz w:val="24"/>
              <w:szCs w:val="24"/>
              <w:lang w:eastAsia="en-AU"/>
            </w:rPr>
          </w:pPr>
          <w:hyperlink w:anchor="_Toc518283442" w:history="1">
            <w:r w:rsidRPr="006B0E2F">
              <w:rPr>
                <w:rStyle w:val="Hyperlink"/>
                <w:rFonts w:ascii="Arial" w:eastAsia="Arial" w:hAnsi="Arial" w:cs="Arial"/>
                <w:b/>
                <w:noProof/>
                <w:sz w:val="24"/>
                <w:szCs w:val="24"/>
              </w:rPr>
              <w:t>Volunteers Policy and Procedures</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_Toc518283442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40</w:t>
            </w:r>
            <w:r w:rsidRPr="006B0E2F">
              <w:rPr>
                <w:rFonts w:ascii="Arial" w:hAnsi="Arial" w:cs="Arial"/>
                <w:b/>
                <w:noProof/>
                <w:webHidden/>
                <w:sz w:val="24"/>
                <w:szCs w:val="24"/>
              </w:rPr>
              <w:fldChar w:fldCharType="end"/>
            </w:r>
          </w:hyperlink>
        </w:p>
        <w:p w:rsidR="006B0E2F" w:rsidRDefault="006B0E2F">
          <w:pPr>
            <w:pStyle w:val="TOC1"/>
            <w:rPr>
              <w:rFonts w:asciiTheme="minorHAnsi" w:eastAsiaTheme="minorEastAsia" w:hAnsiTheme="minorHAnsi" w:cstheme="minorBidi"/>
              <w:noProof/>
              <w:sz w:val="22"/>
              <w:szCs w:val="22"/>
              <w:lang w:eastAsia="en-AU"/>
            </w:rPr>
          </w:pPr>
          <w:hyperlink w:anchor="_Toc518283443" w:history="1">
            <w:r w:rsidRPr="006B0E2F">
              <w:rPr>
                <w:rStyle w:val="Hyperlink"/>
                <w:rFonts w:ascii="Arial" w:hAnsi="Arial" w:cs="Arial"/>
                <w:b/>
                <w:noProof/>
                <w:sz w:val="24"/>
                <w:szCs w:val="24"/>
              </w:rPr>
              <w:t>Register of policies and procedures</w:t>
            </w:r>
            <w:r w:rsidRPr="006B0E2F">
              <w:rPr>
                <w:rFonts w:ascii="Arial" w:hAnsi="Arial" w:cs="Arial"/>
                <w:b/>
                <w:noProof/>
                <w:webHidden/>
                <w:sz w:val="24"/>
                <w:szCs w:val="24"/>
              </w:rPr>
              <w:tab/>
            </w:r>
            <w:r w:rsidRPr="006B0E2F">
              <w:rPr>
                <w:rFonts w:ascii="Arial" w:hAnsi="Arial" w:cs="Arial"/>
                <w:b/>
                <w:noProof/>
                <w:webHidden/>
                <w:sz w:val="24"/>
                <w:szCs w:val="24"/>
              </w:rPr>
              <w:fldChar w:fldCharType="begin"/>
            </w:r>
            <w:r w:rsidRPr="006B0E2F">
              <w:rPr>
                <w:rFonts w:ascii="Arial" w:hAnsi="Arial" w:cs="Arial"/>
                <w:b/>
                <w:noProof/>
                <w:webHidden/>
                <w:sz w:val="24"/>
                <w:szCs w:val="24"/>
              </w:rPr>
              <w:instrText xml:space="preserve"> PAGEREF _Toc518283443 \h </w:instrText>
            </w:r>
            <w:r w:rsidRPr="006B0E2F">
              <w:rPr>
                <w:rFonts w:ascii="Arial" w:hAnsi="Arial" w:cs="Arial"/>
                <w:b/>
                <w:noProof/>
                <w:webHidden/>
                <w:sz w:val="24"/>
                <w:szCs w:val="24"/>
              </w:rPr>
            </w:r>
            <w:r w:rsidRPr="006B0E2F">
              <w:rPr>
                <w:rFonts w:ascii="Arial" w:hAnsi="Arial" w:cs="Arial"/>
                <w:b/>
                <w:noProof/>
                <w:webHidden/>
                <w:sz w:val="24"/>
                <w:szCs w:val="24"/>
              </w:rPr>
              <w:fldChar w:fldCharType="separate"/>
            </w:r>
            <w:r w:rsidRPr="006B0E2F">
              <w:rPr>
                <w:rFonts w:ascii="Arial" w:hAnsi="Arial" w:cs="Arial"/>
                <w:b/>
                <w:noProof/>
                <w:webHidden/>
                <w:sz w:val="24"/>
                <w:szCs w:val="24"/>
              </w:rPr>
              <w:t>42</w:t>
            </w:r>
            <w:r w:rsidRPr="006B0E2F">
              <w:rPr>
                <w:rFonts w:ascii="Arial" w:hAnsi="Arial" w:cs="Arial"/>
                <w:b/>
                <w:noProof/>
                <w:webHidden/>
                <w:sz w:val="24"/>
                <w:szCs w:val="24"/>
              </w:rPr>
              <w:fldChar w:fldCharType="end"/>
            </w:r>
          </w:hyperlink>
        </w:p>
        <w:p w:rsidR="009A3A4D" w:rsidRPr="00A16ED7" w:rsidRDefault="009A3A4D" w:rsidP="00A16ED7">
          <w:pPr>
            <w:spacing w:line="360" w:lineRule="auto"/>
            <w:rPr>
              <w:rFonts w:ascii="Arial" w:hAnsi="Arial" w:cs="Arial"/>
              <w:b/>
              <w:sz w:val="28"/>
              <w:szCs w:val="28"/>
            </w:rPr>
          </w:pPr>
          <w:r w:rsidRPr="00A16ED7">
            <w:rPr>
              <w:rFonts w:ascii="Arial" w:hAnsi="Arial" w:cs="Arial"/>
              <w:b/>
              <w:bCs/>
              <w:noProof/>
              <w:sz w:val="28"/>
              <w:szCs w:val="28"/>
            </w:rPr>
            <w:fldChar w:fldCharType="end"/>
          </w:r>
        </w:p>
      </w:sdtContent>
    </w:sdt>
    <w:p w:rsidR="00A16ED7" w:rsidRDefault="00A16ED7">
      <w:pPr>
        <w:spacing w:after="200" w:line="276" w:lineRule="auto"/>
        <w:rPr>
          <w:rFonts w:ascii="Arial" w:eastAsiaTheme="majorEastAsia" w:hAnsi="Arial" w:cs="Arial"/>
          <w:b/>
          <w:bCs/>
          <w:color w:val="365F91" w:themeColor="accent1" w:themeShade="BF"/>
          <w:sz w:val="36"/>
          <w:szCs w:val="36"/>
          <w:u w:val="single"/>
          <w:lang w:eastAsia="en-AU"/>
        </w:rPr>
      </w:pPr>
      <w:r>
        <w:rPr>
          <w:rFonts w:ascii="Arial" w:hAnsi="Arial" w:cs="Arial"/>
          <w:sz w:val="36"/>
          <w:szCs w:val="36"/>
          <w:u w:val="single"/>
        </w:rPr>
        <w:br w:type="page"/>
      </w:r>
    </w:p>
    <w:p w:rsidR="007E1061" w:rsidRPr="009A3A4D" w:rsidRDefault="00CE6E33" w:rsidP="009A3A4D">
      <w:pPr>
        <w:pStyle w:val="Heading1"/>
        <w:jc w:val="center"/>
        <w:rPr>
          <w:rFonts w:ascii="Arial" w:hAnsi="Arial" w:cs="Arial"/>
          <w:sz w:val="36"/>
          <w:szCs w:val="36"/>
          <w:u w:val="single"/>
        </w:rPr>
      </w:pPr>
      <w:bookmarkStart w:id="6" w:name="_Toc518283426"/>
      <w:r w:rsidRPr="009A3A4D">
        <w:rPr>
          <w:rFonts w:ascii="Arial" w:hAnsi="Arial" w:cs="Arial"/>
          <w:sz w:val="36"/>
          <w:szCs w:val="36"/>
          <w:u w:val="single"/>
        </w:rPr>
        <w:lastRenderedPageBreak/>
        <w:t>General</w:t>
      </w:r>
      <w:bookmarkEnd w:id="6"/>
    </w:p>
    <w:p w:rsidR="00B40079" w:rsidRPr="00160FBA" w:rsidRDefault="00B40079" w:rsidP="00A677A6">
      <w:pPr>
        <w:spacing w:line="480" w:lineRule="auto"/>
        <w:jc w:val="center"/>
        <w:rPr>
          <w:rFonts w:ascii="Arial" w:hAnsi="Arial" w:cs="Arial"/>
          <w:sz w:val="24"/>
        </w:rPr>
      </w:pPr>
    </w:p>
    <w:p w:rsidR="00B40079" w:rsidRPr="00160FBA" w:rsidRDefault="00B40079" w:rsidP="00A677A6">
      <w:pPr>
        <w:spacing w:line="480" w:lineRule="auto"/>
        <w:rPr>
          <w:rFonts w:ascii="Arial" w:hAnsi="Arial" w:cs="Arial"/>
          <w:sz w:val="24"/>
        </w:rPr>
      </w:pPr>
      <w:r w:rsidRPr="00160FBA">
        <w:rPr>
          <w:rFonts w:ascii="Arial" w:hAnsi="Arial" w:cs="Arial"/>
          <w:sz w:val="24"/>
        </w:rPr>
        <w:t>This section includes:</w:t>
      </w:r>
    </w:p>
    <w:p w:rsidR="00B40079" w:rsidRPr="00160FBA" w:rsidRDefault="00B40079" w:rsidP="00A677A6">
      <w:pPr>
        <w:spacing w:line="480" w:lineRule="auto"/>
        <w:rPr>
          <w:rFonts w:ascii="Arial" w:hAnsi="Arial" w:cs="Arial"/>
          <w:sz w:val="24"/>
        </w:rPr>
      </w:pPr>
    </w:p>
    <w:p w:rsidR="00B40079" w:rsidRDefault="00CE6E33" w:rsidP="00A677A6">
      <w:pPr>
        <w:tabs>
          <w:tab w:val="left" w:pos="8505"/>
        </w:tabs>
        <w:spacing w:line="480" w:lineRule="auto"/>
        <w:rPr>
          <w:rFonts w:ascii="Arial" w:eastAsia="Calibri" w:hAnsi="Arial" w:cs="Arial"/>
          <w:sz w:val="24"/>
          <w:szCs w:val="24"/>
        </w:rPr>
      </w:pPr>
      <w:bookmarkStart w:id="7" w:name="_GoBack"/>
      <w:bookmarkEnd w:id="7"/>
      <w:r w:rsidRPr="00160FBA">
        <w:rPr>
          <w:rFonts w:ascii="Arial" w:eastAsia="Calibri" w:hAnsi="Arial" w:cs="Arial"/>
          <w:sz w:val="24"/>
          <w:szCs w:val="24"/>
        </w:rPr>
        <w:t>Policy and procedure management policy</w:t>
      </w:r>
    </w:p>
    <w:p w:rsidR="00EF3EA5" w:rsidRDefault="00EF3EA5" w:rsidP="00A677A6">
      <w:pPr>
        <w:tabs>
          <w:tab w:val="left" w:pos="8505"/>
        </w:tabs>
        <w:spacing w:line="480" w:lineRule="auto"/>
        <w:rPr>
          <w:rFonts w:ascii="Arial" w:eastAsia="Calibri" w:hAnsi="Arial" w:cs="Arial"/>
          <w:sz w:val="24"/>
          <w:szCs w:val="24"/>
        </w:rPr>
      </w:pPr>
      <w:r>
        <w:rPr>
          <w:rFonts w:ascii="Arial" w:eastAsia="Calibri" w:hAnsi="Arial" w:cs="Arial"/>
          <w:sz w:val="24"/>
          <w:szCs w:val="24"/>
        </w:rPr>
        <w:t>Conflict of Interest Policy and Procedure</w:t>
      </w:r>
    </w:p>
    <w:p w:rsidR="009A3A4D" w:rsidRPr="00160FBA" w:rsidRDefault="009A3A4D" w:rsidP="00A677A6">
      <w:pPr>
        <w:tabs>
          <w:tab w:val="left" w:pos="8505"/>
        </w:tabs>
        <w:spacing w:line="480" w:lineRule="auto"/>
        <w:rPr>
          <w:rFonts w:ascii="Arial" w:eastAsia="Calibri" w:hAnsi="Arial" w:cs="Arial"/>
          <w:sz w:val="24"/>
          <w:szCs w:val="24"/>
        </w:rPr>
      </w:pPr>
      <w:r>
        <w:rPr>
          <w:rFonts w:ascii="Arial" w:eastAsia="Calibri" w:hAnsi="Arial" w:cs="Arial"/>
          <w:sz w:val="24"/>
          <w:szCs w:val="24"/>
        </w:rPr>
        <w:t>Financial Management Policy and Procedure</w:t>
      </w:r>
    </w:p>
    <w:p w:rsidR="00B40079" w:rsidRPr="00160FBA" w:rsidRDefault="00CE6E33" w:rsidP="00A677A6">
      <w:pPr>
        <w:tabs>
          <w:tab w:val="left" w:pos="8505"/>
        </w:tabs>
        <w:spacing w:line="480" w:lineRule="auto"/>
        <w:rPr>
          <w:rFonts w:ascii="Arial" w:eastAsia="Calibri" w:hAnsi="Arial" w:cs="Arial"/>
          <w:sz w:val="24"/>
          <w:szCs w:val="24"/>
        </w:rPr>
      </w:pPr>
      <w:r w:rsidRPr="00160FBA">
        <w:rPr>
          <w:rFonts w:ascii="Arial" w:eastAsia="Calibri" w:hAnsi="Arial" w:cs="Arial"/>
          <w:sz w:val="24"/>
          <w:szCs w:val="24"/>
        </w:rPr>
        <w:t>Insurance and indemnity</w:t>
      </w:r>
    </w:p>
    <w:p w:rsidR="00B40079" w:rsidRPr="00160FBA" w:rsidRDefault="00CE6E33" w:rsidP="00A677A6">
      <w:pPr>
        <w:tabs>
          <w:tab w:val="left" w:pos="8505"/>
        </w:tabs>
        <w:spacing w:line="480" w:lineRule="auto"/>
        <w:rPr>
          <w:rFonts w:ascii="Arial" w:eastAsia="Calibri" w:hAnsi="Arial" w:cs="Arial"/>
          <w:sz w:val="24"/>
          <w:szCs w:val="24"/>
        </w:rPr>
      </w:pPr>
      <w:r w:rsidRPr="00160FBA">
        <w:rPr>
          <w:rFonts w:ascii="Arial" w:eastAsia="Calibri" w:hAnsi="Arial" w:cs="Arial"/>
          <w:sz w:val="24"/>
          <w:szCs w:val="24"/>
        </w:rPr>
        <w:t>Occupational health and safety</w:t>
      </w:r>
    </w:p>
    <w:p w:rsidR="00B40079" w:rsidRPr="00160FBA" w:rsidRDefault="00CE6E33" w:rsidP="00A677A6">
      <w:pPr>
        <w:tabs>
          <w:tab w:val="left" w:pos="8505"/>
        </w:tabs>
        <w:spacing w:line="480" w:lineRule="auto"/>
        <w:rPr>
          <w:rFonts w:ascii="Arial" w:eastAsia="Calibri" w:hAnsi="Arial" w:cs="Arial"/>
          <w:sz w:val="24"/>
          <w:szCs w:val="24"/>
        </w:rPr>
      </w:pPr>
      <w:r w:rsidRPr="00160FBA">
        <w:rPr>
          <w:rFonts w:ascii="Arial" w:eastAsia="Calibri" w:hAnsi="Arial" w:cs="Arial"/>
          <w:sz w:val="24"/>
          <w:szCs w:val="24"/>
        </w:rPr>
        <w:t>Motor vehicles</w:t>
      </w:r>
    </w:p>
    <w:p w:rsidR="00B40079" w:rsidRPr="00160FBA" w:rsidRDefault="00CE6E33" w:rsidP="00A677A6">
      <w:pPr>
        <w:tabs>
          <w:tab w:val="left" w:pos="8505"/>
        </w:tabs>
        <w:spacing w:line="480" w:lineRule="auto"/>
        <w:rPr>
          <w:rFonts w:ascii="Arial" w:eastAsia="Calibri" w:hAnsi="Arial" w:cs="Arial"/>
          <w:sz w:val="24"/>
          <w:szCs w:val="24"/>
        </w:rPr>
      </w:pPr>
      <w:r w:rsidRPr="00160FBA">
        <w:rPr>
          <w:rFonts w:ascii="Arial" w:eastAsia="Calibri" w:hAnsi="Arial" w:cs="Arial"/>
          <w:sz w:val="24"/>
          <w:szCs w:val="24"/>
        </w:rPr>
        <w:t>Asset management</w:t>
      </w:r>
    </w:p>
    <w:p w:rsidR="00B40079" w:rsidRPr="00160FBA" w:rsidRDefault="00CE6E33" w:rsidP="00A677A6">
      <w:pPr>
        <w:spacing w:line="480" w:lineRule="auto"/>
        <w:rPr>
          <w:rFonts w:ascii="Arial" w:hAnsi="Arial" w:cs="Arial"/>
          <w:sz w:val="24"/>
        </w:rPr>
      </w:pPr>
      <w:r w:rsidRPr="00160FBA">
        <w:rPr>
          <w:rFonts w:ascii="Arial" w:eastAsia="Calibri" w:hAnsi="Arial" w:cs="Arial"/>
          <w:sz w:val="24"/>
          <w:szCs w:val="24"/>
        </w:rPr>
        <w:t>Document control</w:t>
      </w:r>
    </w:p>
    <w:p w:rsidR="00B40079" w:rsidRPr="00160FBA" w:rsidRDefault="00B40079" w:rsidP="00A677A6">
      <w:pPr>
        <w:spacing w:line="480" w:lineRule="auto"/>
        <w:jc w:val="center"/>
        <w:rPr>
          <w:rFonts w:ascii="Arial" w:hAnsi="Arial" w:cs="Arial"/>
          <w:sz w:val="24"/>
        </w:rPr>
      </w:pPr>
    </w:p>
    <w:p w:rsidR="00B40079" w:rsidRPr="00CC2AD2" w:rsidRDefault="00CC2AD2" w:rsidP="00CC2AD2">
      <w:pPr>
        <w:spacing w:after="200" w:line="276" w:lineRule="auto"/>
        <w:rPr>
          <w:rFonts w:ascii="Arial" w:hAnsi="Arial" w:cs="Arial"/>
          <w:sz w:val="24"/>
        </w:rPr>
      </w:pPr>
      <w:r>
        <w:rPr>
          <w:rFonts w:ascii="Arial" w:hAnsi="Arial" w:cs="Arial"/>
          <w:sz w:val="24"/>
        </w:rPr>
        <w:br w:type="page"/>
      </w:r>
    </w:p>
    <w:p w:rsidR="00B40079" w:rsidRPr="00160FBA" w:rsidRDefault="00B40079" w:rsidP="00134FAD">
      <w:pPr>
        <w:pStyle w:val="Heading1"/>
        <w:pBdr>
          <w:bottom w:val="single" w:sz="4" w:space="1" w:color="auto"/>
        </w:pBdr>
        <w:spacing w:before="0" w:line="360" w:lineRule="auto"/>
        <w:jc w:val="center"/>
        <w:rPr>
          <w:rFonts w:ascii="Arial" w:hAnsi="Arial" w:cs="Arial"/>
          <w:sz w:val="32"/>
          <w:szCs w:val="24"/>
        </w:rPr>
      </w:pPr>
      <w:bookmarkStart w:id="8" w:name="_Toc518283427"/>
      <w:r w:rsidRPr="00160FBA">
        <w:rPr>
          <w:rFonts w:ascii="Arial" w:hAnsi="Arial" w:cs="Arial"/>
          <w:sz w:val="32"/>
          <w:szCs w:val="24"/>
        </w:rPr>
        <w:lastRenderedPageBreak/>
        <w:t>Policy and Procedure Management Policy</w:t>
      </w:r>
      <w:bookmarkEnd w:id="8"/>
      <w:r w:rsidRPr="00160FBA">
        <w:rPr>
          <w:rFonts w:ascii="Arial" w:hAnsi="Arial" w:cs="Arial"/>
          <w:sz w:val="32"/>
          <w:szCs w:val="24"/>
        </w:rPr>
        <w:t xml:space="preserve"> </w:t>
      </w:r>
    </w:p>
    <w:p w:rsidR="00B40079" w:rsidRPr="00160FBA" w:rsidRDefault="00B40079" w:rsidP="00134FAD">
      <w:pPr>
        <w:spacing w:line="360" w:lineRule="auto"/>
        <w:rPr>
          <w:rFonts w:ascii="Arial" w:hAnsi="Arial" w:cs="Arial"/>
          <w:sz w:val="24"/>
          <w:szCs w:val="24"/>
        </w:rPr>
      </w:pPr>
    </w:p>
    <w:p w:rsidR="00134FAD" w:rsidRPr="00160FBA" w:rsidRDefault="00134FAD" w:rsidP="00134FAD">
      <w:pPr>
        <w:spacing w:line="360" w:lineRule="auto"/>
        <w:rPr>
          <w:rFonts w:ascii="Arial" w:hAnsi="Arial" w:cs="Arial"/>
          <w:b/>
          <w:bCs/>
          <w:color w:val="1F497D" w:themeColor="text2"/>
          <w:sz w:val="24"/>
          <w:szCs w:val="24"/>
        </w:rPr>
      </w:pPr>
    </w:p>
    <w:p w:rsidR="00B40079" w:rsidRPr="00160FBA" w:rsidRDefault="00B40079"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1</w:t>
      </w:r>
      <w:r w:rsidR="00EB3583" w:rsidRPr="00160FBA">
        <w:rPr>
          <w:rFonts w:ascii="Arial" w:hAnsi="Arial" w:cs="Arial"/>
          <w:b/>
          <w:bCs/>
          <w:color w:val="1F497D" w:themeColor="text2"/>
          <w:sz w:val="24"/>
          <w:szCs w:val="24"/>
        </w:rPr>
        <w:t>) Policy Title</w:t>
      </w:r>
    </w:p>
    <w:p w:rsidR="00B40079" w:rsidRPr="00160FBA" w:rsidRDefault="00B40079" w:rsidP="00134FAD">
      <w:pPr>
        <w:spacing w:line="360" w:lineRule="auto"/>
        <w:rPr>
          <w:rFonts w:ascii="Arial" w:hAnsi="Arial" w:cs="Arial"/>
          <w:sz w:val="24"/>
          <w:szCs w:val="24"/>
        </w:rPr>
      </w:pPr>
      <w:r w:rsidRPr="00160FBA">
        <w:rPr>
          <w:rFonts w:ascii="Arial" w:hAnsi="Arial" w:cs="Arial"/>
          <w:bCs/>
          <w:sz w:val="24"/>
          <w:szCs w:val="24"/>
        </w:rPr>
        <w:t>Policy and Procedure Management Policy</w:t>
      </w:r>
    </w:p>
    <w:p w:rsidR="00B40079" w:rsidRPr="00160FBA" w:rsidRDefault="00EB3583" w:rsidP="00EB3583">
      <w:pPr>
        <w:tabs>
          <w:tab w:val="left" w:pos="972"/>
        </w:tabs>
        <w:spacing w:line="360" w:lineRule="auto"/>
        <w:rPr>
          <w:rFonts w:ascii="Arial" w:hAnsi="Arial" w:cs="Arial"/>
          <w:sz w:val="24"/>
          <w:szCs w:val="24"/>
        </w:rPr>
      </w:pPr>
      <w:r>
        <w:rPr>
          <w:rFonts w:ascii="Arial" w:hAnsi="Arial" w:cs="Arial"/>
          <w:sz w:val="24"/>
          <w:szCs w:val="24"/>
        </w:rPr>
        <w:tab/>
      </w:r>
    </w:p>
    <w:p w:rsidR="00B40079" w:rsidRPr="00160FBA" w:rsidRDefault="00EB3583"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2) Policy Statement</w:t>
      </w:r>
    </w:p>
    <w:p w:rsidR="00B40079" w:rsidRPr="00160FBA" w:rsidRDefault="00B40079" w:rsidP="00134FAD">
      <w:pPr>
        <w:spacing w:line="360" w:lineRule="auto"/>
        <w:rPr>
          <w:rFonts w:ascii="Arial" w:hAnsi="Arial" w:cs="Arial"/>
          <w:b/>
          <w:bCs/>
          <w:sz w:val="24"/>
          <w:szCs w:val="24"/>
        </w:rPr>
      </w:pPr>
      <w:r w:rsidRPr="00160FBA">
        <w:rPr>
          <w:rFonts w:ascii="Arial" w:hAnsi="Arial" w:cs="Arial"/>
          <w:b/>
          <w:bCs/>
          <w:sz w:val="24"/>
          <w:szCs w:val="24"/>
        </w:rPr>
        <w:t>Purpose:</w:t>
      </w:r>
    </w:p>
    <w:p w:rsidR="00B40079" w:rsidRPr="00160FBA" w:rsidRDefault="00B40079" w:rsidP="00134FAD">
      <w:pPr>
        <w:spacing w:line="360" w:lineRule="auto"/>
        <w:rPr>
          <w:rFonts w:ascii="Arial" w:hAnsi="Arial" w:cs="Arial"/>
          <w:bCs/>
          <w:sz w:val="24"/>
          <w:szCs w:val="24"/>
        </w:rPr>
      </w:pPr>
      <w:r w:rsidRPr="00160FBA">
        <w:rPr>
          <w:rFonts w:ascii="Arial" w:hAnsi="Arial" w:cs="Arial"/>
          <w:bCs/>
          <w:sz w:val="24"/>
          <w:szCs w:val="24"/>
        </w:rPr>
        <w:t xml:space="preserve">To establish clear guidelines for employees and management on the process for authorising and implementing Policies and Procedures within </w:t>
      </w:r>
      <w:r w:rsidR="00EB346B">
        <w:rPr>
          <w:rFonts w:ascii="Arial" w:hAnsi="Arial" w:cs="Arial"/>
          <w:bCs/>
          <w:sz w:val="24"/>
          <w:szCs w:val="24"/>
        </w:rPr>
        <w:t>People with disabilities (WA)</w:t>
      </w:r>
      <w:r w:rsidRPr="00160FBA">
        <w:rPr>
          <w:rFonts w:ascii="Arial" w:hAnsi="Arial" w:cs="Arial"/>
          <w:bCs/>
          <w:sz w:val="24"/>
          <w:szCs w:val="24"/>
        </w:rPr>
        <w:t xml:space="preserve">. </w:t>
      </w:r>
    </w:p>
    <w:p w:rsidR="00B40079" w:rsidRPr="00160FBA" w:rsidRDefault="00B40079" w:rsidP="00134FAD">
      <w:pPr>
        <w:spacing w:line="360" w:lineRule="auto"/>
        <w:rPr>
          <w:rFonts w:ascii="Arial" w:hAnsi="Arial" w:cs="Arial"/>
          <w:bCs/>
          <w:sz w:val="24"/>
          <w:szCs w:val="24"/>
        </w:rPr>
      </w:pPr>
    </w:p>
    <w:p w:rsidR="00B40079" w:rsidRPr="00160FBA" w:rsidRDefault="00B40079" w:rsidP="00134FAD">
      <w:pPr>
        <w:spacing w:line="360" w:lineRule="auto"/>
        <w:rPr>
          <w:rFonts w:ascii="Arial" w:hAnsi="Arial" w:cs="Arial"/>
          <w:b/>
          <w:sz w:val="24"/>
          <w:szCs w:val="24"/>
        </w:rPr>
      </w:pPr>
      <w:r w:rsidRPr="00160FBA">
        <w:rPr>
          <w:rFonts w:ascii="Arial" w:hAnsi="Arial" w:cs="Arial"/>
          <w:b/>
          <w:sz w:val="24"/>
          <w:szCs w:val="24"/>
        </w:rPr>
        <w:t>Aims:</w:t>
      </w:r>
    </w:p>
    <w:p w:rsidR="00B40079" w:rsidRPr="00160FBA" w:rsidRDefault="00B40079" w:rsidP="00CE6E33">
      <w:pPr>
        <w:pStyle w:val="ListParagraph"/>
        <w:numPr>
          <w:ilvl w:val="0"/>
          <w:numId w:val="1"/>
        </w:numPr>
        <w:spacing w:after="0" w:line="360" w:lineRule="auto"/>
        <w:ind w:left="567" w:hanging="567"/>
        <w:rPr>
          <w:rFonts w:ascii="Arial" w:hAnsi="Arial" w:cs="Arial"/>
          <w:sz w:val="24"/>
          <w:szCs w:val="24"/>
        </w:rPr>
      </w:pPr>
      <w:r w:rsidRPr="00160FBA">
        <w:rPr>
          <w:rFonts w:ascii="Arial" w:hAnsi="Arial" w:cs="Arial"/>
          <w:sz w:val="24"/>
          <w:szCs w:val="24"/>
        </w:rPr>
        <w:t xml:space="preserve">This policy will outline how policies and procedures will be managed by </w:t>
      </w:r>
      <w:r w:rsidR="00EB346B">
        <w:rPr>
          <w:rFonts w:ascii="Arial" w:hAnsi="Arial" w:cs="Arial"/>
          <w:sz w:val="24"/>
          <w:szCs w:val="24"/>
        </w:rPr>
        <w:t>People with disabilities (WA)</w:t>
      </w:r>
      <w:r w:rsidR="00D46838">
        <w:rPr>
          <w:rFonts w:ascii="Arial" w:hAnsi="Arial" w:cs="Arial"/>
          <w:sz w:val="24"/>
          <w:szCs w:val="24"/>
        </w:rPr>
        <w:t>:</w:t>
      </w:r>
      <w:r w:rsidRPr="00160FBA">
        <w:rPr>
          <w:rFonts w:ascii="Arial" w:hAnsi="Arial" w:cs="Arial"/>
          <w:sz w:val="24"/>
          <w:szCs w:val="24"/>
        </w:rPr>
        <w:t xml:space="preserve"> </w:t>
      </w:r>
    </w:p>
    <w:p w:rsidR="00B40079" w:rsidRDefault="00B40079"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To ensure that policies and procedures will be</w:t>
      </w:r>
      <w:r w:rsidR="002D0577">
        <w:rPr>
          <w:rFonts w:ascii="Arial" w:hAnsi="Arial" w:cs="Arial"/>
          <w:sz w:val="24"/>
          <w:szCs w:val="24"/>
        </w:rPr>
        <w:t xml:space="preserve"> timely,</w:t>
      </w:r>
      <w:r w:rsidRPr="00160FBA">
        <w:rPr>
          <w:rFonts w:ascii="Arial" w:hAnsi="Arial" w:cs="Arial"/>
          <w:sz w:val="24"/>
          <w:szCs w:val="24"/>
        </w:rPr>
        <w:t xml:space="preserve"> transparent, accurate and actively maintained by the organisation. </w:t>
      </w:r>
    </w:p>
    <w:p w:rsidR="002D0577" w:rsidRPr="00160FBA" w:rsidRDefault="002D0577" w:rsidP="008B02A8">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To ensure that policies and procedures are available in accessible formats </w:t>
      </w:r>
    </w:p>
    <w:p w:rsidR="00B40079" w:rsidRDefault="00B40079"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ensure that once a policy is adopted that all employees and members of </w:t>
      </w:r>
      <w:r w:rsidR="00EB346B">
        <w:rPr>
          <w:rFonts w:ascii="Arial" w:hAnsi="Arial" w:cs="Arial"/>
          <w:sz w:val="24"/>
          <w:szCs w:val="24"/>
        </w:rPr>
        <w:t>People with disabilities (WA)</w:t>
      </w:r>
      <w:r w:rsidRPr="00160FBA">
        <w:rPr>
          <w:rFonts w:ascii="Arial" w:hAnsi="Arial" w:cs="Arial"/>
          <w:sz w:val="24"/>
          <w:szCs w:val="24"/>
        </w:rPr>
        <w:t xml:space="preserve"> will abide by and promote that policy. </w:t>
      </w:r>
    </w:p>
    <w:p w:rsidR="008E3AB7" w:rsidRPr="00160FBA" w:rsidRDefault="008E3AB7" w:rsidP="008B02A8">
      <w:pPr>
        <w:pStyle w:val="ListParagraph"/>
        <w:numPr>
          <w:ilvl w:val="0"/>
          <w:numId w:val="1"/>
        </w:numPr>
        <w:spacing w:after="0" w:line="360" w:lineRule="auto"/>
        <w:rPr>
          <w:rFonts w:ascii="Arial" w:hAnsi="Arial" w:cs="Arial"/>
          <w:sz w:val="24"/>
          <w:szCs w:val="24"/>
        </w:rPr>
      </w:pPr>
      <w:r>
        <w:rPr>
          <w:rFonts w:ascii="Arial" w:hAnsi="Arial" w:cs="Arial"/>
          <w:sz w:val="24"/>
          <w:szCs w:val="24"/>
        </w:rPr>
        <w:t>To ensure that all policies are in acco</w:t>
      </w:r>
      <w:r w:rsidR="00524262">
        <w:rPr>
          <w:rFonts w:ascii="Arial" w:hAnsi="Arial" w:cs="Arial"/>
          <w:sz w:val="24"/>
          <w:szCs w:val="24"/>
        </w:rPr>
        <w:t xml:space="preserve">rdance with the United Nations </w:t>
      </w:r>
      <w:r>
        <w:rPr>
          <w:rFonts w:ascii="Arial" w:hAnsi="Arial" w:cs="Arial"/>
          <w:sz w:val="24"/>
          <w:szCs w:val="24"/>
        </w:rPr>
        <w:t>Convention on the Rights of Persons with Disabilities.</w:t>
      </w:r>
    </w:p>
    <w:p w:rsidR="00134FAD" w:rsidRPr="00160FBA" w:rsidRDefault="00134FAD" w:rsidP="00134FAD">
      <w:pPr>
        <w:spacing w:line="360" w:lineRule="auto"/>
        <w:rPr>
          <w:rFonts w:ascii="Arial" w:hAnsi="Arial" w:cs="Arial"/>
          <w:b/>
          <w:bCs/>
          <w:color w:val="1F497D" w:themeColor="text2"/>
          <w:sz w:val="24"/>
          <w:szCs w:val="24"/>
        </w:rPr>
      </w:pPr>
    </w:p>
    <w:p w:rsidR="00B40079" w:rsidRPr="00160FBA" w:rsidRDefault="00B40079" w:rsidP="00134FAD">
      <w:pPr>
        <w:spacing w:line="360" w:lineRule="auto"/>
        <w:rPr>
          <w:rFonts w:ascii="Arial" w:hAnsi="Arial" w:cs="Arial"/>
          <w:color w:val="1F497D" w:themeColor="text2"/>
          <w:sz w:val="24"/>
          <w:szCs w:val="24"/>
        </w:rPr>
      </w:pPr>
      <w:r w:rsidRPr="00160FBA">
        <w:rPr>
          <w:rFonts w:ascii="Arial" w:hAnsi="Arial" w:cs="Arial"/>
          <w:b/>
          <w:bCs/>
          <w:color w:val="1F497D" w:themeColor="text2"/>
          <w:sz w:val="24"/>
          <w:szCs w:val="24"/>
        </w:rPr>
        <w:t>3) SCOPE</w:t>
      </w:r>
    </w:p>
    <w:p w:rsidR="00B40079" w:rsidRPr="00160FBA" w:rsidRDefault="00B40079" w:rsidP="00134FAD">
      <w:pPr>
        <w:spacing w:line="360" w:lineRule="auto"/>
        <w:rPr>
          <w:rFonts w:ascii="Arial" w:hAnsi="Arial" w:cs="Arial"/>
          <w:sz w:val="24"/>
          <w:szCs w:val="24"/>
        </w:rPr>
      </w:pPr>
      <w:r w:rsidRPr="00160FBA">
        <w:rPr>
          <w:rFonts w:ascii="Arial" w:hAnsi="Arial" w:cs="Arial"/>
          <w:sz w:val="24"/>
          <w:szCs w:val="24"/>
        </w:rPr>
        <w:t>This policy is for all Committee of Management Members, employees and volunteers.</w:t>
      </w:r>
    </w:p>
    <w:p w:rsidR="00B40079" w:rsidRPr="00160FBA" w:rsidRDefault="00B40079" w:rsidP="00134FAD">
      <w:pPr>
        <w:spacing w:line="360" w:lineRule="auto"/>
        <w:rPr>
          <w:rFonts w:ascii="Arial" w:hAnsi="Arial" w:cs="Arial"/>
          <w:sz w:val="24"/>
          <w:szCs w:val="24"/>
        </w:rPr>
      </w:pPr>
    </w:p>
    <w:p w:rsidR="00B40079" w:rsidRPr="00160FBA" w:rsidRDefault="00B40079" w:rsidP="00134FAD">
      <w:pPr>
        <w:autoSpaceDE w:val="0"/>
        <w:autoSpaceDN w:val="0"/>
        <w:adjustRightInd w:val="0"/>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4) </w:t>
      </w:r>
      <w:r w:rsidRPr="00160FBA">
        <w:rPr>
          <w:rFonts w:ascii="Arial" w:hAnsi="Arial" w:cs="Arial"/>
          <w:b/>
          <w:bCs/>
          <w:caps/>
          <w:color w:val="1F497D" w:themeColor="text2"/>
          <w:sz w:val="24"/>
          <w:szCs w:val="24"/>
        </w:rPr>
        <w:t>Related Documents</w:t>
      </w:r>
    </w:p>
    <w:p w:rsidR="00B40079" w:rsidRPr="00160FBA" w:rsidRDefault="00B40079" w:rsidP="008B02A8">
      <w:pPr>
        <w:pStyle w:val="ListParagraph"/>
        <w:numPr>
          <w:ilvl w:val="0"/>
          <w:numId w:val="2"/>
        </w:numPr>
        <w:autoSpaceDE w:val="0"/>
        <w:autoSpaceDN w:val="0"/>
        <w:adjustRightInd w:val="0"/>
        <w:spacing w:after="0" w:line="360" w:lineRule="auto"/>
        <w:rPr>
          <w:rFonts w:ascii="Arial" w:hAnsi="Arial" w:cs="Arial"/>
          <w:b/>
          <w:bCs/>
          <w:sz w:val="24"/>
          <w:szCs w:val="24"/>
        </w:rPr>
      </w:pPr>
      <w:r w:rsidRPr="00160FBA">
        <w:rPr>
          <w:rFonts w:ascii="Arial" w:hAnsi="Arial" w:cs="Arial"/>
          <w:bCs/>
          <w:sz w:val="24"/>
          <w:szCs w:val="24"/>
        </w:rPr>
        <w:t>Policy Template</w:t>
      </w:r>
    </w:p>
    <w:p w:rsidR="003C060E" w:rsidRPr="00013733" w:rsidRDefault="003C060E" w:rsidP="008B02A8">
      <w:pPr>
        <w:pStyle w:val="ListParagraph"/>
        <w:numPr>
          <w:ilvl w:val="0"/>
          <w:numId w:val="2"/>
        </w:numPr>
        <w:autoSpaceDE w:val="0"/>
        <w:autoSpaceDN w:val="0"/>
        <w:adjustRightInd w:val="0"/>
        <w:spacing w:after="0" w:line="360" w:lineRule="auto"/>
        <w:rPr>
          <w:rFonts w:ascii="Arial" w:hAnsi="Arial" w:cs="Arial"/>
          <w:b/>
          <w:bCs/>
          <w:sz w:val="24"/>
          <w:szCs w:val="24"/>
        </w:rPr>
      </w:pPr>
      <w:r w:rsidRPr="00160FBA">
        <w:rPr>
          <w:rFonts w:ascii="Arial" w:hAnsi="Arial" w:cs="Arial"/>
          <w:bCs/>
          <w:sz w:val="24"/>
          <w:szCs w:val="24"/>
        </w:rPr>
        <w:t>Register of Policies</w:t>
      </w:r>
    </w:p>
    <w:p w:rsidR="00013733" w:rsidRPr="00571663" w:rsidRDefault="00013733" w:rsidP="008B02A8">
      <w:pPr>
        <w:pStyle w:val="ListParagraph"/>
        <w:numPr>
          <w:ilvl w:val="0"/>
          <w:numId w:val="2"/>
        </w:numPr>
        <w:autoSpaceDE w:val="0"/>
        <w:autoSpaceDN w:val="0"/>
        <w:adjustRightInd w:val="0"/>
        <w:spacing w:after="0" w:line="360" w:lineRule="auto"/>
        <w:rPr>
          <w:rFonts w:ascii="Arial" w:hAnsi="Arial" w:cs="Arial"/>
          <w:b/>
          <w:bCs/>
          <w:sz w:val="24"/>
          <w:szCs w:val="24"/>
        </w:rPr>
      </w:pPr>
      <w:r>
        <w:rPr>
          <w:rFonts w:ascii="Arial" w:hAnsi="Arial" w:cs="Arial"/>
          <w:bCs/>
          <w:sz w:val="24"/>
          <w:szCs w:val="24"/>
        </w:rPr>
        <w:t xml:space="preserve">Quality Management policy </w:t>
      </w:r>
    </w:p>
    <w:p w:rsidR="00571663" w:rsidRDefault="00571663" w:rsidP="00013733">
      <w:pPr>
        <w:autoSpaceDE w:val="0"/>
        <w:autoSpaceDN w:val="0"/>
        <w:adjustRightInd w:val="0"/>
        <w:spacing w:line="360" w:lineRule="auto"/>
        <w:rPr>
          <w:rFonts w:ascii="Arial" w:hAnsi="Arial" w:cs="Arial"/>
          <w:b/>
          <w:bCs/>
          <w:sz w:val="24"/>
          <w:szCs w:val="24"/>
        </w:rPr>
      </w:pPr>
    </w:p>
    <w:p w:rsidR="00B40079" w:rsidRPr="00160FBA" w:rsidRDefault="00B40079" w:rsidP="00355A87">
      <w:pPr>
        <w:autoSpaceDE w:val="0"/>
        <w:autoSpaceDN w:val="0"/>
        <w:adjustRightInd w:val="0"/>
        <w:spacing w:line="360" w:lineRule="auto"/>
        <w:rPr>
          <w:rFonts w:ascii="Arial" w:hAnsi="Arial" w:cs="Arial"/>
          <w:b/>
          <w:bCs/>
          <w:caps/>
          <w:color w:val="1F497D" w:themeColor="text2"/>
          <w:sz w:val="24"/>
          <w:szCs w:val="24"/>
        </w:rPr>
      </w:pPr>
      <w:r w:rsidRPr="00160FBA">
        <w:rPr>
          <w:rFonts w:ascii="Arial" w:hAnsi="Arial" w:cs="Arial"/>
          <w:b/>
          <w:bCs/>
          <w:color w:val="1F497D" w:themeColor="text2"/>
          <w:sz w:val="24"/>
          <w:szCs w:val="24"/>
        </w:rPr>
        <w:t xml:space="preserve">5) </w:t>
      </w:r>
      <w:r w:rsidR="005B51D6" w:rsidRPr="00160FBA">
        <w:rPr>
          <w:rFonts w:ascii="Arial" w:hAnsi="Arial" w:cs="Arial"/>
          <w:b/>
          <w:bCs/>
          <w:color w:val="1F497D" w:themeColor="text2"/>
          <w:sz w:val="24"/>
          <w:szCs w:val="24"/>
        </w:rPr>
        <w:t>Procedure</w:t>
      </w:r>
    </w:p>
    <w:p w:rsidR="00B40079" w:rsidRPr="00160FBA" w:rsidRDefault="00B40079" w:rsidP="008B02A8">
      <w:pPr>
        <w:pStyle w:val="ListParagraph"/>
        <w:numPr>
          <w:ilvl w:val="0"/>
          <w:numId w:val="3"/>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lastRenderedPageBreak/>
        <w:t xml:space="preserve">Policies and procedures will be reviewed by the Executive Director (ED) and or Committee of Management on a two yearly basis. However if at any time the legislative, policy or funding parameters change, then the relevant policy will be updated as soon as possible. </w:t>
      </w:r>
    </w:p>
    <w:p w:rsidR="00B40079" w:rsidRPr="00160FBA" w:rsidRDefault="00B40079" w:rsidP="008B02A8">
      <w:pPr>
        <w:pStyle w:val="ListParagraph"/>
        <w:numPr>
          <w:ilvl w:val="0"/>
          <w:numId w:val="3"/>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Policies relating to corporate governance will be drafted by the </w:t>
      </w:r>
      <w:r w:rsidR="008672D9">
        <w:rPr>
          <w:rFonts w:ascii="Arial" w:hAnsi="Arial" w:cs="Arial"/>
          <w:sz w:val="24"/>
          <w:szCs w:val="24"/>
        </w:rPr>
        <w:t>Committee of Management</w:t>
      </w:r>
      <w:r w:rsidRPr="00160FBA">
        <w:rPr>
          <w:rFonts w:ascii="Arial" w:hAnsi="Arial" w:cs="Arial"/>
          <w:sz w:val="24"/>
          <w:szCs w:val="24"/>
        </w:rPr>
        <w:t xml:space="preserve"> then submitted to the Committee of Management for their approval and sign off by the President. </w:t>
      </w:r>
    </w:p>
    <w:p w:rsidR="00B40079" w:rsidRPr="00160FBA" w:rsidRDefault="00B40079" w:rsidP="008B02A8">
      <w:pPr>
        <w:pStyle w:val="ListParagraph"/>
        <w:numPr>
          <w:ilvl w:val="0"/>
          <w:numId w:val="3"/>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Policies relating to operational issues will be drafted by the </w:t>
      </w:r>
      <w:r w:rsidR="008672D9">
        <w:rPr>
          <w:rFonts w:ascii="Arial" w:hAnsi="Arial" w:cs="Arial"/>
          <w:sz w:val="24"/>
          <w:szCs w:val="24"/>
        </w:rPr>
        <w:t>relevant staff</w:t>
      </w:r>
      <w:r w:rsidRPr="00160FBA">
        <w:rPr>
          <w:rFonts w:ascii="Arial" w:hAnsi="Arial" w:cs="Arial"/>
          <w:sz w:val="24"/>
          <w:szCs w:val="24"/>
        </w:rPr>
        <w:t xml:space="preserve"> and then submitted to the </w:t>
      </w:r>
      <w:r w:rsidR="008672D9">
        <w:rPr>
          <w:rFonts w:ascii="Arial" w:hAnsi="Arial" w:cs="Arial"/>
          <w:sz w:val="24"/>
          <w:szCs w:val="24"/>
        </w:rPr>
        <w:t xml:space="preserve">Management team and </w:t>
      </w:r>
      <w:r w:rsidRPr="00160FBA">
        <w:rPr>
          <w:rFonts w:ascii="Arial" w:hAnsi="Arial" w:cs="Arial"/>
          <w:sz w:val="24"/>
          <w:szCs w:val="24"/>
        </w:rPr>
        <w:t>ED for his/her approval and sign off.</w:t>
      </w:r>
    </w:p>
    <w:p w:rsidR="00B40079" w:rsidRPr="00160FBA" w:rsidRDefault="00B40079" w:rsidP="008B02A8">
      <w:pPr>
        <w:pStyle w:val="ListParagraph"/>
        <w:numPr>
          <w:ilvl w:val="0"/>
          <w:numId w:val="3"/>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Once a policy has been agreed by either the ED or</w:t>
      </w:r>
      <w:r w:rsidR="00160FBA">
        <w:rPr>
          <w:rFonts w:ascii="Arial" w:hAnsi="Arial" w:cs="Arial"/>
          <w:sz w:val="24"/>
          <w:szCs w:val="24"/>
        </w:rPr>
        <w:t xml:space="preserve"> Committee of Management, the E</w:t>
      </w:r>
      <w:r w:rsidRPr="00160FBA">
        <w:rPr>
          <w:rFonts w:ascii="Arial" w:hAnsi="Arial" w:cs="Arial"/>
          <w:sz w:val="24"/>
          <w:szCs w:val="24"/>
        </w:rPr>
        <w:t xml:space="preserve">D will then sign the Policy. This </w:t>
      </w:r>
      <w:r w:rsidR="00AC0F66">
        <w:rPr>
          <w:rFonts w:ascii="Arial" w:hAnsi="Arial" w:cs="Arial"/>
          <w:sz w:val="24"/>
          <w:szCs w:val="24"/>
        </w:rPr>
        <w:t xml:space="preserve">Policy </w:t>
      </w:r>
      <w:r w:rsidRPr="00160FBA">
        <w:rPr>
          <w:rFonts w:ascii="Arial" w:hAnsi="Arial" w:cs="Arial"/>
          <w:sz w:val="24"/>
          <w:szCs w:val="24"/>
        </w:rPr>
        <w:t>replace</w:t>
      </w:r>
      <w:r w:rsidR="00AC0F66">
        <w:rPr>
          <w:rFonts w:ascii="Arial" w:hAnsi="Arial" w:cs="Arial"/>
          <w:sz w:val="24"/>
          <w:szCs w:val="24"/>
        </w:rPr>
        <w:t>s</w:t>
      </w:r>
      <w:r w:rsidRPr="00160FBA">
        <w:rPr>
          <w:rFonts w:ascii="Arial" w:hAnsi="Arial" w:cs="Arial"/>
          <w:sz w:val="24"/>
          <w:szCs w:val="24"/>
        </w:rPr>
        <w:t xml:space="preserve"> any previous versions. </w:t>
      </w:r>
    </w:p>
    <w:p w:rsidR="00B40079" w:rsidRPr="00160FBA" w:rsidRDefault="00B40079" w:rsidP="008B02A8">
      <w:pPr>
        <w:pStyle w:val="ListParagraph"/>
        <w:numPr>
          <w:ilvl w:val="0"/>
          <w:numId w:val="3"/>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 Procedures are an operational matter and therefore fall</w:t>
      </w:r>
      <w:r w:rsidR="00160FBA">
        <w:rPr>
          <w:rFonts w:ascii="Arial" w:hAnsi="Arial" w:cs="Arial"/>
          <w:sz w:val="24"/>
          <w:szCs w:val="24"/>
        </w:rPr>
        <w:t xml:space="preserve"> under the supervision of the E</w:t>
      </w:r>
      <w:r w:rsidRPr="00160FBA">
        <w:rPr>
          <w:rFonts w:ascii="Arial" w:hAnsi="Arial" w:cs="Arial"/>
          <w:sz w:val="24"/>
          <w:szCs w:val="24"/>
        </w:rPr>
        <w:t xml:space="preserve">D and senior managers. </w:t>
      </w:r>
    </w:p>
    <w:p w:rsidR="00B40079" w:rsidRPr="00160FBA" w:rsidRDefault="00B40079" w:rsidP="008B02A8">
      <w:pPr>
        <w:pStyle w:val="ListParagraph"/>
        <w:numPr>
          <w:ilvl w:val="0"/>
          <w:numId w:val="3"/>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All policies and procedures will be available on the website for employees and to permit public access.</w:t>
      </w:r>
      <w:r w:rsidR="00C550C0">
        <w:rPr>
          <w:rFonts w:ascii="Arial" w:hAnsi="Arial" w:cs="Arial"/>
          <w:sz w:val="24"/>
          <w:szCs w:val="24"/>
        </w:rPr>
        <w:t xml:space="preserve"> All policies and procedures will be available in accessible formats</w:t>
      </w:r>
      <w:r w:rsidRPr="00160FBA">
        <w:rPr>
          <w:rFonts w:ascii="Arial" w:hAnsi="Arial" w:cs="Arial"/>
          <w:sz w:val="24"/>
          <w:szCs w:val="24"/>
        </w:rPr>
        <w:t xml:space="preserve"> These copies become uncontrolled when printed and so employees should always refer to the policies and procedures on </w:t>
      </w:r>
      <w:r w:rsidR="00EB346B">
        <w:rPr>
          <w:rFonts w:ascii="Arial" w:hAnsi="Arial" w:cs="Arial"/>
          <w:sz w:val="24"/>
          <w:szCs w:val="24"/>
        </w:rPr>
        <w:t>People with disabilities (WA)</w:t>
      </w:r>
      <w:r w:rsidRPr="00160FBA">
        <w:rPr>
          <w:rFonts w:ascii="Arial" w:hAnsi="Arial" w:cs="Arial"/>
          <w:sz w:val="24"/>
          <w:szCs w:val="24"/>
        </w:rPr>
        <w:t xml:space="preserve"> website first to ensure that they are referencing correct information. </w:t>
      </w:r>
    </w:p>
    <w:p w:rsidR="00B40079" w:rsidRPr="00160FBA" w:rsidRDefault="00B40079" w:rsidP="008B02A8">
      <w:pPr>
        <w:pStyle w:val="ListParagraph"/>
        <w:numPr>
          <w:ilvl w:val="0"/>
          <w:numId w:val="3"/>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All policies will be developed in line with the United Nations Convention on the Rights of Persons with Disabilities, Disability Service Standards,</w:t>
      </w:r>
      <w:r w:rsidR="005B51D6">
        <w:rPr>
          <w:rFonts w:ascii="Arial" w:hAnsi="Arial" w:cs="Arial"/>
          <w:sz w:val="24"/>
          <w:szCs w:val="24"/>
        </w:rPr>
        <w:t xml:space="preserve"> </w:t>
      </w:r>
      <w:r w:rsidR="002D0577">
        <w:rPr>
          <w:rFonts w:ascii="Arial" w:hAnsi="Arial" w:cs="Arial"/>
          <w:sz w:val="24"/>
          <w:szCs w:val="24"/>
        </w:rPr>
        <w:t>National Standards for Disability Services (NSDS)</w:t>
      </w:r>
      <w:r w:rsidRPr="00160FBA">
        <w:rPr>
          <w:rFonts w:ascii="Arial" w:hAnsi="Arial" w:cs="Arial"/>
          <w:sz w:val="24"/>
          <w:szCs w:val="24"/>
        </w:rPr>
        <w:t xml:space="preserve"> and </w:t>
      </w:r>
      <w:r w:rsidR="00EB346B">
        <w:rPr>
          <w:rFonts w:ascii="Arial" w:hAnsi="Arial" w:cs="Arial"/>
          <w:sz w:val="24"/>
          <w:szCs w:val="24"/>
        </w:rPr>
        <w:t>People with disabilities (WA)</w:t>
      </w:r>
      <w:r w:rsidRPr="00160FBA">
        <w:rPr>
          <w:rFonts w:ascii="Arial" w:hAnsi="Arial" w:cs="Arial"/>
          <w:sz w:val="24"/>
          <w:szCs w:val="24"/>
        </w:rPr>
        <w:t xml:space="preserve">’s funding guidelines from both the Disability Services Commission </w:t>
      </w:r>
      <w:r w:rsidR="00AC0F66">
        <w:rPr>
          <w:rFonts w:ascii="Arial" w:hAnsi="Arial" w:cs="Arial"/>
          <w:sz w:val="24"/>
          <w:szCs w:val="24"/>
        </w:rPr>
        <w:t xml:space="preserve">(DSC) </w:t>
      </w:r>
      <w:r w:rsidRPr="00160FBA">
        <w:rPr>
          <w:rFonts w:ascii="Arial" w:hAnsi="Arial" w:cs="Arial"/>
          <w:sz w:val="24"/>
          <w:szCs w:val="24"/>
        </w:rPr>
        <w:t>and the Department of Social Services</w:t>
      </w:r>
      <w:r w:rsidR="00AC0F66">
        <w:rPr>
          <w:rFonts w:ascii="Arial" w:hAnsi="Arial" w:cs="Arial"/>
          <w:sz w:val="24"/>
          <w:szCs w:val="24"/>
        </w:rPr>
        <w:t xml:space="preserve"> (DSS)</w:t>
      </w:r>
      <w:r w:rsidRPr="00160FBA">
        <w:rPr>
          <w:rFonts w:ascii="Arial" w:hAnsi="Arial" w:cs="Arial"/>
          <w:sz w:val="24"/>
          <w:szCs w:val="24"/>
        </w:rPr>
        <w:t xml:space="preserve">. </w:t>
      </w:r>
    </w:p>
    <w:p w:rsidR="00B40079" w:rsidRPr="00160FBA" w:rsidRDefault="00EB346B" w:rsidP="008B02A8">
      <w:pPr>
        <w:pStyle w:val="ListParagraph"/>
        <w:numPr>
          <w:ilvl w:val="0"/>
          <w:numId w:val="3"/>
        </w:numPr>
        <w:autoSpaceDE w:val="0"/>
        <w:autoSpaceDN w:val="0"/>
        <w:adjustRightInd w:val="0"/>
        <w:spacing w:after="0" w:line="360" w:lineRule="auto"/>
        <w:rPr>
          <w:rFonts w:ascii="Arial" w:hAnsi="Arial" w:cs="Arial"/>
          <w:sz w:val="24"/>
          <w:szCs w:val="24"/>
        </w:rPr>
      </w:pPr>
      <w:r>
        <w:rPr>
          <w:rFonts w:ascii="Arial" w:hAnsi="Arial" w:cs="Arial"/>
          <w:sz w:val="24"/>
          <w:szCs w:val="24"/>
        </w:rPr>
        <w:t>People with disabilities (WA)</w:t>
      </w:r>
      <w:r w:rsidR="00B40079" w:rsidRPr="00160FBA">
        <w:rPr>
          <w:rFonts w:ascii="Arial" w:hAnsi="Arial" w:cs="Arial"/>
          <w:sz w:val="24"/>
          <w:szCs w:val="24"/>
        </w:rPr>
        <w:t>acknowledges the use of the following reference material:</w:t>
      </w:r>
    </w:p>
    <w:p w:rsidR="00B40079" w:rsidRPr="00160FBA" w:rsidRDefault="00B40079" w:rsidP="008B02A8">
      <w:pPr>
        <w:pStyle w:val="ListParagraph"/>
        <w:numPr>
          <w:ilvl w:val="0"/>
          <w:numId w:val="4"/>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N</w:t>
      </w:r>
      <w:r w:rsidR="00AC0F66">
        <w:rPr>
          <w:rFonts w:ascii="Arial" w:hAnsi="Arial" w:cs="Arial"/>
          <w:sz w:val="24"/>
          <w:szCs w:val="24"/>
        </w:rPr>
        <w:t xml:space="preserve">ational </w:t>
      </w:r>
      <w:r w:rsidRPr="00160FBA">
        <w:rPr>
          <w:rFonts w:ascii="Arial" w:hAnsi="Arial" w:cs="Arial"/>
          <w:sz w:val="24"/>
          <w:szCs w:val="24"/>
        </w:rPr>
        <w:t>D</w:t>
      </w:r>
      <w:r w:rsidR="00AC0F66">
        <w:rPr>
          <w:rFonts w:ascii="Arial" w:hAnsi="Arial" w:cs="Arial"/>
          <w:sz w:val="24"/>
          <w:szCs w:val="24"/>
        </w:rPr>
        <w:t xml:space="preserve">isability </w:t>
      </w:r>
      <w:r w:rsidRPr="00160FBA">
        <w:rPr>
          <w:rFonts w:ascii="Arial" w:hAnsi="Arial" w:cs="Arial"/>
          <w:sz w:val="24"/>
          <w:szCs w:val="24"/>
        </w:rPr>
        <w:t>A</w:t>
      </w:r>
      <w:r w:rsidR="00AC0F66">
        <w:rPr>
          <w:rFonts w:ascii="Arial" w:hAnsi="Arial" w:cs="Arial"/>
          <w:sz w:val="24"/>
          <w:szCs w:val="24"/>
        </w:rPr>
        <w:t xml:space="preserve">dvocacy </w:t>
      </w:r>
      <w:r w:rsidRPr="00160FBA">
        <w:rPr>
          <w:rFonts w:ascii="Arial" w:hAnsi="Arial" w:cs="Arial"/>
          <w:sz w:val="24"/>
          <w:szCs w:val="24"/>
        </w:rPr>
        <w:t>P</w:t>
      </w:r>
      <w:r w:rsidR="00AC0F66">
        <w:rPr>
          <w:rFonts w:ascii="Arial" w:hAnsi="Arial" w:cs="Arial"/>
          <w:sz w:val="24"/>
          <w:szCs w:val="24"/>
        </w:rPr>
        <w:t>rogram (NDAP)</w:t>
      </w:r>
      <w:r w:rsidRPr="00160FBA">
        <w:rPr>
          <w:rFonts w:ascii="Arial" w:hAnsi="Arial" w:cs="Arial"/>
          <w:sz w:val="24"/>
          <w:szCs w:val="24"/>
        </w:rPr>
        <w:t xml:space="preserve"> Toolkit</w:t>
      </w:r>
    </w:p>
    <w:p w:rsidR="00B40079" w:rsidRPr="00160FBA" w:rsidRDefault="00B40079" w:rsidP="008B02A8">
      <w:pPr>
        <w:pStyle w:val="ListParagraph"/>
        <w:numPr>
          <w:ilvl w:val="0"/>
          <w:numId w:val="4"/>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Community Door Policy Bank</w:t>
      </w:r>
    </w:p>
    <w:p w:rsidR="00B40079" w:rsidRDefault="00B40079" w:rsidP="008B02A8">
      <w:pPr>
        <w:pStyle w:val="ListParagraph"/>
        <w:numPr>
          <w:ilvl w:val="0"/>
          <w:numId w:val="4"/>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Disability Commission Policy and Procedures Template</w:t>
      </w:r>
    </w:p>
    <w:p w:rsidR="008672D9" w:rsidRDefault="008672D9" w:rsidP="008672D9">
      <w:pPr>
        <w:autoSpaceDE w:val="0"/>
        <w:autoSpaceDN w:val="0"/>
        <w:adjustRightInd w:val="0"/>
        <w:spacing w:line="360" w:lineRule="auto"/>
        <w:rPr>
          <w:rFonts w:ascii="Arial" w:hAnsi="Arial" w:cs="Arial"/>
          <w:sz w:val="24"/>
          <w:szCs w:val="24"/>
        </w:rPr>
      </w:pPr>
    </w:p>
    <w:p w:rsidR="008672D9" w:rsidRDefault="008672D9">
      <w:pPr>
        <w:spacing w:after="200" w:line="276" w:lineRule="auto"/>
        <w:rPr>
          <w:rFonts w:ascii="Arial" w:hAnsi="Arial" w:cs="Arial"/>
          <w:sz w:val="24"/>
          <w:szCs w:val="24"/>
        </w:rPr>
      </w:pPr>
      <w:r>
        <w:rPr>
          <w:rFonts w:ascii="Arial" w:hAnsi="Arial" w:cs="Arial"/>
          <w:sz w:val="24"/>
          <w:szCs w:val="24"/>
        </w:rPr>
        <w:br w:type="page"/>
      </w:r>
    </w:p>
    <w:p w:rsidR="00EF3EA5" w:rsidRPr="00A6415A" w:rsidRDefault="00EF3EA5" w:rsidP="00EF3EA5">
      <w:pPr>
        <w:pStyle w:val="Heading1"/>
        <w:pBdr>
          <w:bottom w:val="single" w:sz="4" w:space="1" w:color="auto"/>
        </w:pBdr>
        <w:spacing w:before="0"/>
        <w:jc w:val="center"/>
        <w:rPr>
          <w:rFonts w:asciiTheme="minorHAnsi" w:hAnsiTheme="minorHAnsi" w:cstheme="minorHAnsi"/>
          <w:sz w:val="40"/>
        </w:rPr>
      </w:pPr>
      <w:bookmarkStart w:id="9" w:name="_Toc518283428"/>
      <w:r>
        <w:rPr>
          <w:rFonts w:asciiTheme="minorHAnsi" w:hAnsiTheme="minorHAnsi" w:cstheme="minorHAnsi"/>
          <w:sz w:val="40"/>
        </w:rPr>
        <w:lastRenderedPageBreak/>
        <w:t>Conflict of Interest Policy and Procedure</w:t>
      </w:r>
      <w:bookmarkEnd w:id="9"/>
    </w:p>
    <w:p w:rsidR="00EF3EA5" w:rsidRPr="00A6415A" w:rsidRDefault="00EF3EA5" w:rsidP="00EF3EA5">
      <w:pPr>
        <w:spacing w:after="360" w:line="360" w:lineRule="auto"/>
        <w:rPr>
          <w:b/>
          <w:bCs/>
          <w:sz w:val="24"/>
          <w:lang w:val="en-US"/>
        </w:rPr>
      </w:pPr>
    </w:p>
    <w:p w:rsidR="00EF3EA5" w:rsidRPr="000E2AE9" w:rsidRDefault="00EF3EA5" w:rsidP="00EF3EA5">
      <w:pPr>
        <w:spacing w:line="360" w:lineRule="auto"/>
        <w:rPr>
          <w:rFonts w:ascii="Arial" w:hAnsi="Arial" w:cs="Arial"/>
          <w:b/>
          <w:bCs/>
          <w:color w:val="1F497D" w:themeColor="text2"/>
          <w:sz w:val="24"/>
          <w:szCs w:val="24"/>
          <w:lang w:val="en-US"/>
        </w:rPr>
      </w:pPr>
      <w:r w:rsidRPr="000E2AE9">
        <w:rPr>
          <w:rFonts w:ascii="Arial" w:hAnsi="Arial" w:cs="Arial"/>
          <w:b/>
          <w:bCs/>
          <w:color w:val="1F497D" w:themeColor="text2"/>
          <w:sz w:val="24"/>
          <w:szCs w:val="24"/>
          <w:lang w:val="en-US"/>
        </w:rPr>
        <w:t>1) POLICY TITLE</w:t>
      </w:r>
    </w:p>
    <w:p w:rsidR="00EF3EA5" w:rsidRPr="000E2AE9" w:rsidRDefault="00EF3EA5" w:rsidP="00EF3EA5">
      <w:pPr>
        <w:spacing w:line="360" w:lineRule="auto"/>
        <w:rPr>
          <w:rFonts w:ascii="Arial" w:hAnsi="Arial" w:cs="Arial"/>
          <w:bCs/>
          <w:sz w:val="24"/>
          <w:szCs w:val="24"/>
          <w:lang w:val="en-US"/>
        </w:rPr>
      </w:pPr>
      <w:r w:rsidRPr="000E2AE9">
        <w:rPr>
          <w:rFonts w:ascii="Arial" w:hAnsi="Arial" w:cs="Arial"/>
          <w:bCs/>
          <w:sz w:val="24"/>
          <w:szCs w:val="24"/>
          <w:lang w:val="en-US"/>
        </w:rPr>
        <w:t>Conflict of Interest Policy</w:t>
      </w:r>
    </w:p>
    <w:p w:rsidR="00EF3EA5" w:rsidRPr="000E2AE9" w:rsidRDefault="00EF3EA5" w:rsidP="00EF3EA5">
      <w:pPr>
        <w:spacing w:line="360" w:lineRule="auto"/>
        <w:rPr>
          <w:rFonts w:ascii="Arial" w:hAnsi="Arial" w:cs="Arial"/>
          <w:b/>
          <w:color w:val="1F497D" w:themeColor="text2"/>
          <w:sz w:val="24"/>
          <w:szCs w:val="24"/>
          <w:lang w:val="en-US"/>
        </w:rPr>
      </w:pPr>
    </w:p>
    <w:p w:rsidR="00EF3EA5" w:rsidRPr="000E2AE9" w:rsidRDefault="00EF3EA5" w:rsidP="00EF3EA5">
      <w:pPr>
        <w:spacing w:line="360" w:lineRule="auto"/>
        <w:rPr>
          <w:rFonts w:ascii="Arial" w:hAnsi="Arial" w:cs="Arial"/>
          <w:bCs/>
          <w:sz w:val="24"/>
          <w:szCs w:val="24"/>
          <w:lang w:val="en-US"/>
        </w:rPr>
      </w:pPr>
      <w:r w:rsidRPr="000E2AE9">
        <w:rPr>
          <w:rFonts w:ascii="Arial" w:hAnsi="Arial" w:cs="Arial"/>
          <w:b/>
          <w:color w:val="1F497D" w:themeColor="text2"/>
          <w:sz w:val="24"/>
          <w:szCs w:val="24"/>
          <w:lang w:val="en-US"/>
        </w:rPr>
        <w:t>WHAT IS A CONFLICT OF INTEREST?</w:t>
      </w:r>
    </w:p>
    <w:p w:rsidR="00EF3EA5" w:rsidRPr="000E2AE9" w:rsidRDefault="00EF3EA5" w:rsidP="00EF3EA5">
      <w:pPr>
        <w:spacing w:line="360" w:lineRule="auto"/>
        <w:rPr>
          <w:rFonts w:ascii="Arial" w:hAnsi="Arial" w:cs="Arial"/>
          <w:sz w:val="24"/>
          <w:szCs w:val="24"/>
          <w:lang w:val="en-US"/>
        </w:rPr>
      </w:pPr>
      <w:r w:rsidRPr="000E2AE9">
        <w:rPr>
          <w:rFonts w:ascii="Arial" w:hAnsi="Arial" w:cs="Arial"/>
          <w:sz w:val="24"/>
          <w:szCs w:val="24"/>
          <w:lang w:val="en-US"/>
        </w:rPr>
        <w:t xml:space="preserve">A conflict of interest arises when a </w:t>
      </w:r>
      <w:r>
        <w:rPr>
          <w:rFonts w:ascii="Arial" w:hAnsi="Arial" w:cs="Arial"/>
          <w:sz w:val="24"/>
          <w:szCs w:val="24"/>
          <w:lang w:val="en-US"/>
        </w:rPr>
        <w:t>r</w:t>
      </w:r>
      <w:r w:rsidRPr="000E2AE9">
        <w:rPr>
          <w:rFonts w:ascii="Arial" w:hAnsi="Arial" w:cs="Arial"/>
          <w:sz w:val="24"/>
          <w:szCs w:val="24"/>
          <w:lang w:val="en-US"/>
        </w:rPr>
        <w:t xml:space="preserve">eviewed </w:t>
      </w:r>
      <w:r>
        <w:rPr>
          <w:rFonts w:ascii="Arial" w:hAnsi="Arial" w:cs="Arial"/>
          <w:sz w:val="24"/>
          <w:szCs w:val="24"/>
          <w:lang w:val="en-US"/>
        </w:rPr>
        <w:t xml:space="preserve">People With disabilities WA </w:t>
      </w:r>
      <w:proofErr w:type="spellStart"/>
      <w:r>
        <w:rPr>
          <w:rFonts w:ascii="Arial" w:hAnsi="Arial" w:cs="Arial"/>
          <w:sz w:val="24"/>
          <w:szCs w:val="24"/>
          <w:lang w:val="en-US"/>
        </w:rPr>
        <w:t>Inc</w:t>
      </w:r>
      <w:proofErr w:type="spellEnd"/>
      <w:r>
        <w:rPr>
          <w:rFonts w:ascii="Arial" w:hAnsi="Arial" w:cs="Arial"/>
          <w:sz w:val="24"/>
          <w:szCs w:val="24"/>
          <w:lang w:val="en-US"/>
        </w:rPr>
        <w:t xml:space="preserve"> Committee </w:t>
      </w:r>
      <w:r w:rsidRPr="000E2AE9">
        <w:rPr>
          <w:rFonts w:ascii="Arial" w:hAnsi="Arial" w:cs="Arial"/>
          <w:sz w:val="24"/>
          <w:szCs w:val="24"/>
          <w:lang w:val="en-US"/>
        </w:rPr>
        <w:t xml:space="preserve">member, employee or volunteer's duty to the </w:t>
      </w:r>
      <w:proofErr w:type="spellStart"/>
      <w:r w:rsidRPr="000E2AE9">
        <w:rPr>
          <w:rFonts w:ascii="Arial" w:hAnsi="Arial" w:cs="Arial"/>
          <w:sz w:val="24"/>
          <w:szCs w:val="24"/>
          <w:lang w:val="en-US"/>
        </w:rPr>
        <w:t>organisation</w:t>
      </w:r>
      <w:proofErr w:type="spellEnd"/>
      <w:r w:rsidRPr="000E2AE9">
        <w:rPr>
          <w:rFonts w:ascii="Arial" w:hAnsi="Arial" w:cs="Arial"/>
          <w:sz w:val="24"/>
          <w:szCs w:val="24"/>
          <w:lang w:val="en-US"/>
        </w:rPr>
        <w:t xml:space="preserve"> clashes with their other duties, obligations or interests. These include other business or workplace interests or personal interests involving family and friends. </w:t>
      </w:r>
    </w:p>
    <w:p w:rsidR="00EF3EA5" w:rsidRPr="000E2AE9" w:rsidRDefault="00EF3EA5" w:rsidP="00EF3EA5">
      <w:pPr>
        <w:spacing w:line="360" w:lineRule="auto"/>
        <w:rPr>
          <w:rFonts w:ascii="Arial" w:hAnsi="Arial" w:cs="Arial"/>
          <w:sz w:val="24"/>
          <w:szCs w:val="24"/>
          <w:lang w:val="en-US"/>
        </w:rPr>
      </w:pPr>
    </w:p>
    <w:p w:rsidR="00EF3EA5" w:rsidRPr="000E2AE9" w:rsidRDefault="00EF3EA5" w:rsidP="00EF3EA5">
      <w:pPr>
        <w:spacing w:line="360" w:lineRule="auto"/>
        <w:rPr>
          <w:rFonts w:ascii="Arial" w:hAnsi="Arial" w:cs="Arial"/>
          <w:color w:val="1F497D" w:themeColor="text2"/>
          <w:sz w:val="24"/>
          <w:szCs w:val="24"/>
          <w:lang w:val="en-US"/>
        </w:rPr>
      </w:pPr>
      <w:r w:rsidRPr="000E2AE9">
        <w:rPr>
          <w:rFonts w:ascii="Arial" w:hAnsi="Arial" w:cs="Arial"/>
          <w:b/>
          <w:bCs/>
          <w:color w:val="1F497D" w:themeColor="text2"/>
          <w:sz w:val="24"/>
          <w:szCs w:val="24"/>
          <w:lang w:val="en-US"/>
        </w:rPr>
        <w:t>2) POLICY STATEMENT</w:t>
      </w:r>
    </w:p>
    <w:p w:rsidR="00EF3EA5" w:rsidRPr="000E2AE9" w:rsidRDefault="00EF3EA5" w:rsidP="00EF3EA5">
      <w:pPr>
        <w:spacing w:line="360" w:lineRule="auto"/>
        <w:rPr>
          <w:rFonts w:ascii="Arial" w:hAnsi="Arial" w:cs="Arial"/>
          <w:b/>
          <w:color w:val="1F497D" w:themeColor="text2"/>
          <w:sz w:val="24"/>
          <w:szCs w:val="24"/>
          <w:lang w:val="en-US"/>
        </w:rPr>
      </w:pPr>
      <w:r w:rsidRPr="000E2AE9">
        <w:rPr>
          <w:rFonts w:ascii="Arial" w:hAnsi="Arial" w:cs="Arial"/>
          <w:b/>
          <w:color w:val="1F497D" w:themeColor="text2"/>
          <w:sz w:val="24"/>
          <w:szCs w:val="24"/>
          <w:lang w:val="en-US"/>
        </w:rPr>
        <w:t>Purpose:</w:t>
      </w:r>
    </w:p>
    <w:p w:rsidR="00EF3EA5" w:rsidRPr="000E2AE9" w:rsidRDefault="00EF3EA5" w:rsidP="00EF3EA5">
      <w:pPr>
        <w:spacing w:line="360" w:lineRule="auto"/>
        <w:rPr>
          <w:rFonts w:ascii="Arial" w:hAnsi="Arial" w:cs="Arial"/>
          <w:sz w:val="24"/>
          <w:szCs w:val="24"/>
        </w:rPr>
      </w:pPr>
      <w:r w:rsidRPr="000E2AE9">
        <w:rPr>
          <w:rFonts w:ascii="Arial" w:hAnsi="Arial" w:cs="Arial"/>
          <w:sz w:val="24"/>
          <w:szCs w:val="24"/>
        </w:rPr>
        <w:t>To establish a set of policies and procedures to ensure that, where possible, any conflict of interest or perceived conflict of interest is avoided and dealt with transparently.</w:t>
      </w:r>
    </w:p>
    <w:p w:rsidR="00EF3EA5" w:rsidRPr="000E2AE9" w:rsidRDefault="00EF3EA5" w:rsidP="00EF3EA5">
      <w:pPr>
        <w:spacing w:line="360" w:lineRule="auto"/>
        <w:rPr>
          <w:rFonts w:ascii="Arial" w:hAnsi="Arial" w:cs="Arial"/>
          <w:sz w:val="24"/>
          <w:szCs w:val="24"/>
          <w:lang w:val="en-US"/>
        </w:rPr>
      </w:pPr>
    </w:p>
    <w:p w:rsidR="00EF3EA5" w:rsidRPr="000E2AE9" w:rsidRDefault="00EF3EA5" w:rsidP="00EF3EA5">
      <w:pPr>
        <w:spacing w:line="360" w:lineRule="auto"/>
        <w:rPr>
          <w:rFonts w:ascii="Arial" w:hAnsi="Arial" w:cs="Arial"/>
          <w:b/>
          <w:color w:val="1F497D" w:themeColor="text2"/>
          <w:sz w:val="24"/>
          <w:szCs w:val="24"/>
          <w:lang w:val="en-US"/>
        </w:rPr>
      </w:pPr>
      <w:r w:rsidRPr="000E2AE9">
        <w:rPr>
          <w:rFonts w:ascii="Arial" w:hAnsi="Arial" w:cs="Arial"/>
          <w:b/>
          <w:color w:val="1F497D" w:themeColor="text2"/>
          <w:sz w:val="24"/>
          <w:szCs w:val="24"/>
          <w:lang w:val="en-US"/>
        </w:rPr>
        <w:t xml:space="preserve">Aims: </w:t>
      </w:r>
    </w:p>
    <w:p w:rsidR="00EF3EA5" w:rsidRPr="000E2AE9" w:rsidRDefault="00EF3EA5" w:rsidP="00A110D1">
      <w:pPr>
        <w:pStyle w:val="ListParagraph"/>
        <w:numPr>
          <w:ilvl w:val="0"/>
          <w:numId w:val="70"/>
        </w:numPr>
        <w:spacing w:after="0" w:line="360" w:lineRule="auto"/>
        <w:rPr>
          <w:rFonts w:ascii="Arial" w:hAnsi="Arial" w:cs="Arial"/>
          <w:sz w:val="24"/>
          <w:szCs w:val="24"/>
        </w:rPr>
      </w:pPr>
      <w:r w:rsidRPr="000E2AE9">
        <w:rPr>
          <w:rFonts w:ascii="Arial" w:hAnsi="Arial" w:cs="Arial"/>
          <w:sz w:val="24"/>
          <w:szCs w:val="24"/>
        </w:rPr>
        <w:t>To equip Committee members, employees and volunteers with the skills to identify, manage and resolve any conflict of interest or perceived conflict of interest.</w:t>
      </w:r>
    </w:p>
    <w:p w:rsidR="00EF3EA5" w:rsidRPr="000E2AE9" w:rsidRDefault="00EF3EA5" w:rsidP="00A110D1">
      <w:pPr>
        <w:pStyle w:val="ListParagraph"/>
        <w:numPr>
          <w:ilvl w:val="0"/>
          <w:numId w:val="70"/>
        </w:numPr>
        <w:spacing w:after="0" w:line="360" w:lineRule="auto"/>
        <w:rPr>
          <w:rFonts w:ascii="Arial" w:hAnsi="Arial" w:cs="Arial"/>
          <w:sz w:val="24"/>
          <w:szCs w:val="24"/>
        </w:rPr>
      </w:pPr>
      <w:r w:rsidRPr="000E2AE9">
        <w:rPr>
          <w:rFonts w:ascii="Arial" w:hAnsi="Arial" w:cs="Arial"/>
          <w:sz w:val="24"/>
          <w:szCs w:val="24"/>
        </w:rPr>
        <w:t>To set out the procedures necessary to ensure that any conflict of interest or perceived conflict of interest is dealt with transparently.</w:t>
      </w:r>
    </w:p>
    <w:p w:rsidR="00EF3EA5" w:rsidRPr="000E2AE9" w:rsidRDefault="00EF3EA5" w:rsidP="00EF3EA5">
      <w:pPr>
        <w:spacing w:line="360" w:lineRule="auto"/>
        <w:rPr>
          <w:rFonts w:ascii="Arial" w:hAnsi="Arial" w:cs="Arial"/>
          <w:sz w:val="24"/>
          <w:szCs w:val="24"/>
          <w:lang w:val="en-US"/>
        </w:rPr>
      </w:pPr>
    </w:p>
    <w:p w:rsidR="00EF3EA5" w:rsidRPr="000E2AE9" w:rsidRDefault="00EF3EA5" w:rsidP="00EF3EA5">
      <w:pPr>
        <w:spacing w:line="360" w:lineRule="auto"/>
        <w:rPr>
          <w:rFonts w:ascii="Arial" w:hAnsi="Arial" w:cs="Arial"/>
          <w:color w:val="1F497D" w:themeColor="text2"/>
          <w:sz w:val="24"/>
          <w:szCs w:val="24"/>
          <w:lang w:val="en-US"/>
        </w:rPr>
      </w:pPr>
      <w:r w:rsidRPr="000E2AE9">
        <w:rPr>
          <w:rFonts w:ascii="Arial" w:hAnsi="Arial" w:cs="Arial"/>
          <w:b/>
          <w:bCs/>
          <w:color w:val="1F497D" w:themeColor="text2"/>
          <w:sz w:val="24"/>
          <w:szCs w:val="24"/>
          <w:lang w:val="en-US"/>
        </w:rPr>
        <w:t>3) SCOPE</w:t>
      </w:r>
    </w:p>
    <w:p w:rsidR="00EF3EA5" w:rsidRPr="000E2AE9" w:rsidRDefault="00EF3EA5" w:rsidP="00EF3EA5">
      <w:pPr>
        <w:spacing w:line="360" w:lineRule="auto"/>
        <w:rPr>
          <w:rFonts w:ascii="Arial" w:hAnsi="Arial" w:cs="Arial"/>
          <w:sz w:val="24"/>
          <w:szCs w:val="24"/>
          <w:lang w:val="en-US"/>
        </w:rPr>
      </w:pPr>
      <w:r w:rsidRPr="000E2AE9">
        <w:rPr>
          <w:rFonts w:ascii="Arial" w:hAnsi="Arial" w:cs="Arial"/>
          <w:sz w:val="24"/>
          <w:szCs w:val="24"/>
          <w:lang w:val="en-US"/>
        </w:rPr>
        <w:t>This policy is for all committee members, employees and volunteers.</w:t>
      </w:r>
    </w:p>
    <w:p w:rsidR="00EF3EA5" w:rsidRPr="000E2AE9" w:rsidRDefault="00EF3EA5" w:rsidP="00EF3EA5">
      <w:pPr>
        <w:spacing w:line="360" w:lineRule="auto"/>
        <w:rPr>
          <w:rFonts w:ascii="Arial" w:hAnsi="Arial" w:cs="Arial"/>
          <w:color w:val="1F497D" w:themeColor="text2"/>
          <w:sz w:val="24"/>
          <w:szCs w:val="24"/>
          <w:lang w:val="en-US"/>
        </w:rPr>
      </w:pPr>
    </w:p>
    <w:p w:rsidR="00EF3EA5" w:rsidRPr="000E2AE9" w:rsidRDefault="00EF3EA5" w:rsidP="00EF3EA5">
      <w:pPr>
        <w:spacing w:after="120" w:line="360" w:lineRule="auto"/>
        <w:rPr>
          <w:rFonts w:ascii="Arial" w:hAnsi="Arial" w:cs="Arial"/>
          <w:color w:val="1F497D" w:themeColor="text2"/>
          <w:sz w:val="24"/>
          <w:szCs w:val="24"/>
          <w:lang w:val="en-US"/>
        </w:rPr>
      </w:pPr>
      <w:r w:rsidRPr="000E2AE9">
        <w:rPr>
          <w:rFonts w:ascii="Arial" w:hAnsi="Arial" w:cs="Arial"/>
          <w:b/>
          <w:bCs/>
          <w:color w:val="1F497D" w:themeColor="text2"/>
          <w:sz w:val="24"/>
          <w:szCs w:val="24"/>
          <w:lang w:val="en-US"/>
        </w:rPr>
        <w:t>4) PRINCIPLES</w:t>
      </w:r>
    </w:p>
    <w:p w:rsidR="00EF3EA5" w:rsidRPr="000E2AE9" w:rsidRDefault="00EF3EA5" w:rsidP="00EF3EA5">
      <w:pPr>
        <w:spacing w:line="360" w:lineRule="auto"/>
        <w:rPr>
          <w:rFonts w:ascii="Arial" w:eastAsia="Calibri" w:hAnsi="Arial" w:cs="Arial"/>
          <w:sz w:val="24"/>
          <w:szCs w:val="24"/>
          <w:u w:val="single"/>
        </w:rPr>
      </w:pPr>
      <w:r w:rsidRPr="000E2AE9">
        <w:rPr>
          <w:rFonts w:ascii="Arial" w:eastAsia="Calibri" w:hAnsi="Arial" w:cs="Arial"/>
          <w:sz w:val="24"/>
          <w:szCs w:val="24"/>
          <w:u w:val="single"/>
        </w:rPr>
        <w:t>National Disability Advocacy Standards - Standard 2: Individual Needs</w:t>
      </w:r>
    </w:p>
    <w:p w:rsidR="00EF3EA5" w:rsidRPr="000E2AE9" w:rsidRDefault="00EF3EA5" w:rsidP="00EF3EA5">
      <w:pPr>
        <w:spacing w:line="360" w:lineRule="auto"/>
        <w:rPr>
          <w:rFonts w:ascii="Arial" w:hAnsi="Arial" w:cs="Arial"/>
          <w:sz w:val="24"/>
          <w:szCs w:val="24"/>
        </w:rPr>
      </w:pPr>
      <w:r w:rsidRPr="000E2AE9">
        <w:rPr>
          <w:rFonts w:ascii="Arial" w:hAnsi="Arial" w:cs="Arial"/>
          <w:sz w:val="24"/>
          <w:szCs w:val="24"/>
        </w:rPr>
        <w:t xml:space="preserve">Key Performance Indicator 2.4: In meeting the needs of a person with disability, the advocacy agency avoids, where possible, any conflict of interest or the perception of </w:t>
      </w:r>
      <w:r w:rsidRPr="000E2AE9">
        <w:rPr>
          <w:rFonts w:ascii="Arial" w:hAnsi="Arial" w:cs="Arial"/>
          <w:sz w:val="24"/>
          <w:szCs w:val="24"/>
        </w:rPr>
        <w:lastRenderedPageBreak/>
        <w:t>any conflict of interest in relation to the conduct of its advocacy work, and deals with any conflict or perceived conflict transparently.</w:t>
      </w:r>
    </w:p>
    <w:p w:rsidR="00EF3EA5" w:rsidRPr="000E2AE9" w:rsidRDefault="00EF3EA5" w:rsidP="00EF3EA5">
      <w:pPr>
        <w:spacing w:line="360" w:lineRule="auto"/>
        <w:rPr>
          <w:rFonts w:ascii="Arial" w:hAnsi="Arial" w:cs="Arial"/>
          <w:sz w:val="24"/>
          <w:szCs w:val="24"/>
          <w:lang w:val="en-US"/>
        </w:rPr>
      </w:pPr>
    </w:p>
    <w:p w:rsidR="00EF3EA5" w:rsidRPr="000E2AE9" w:rsidRDefault="00EF3EA5" w:rsidP="00EF3EA5">
      <w:pPr>
        <w:spacing w:line="360" w:lineRule="auto"/>
        <w:rPr>
          <w:rFonts w:ascii="Arial" w:hAnsi="Arial" w:cs="Arial"/>
          <w:color w:val="1F497D" w:themeColor="text2"/>
          <w:sz w:val="24"/>
          <w:szCs w:val="24"/>
          <w:lang w:val="en-US"/>
        </w:rPr>
      </w:pPr>
      <w:r w:rsidRPr="000E2AE9">
        <w:rPr>
          <w:rFonts w:ascii="Arial" w:hAnsi="Arial" w:cs="Arial"/>
          <w:b/>
          <w:bCs/>
          <w:color w:val="1F497D" w:themeColor="text2"/>
          <w:sz w:val="24"/>
          <w:szCs w:val="24"/>
          <w:lang w:val="en-US"/>
        </w:rPr>
        <w:t xml:space="preserve">5) RELATED DOCUMENTS </w:t>
      </w:r>
    </w:p>
    <w:p w:rsidR="00EF3EA5" w:rsidRPr="000E2AE9" w:rsidRDefault="00EF3EA5" w:rsidP="00A110D1">
      <w:pPr>
        <w:pStyle w:val="ListParagraph"/>
        <w:numPr>
          <w:ilvl w:val="0"/>
          <w:numId w:val="69"/>
        </w:numPr>
        <w:spacing w:after="0" w:line="360" w:lineRule="auto"/>
        <w:rPr>
          <w:rFonts w:ascii="Arial" w:hAnsi="Arial" w:cs="Arial"/>
          <w:sz w:val="24"/>
          <w:szCs w:val="24"/>
          <w:lang w:val="en-US"/>
        </w:rPr>
      </w:pPr>
      <w:r w:rsidRPr="000E2AE9">
        <w:rPr>
          <w:rFonts w:ascii="Arial" w:hAnsi="Arial" w:cs="Arial"/>
          <w:sz w:val="24"/>
          <w:szCs w:val="24"/>
          <w:lang w:val="en-US"/>
        </w:rPr>
        <w:t>Conflict of Interest Guidelines and Examples (Committee).</w:t>
      </w:r>
    </w:p>
    <w:p w:rsidR="00EF3EA5" w:rsidRPr="000E2AE9" w:rsidRDefault="00EF3EA5" w:rsidP="00A110D1">
      <w:pPr>
        <w:pStyle w:val="ListParagraph"/>
        <w:numPr>
          <w:ilvl w:val="0"/>
          <w:numId w:val="69"/>
        </w:numPr>
        <w:spacing w:after="0" w:line="360" w:lineRule="auto"/>
        <w:rPr>
          <w:rFonts w:ascii="Arial" w:hAnsi="Arial" w:cs="Arial"/>
          <w:sz w:val="24"/>
          <w:szCs w:val="24"/>
          <w:lang w:val="en-US"/>
        </w:rPr>
      </w:pPr>
      <w:r w:rsidRPr="000E2AE9">
        <w:rPr>
          <w:rFonts w:ascii="Arial" w:hAnsi="Arial" w:cs="Arial"/>
          <w:sz w:val="24"/>
          <w:szCs w:val="24"/>
          <w:lang w:val="en-US"/>
        </w:rPr>
        <w:t>Conflict of Interest Guidelines and Examples (Individual Advocacy).</w:t>
      </w:r>
    </w:p>
    <w:p w:rsidR="00EF3EA5" w:rsidRPr="000E2AE9" w:rsidRDefault="00EF3EA5" w:rsidP="00A110D1">
      <w:pPr>
        <w:pStyle w:val="ListParagraph"/>
        <w:numPr>
          <w:ilvl w:val="0"/>
          <w:numId w:val="69"/>
        </w:numPr>
        <w:spacing w:after="0" w:line="360" w:lineRule="auto"/>
        <w:rPr>
          <w:rFonts w:ascii="Arial" w:hAnsi="Arial" w:cs="Arial"/>
          <w:sz w:val="24"/>
          <w:szCs w:val="24"/>
          <w:lang w:val="en-US"/>
        </w:rPr>
      </w:pPr>
      <w:r w:rsidRPr="000E2AE9">
        <w:rPr>
          <w:rFonts w:ascii="Arial" w:hAnsi="Arial" w:cs="Arial"/>
          <w:sz w:val="24"/>
          <w:szCs w:val="24"/>
          <w:lang w:val="en-US"/>
        </w:rPr>
        <w:t>Conflict of Interest Guidelines and Examples (Staff &amp; Volunteers).</w:t>
      </w:r>
    </w:p>
    <w:p w:rsidR="00EF3EA5" w:rsidRPr="000E2AE9" w:rsidRDefault="00EF3EA5" w:rsidP="00A110D1">
      <w:pPr>
        <w:pStyle w:val="ListParagraph"/>
        <w:numPr>
          <w:ilvl w:val="0"/>
          <w:numId w:val="69"/>
        </w:numPr>
        <w:spacing w:after="0" w:line="360" w:lineRule="auto"/>
        <w:rPr>
          <w:rFonts w:ascii="Arial" w:hAnsi="Arial" w:cs="Arial"/>
          <w:sz w:val="24"/>
          <w:szCs w:val="24"/>
          <w:lang w:val="en-US"/>
        </w:rPr>
      </w:pPr>
      <w:r w:rsidRPr="000E2AE9">
        <w:rPr>
          <w:rFonts w:ascii="Arial" w:hAnsi="Arial" w:cs="Arial"/>
          <w:sz w:val="24"/>
          <w:szCs w:val="24"/>
          <w:lang w:val="en-US"/>
        </w:rPr>
        <w:t>Conflict of Interest Guidelines and Examples (Systemic Advocacy).</w:t>
      </w:r>
    </w:p>
    <w:p w:rsidR="00EF3EA5" w:rsidRPr="000E2AE9" w:rsidRDefault="00EF3EA5" w:rsidP="00A110D1">
      <w:pPr>
        <w:pStyle w:val="ListParagraph"/>
        <w:numPr>
          <w:ilvl w:val="0"/>
          <w:numId w:val="69"/>
        </w:numPr>
        <w:spacing w:after="0" w:line="360" w:lineRule="auto"/>
        <w:rPr>
          <w:rFonts w:ascii="Arial" w:hAnsi="Arial" w:cs="Arial"/>
          <w:sz w:val="24"/>
          <w:szCs w:val="24"/>
          <w:lang w:val="en-US"/>
        </w:rPr>
      </w:pPr>
      <w:r w:rsidRPr="000E2AE9">
        <w:rPr>
          <w:rFonts w:ascii="Arial" w:hAnsi="Arial" w:cs="Arial"/>
          <w:sz w:val="24"/>
          <w:szCs w:val="24"/>
          <w:lang w:val="en-US"/>
        </w:rPr>
        <w:t>Conflict of Interest Procedures.</w:t>
      </w:r>
    </w:p>
    <w:p w:rsidR="00EF3EA5" w:rsidRPr="000E2AE9" w:rsidRDefault="00EF3EA5" w:rsidP="00A110D1">
      <w:pPr>
        <w:pStyle w:val="ListParagraph"/>
        <w:numPr>
          <w:ilvl w:val="0"/>
          <w:numId w:val="69"/>
        </w:numPr>
        <w:spacing w:after="0" w:line="360" w:lineRule="auto"/>
        <w:rPr>
          <w:rFonts w:ascii="Arial" w:hAnsi="Arial" w:cs="Arial"/>
          <w:sz w:val="24"/>
          <w:szCs w:val="24"/>
          <w:lang w:val="en-US"/>
        </w:rPr>
      </w:pPr>
      <w:r w:rsidRPr="000E2AE9">
        <w:rPr>
          <w:rFonts w:ascii="Arial" w:hAnsi="Arial" w:cs="Arial"/>
          <w:sz w:val="24"/>
          <w:szCs w:val="24"/>
          <w:lang w:val="en-US"/>
        </w:rPr>
        <w:t>Conflict of Interest Record.</w:t>
      </w:r>
    </w:p>
    <w:p w:rsidR="00EF3EA5" w:rsidRPr="000E2AE9" w:rsidRDefault="00EF3EA5" w:rsidP="00A110D1">
      <w:pPr>
        <w:pStyle w:val="ListParagraph"/>
        <w:numPr>
          <w:ilvl w:val="0"/>
          <w:numId w:val="69"/>
        </w:numPr>
        <w:spacing w:after="0" w:line="360" w:lineRule="auto"/>
        <w:rPr>
          <w:rFonts w:ascii="Arial" w:hAnsi="Arial" w:cs="Arial"/>
          <w:sz w:val="24"/>
          <w:szCs w:val="24"/>
          <w:lang w:val="en-US"/>
        </w:rPr>
      </w:pPr>
      <w:r w:rsidRPr="000E2AE9">
        <w:rPr>
          <w:rFonts w:ascii="Arial" w:hAnsi="Arial" w:cs="Arial"/>
          <w:sz w:val="24"/>
          <w:szCs w:val="24"/>
          <w:lang w:val="en-US"/>
        </w:rPr>
        <w:t>Register of Conflicts of Interest, Actions and Outcomes.</w:t>
      </w:r>
    </w:p>
    <w:p w:rsidR="00EF3EA5" w:rsidRPr="000E2AE9" w:rsidRDefault="00EF3EA5" w:rsidP="00EF3EA5">
      <w:pPr>
        <w:spacing w:line="360" w:lineRule="auto"/>
        <w:rPr>
          <w:rFonts w:ascii="Arial" w:hAnsi="Arial" w:cs="Arial"/>
          <w:b/>
          <w:bCs/>
          <w:color w:val="1F497D" w:themeColor="text2"/>
          <w:sz w:val="24"/>
          <w:szCs w:val="24"/>
          <w:lang w:val="en-US"/>
        </w:rPr>
      </w:pPr>
    </w:p>
    <w:p w:rsidR="00EF3EA5" w:rsidRPr="000E2AE9" w:rsidRDefault="00EF3EA5" w:rsidP="00EF3EA5">
      <w:pPr>
        <w:spacing w:line="360" w:lineRule="auto"/>
        <w:rPr>
          <w:rFonts w:ascii="Arial" w:hAnsi="Arial" w:cs="Arial"/>
          <w:color w:val="1F497D" w:themeColor="text2"/>
          <w:sz w:val="24"/>
          <w:szCs w:val="24"/>
          <w:lang w:val="en-US"/>
        </w:rPr>
      </w:pPr>
      <w:r w:rsidRPr="000E2AE9">
        <w:rPr>
          <w:rFonts w:ascii="Arial" w:hAnsi="Arial" w:cs="Arial"/>
          <w:b/>
          <w:bCs/>
          <w:color w:val="1F497D" w:themeColor="text2"/>
          <w:sz w:val="24"/>
          <w:szCs w:val="24"/>
          <w:lang w:val="en-US"/>
        </w:rPr>
        <w:t>6) LINKS</w:t>
      </w:r>
    </w:p>
    <w:p w:rsidR="00EF3EA5" w:rsidRPr="000E2AE9" w:rsidRDefault="00F21191" w:rsidP="00A110D1">
      <w:pPr>
        <w:pStyle w:val="ListParagraph"/>
        <w:numPr>
          <w:ilvl w:val="0"/>
          <w:numId w:val="68"/>
        </w:numPr>
        <w:spacing w:after="0" w:line="360" w:lineRule="auto"/>
        <w:ind w:left="360"/>
        <w:rPr>
          <w:rFonts w:ascii="Arial" w:hAnsi="Arial" w:cs="Arial"/>
          <w:sz w:val="24"/>
          <w:szCs w:val="24"/>
          <w:lang w:val="en-US"/>
        </w:rPr>
      </w:pPr>
      <w:hyperlink r:id="rId9" w:history="1">
        <w:r w:rsidR="00EF3EA5" w:rsidRPr="000E2AE9">
          <w:rPr>
            <w:rStyle w:val="Hyperlink"/>
            <w:rFonts w:ascii="Arial" w:hAnsi="Arial" w:cs="Arial"/>
            <w:sz w:val="24"/>
            <w:szCs w:val="24"/>
            <w:lang w:val="en-US"/>
          </w:rPr>
          <w:t>Community Door</w:t>
        </w:r>
      </w:hyperlink>
      <w:r w:rsidR="00EF3EA5" w:rsidRPr="000E2AE9">
        <w:rPr>
          <w:rFonts w:ascii="Arial" w:hAnsi="Arial" w:cs="Arial"/>
          <w:sz w:val="24"/>
          <w:szCs w:val="24"/>
          <w:lang w:val="en-US"/>
        </w:rPr>
        <w:t xml:space="preserve">. </w:t>
      </w:r>
    </w:p>
    <w:p w:rsidR="00EF3EA5" w:rsidRPr="000E2AE9" w:rsidRDefault="00F21191" w:rsidP="00A110D1">
      <w:pPr>
        <w:pStyle w:val="ListParagraph"/>
        <w:numPr>
          <w:ilvl w:val="0"/>
          <w:numId w:val="68"/>
        </w:numPr>
        <w:spacing w:after="0" w:line="360" w:lineRule="auto"/>
        <w:ind w:left="360"/>
        <w:rPr>
          <w:rFonts w:ascii="Arial" w:hAnsi="Arial" w:cs="Arial"/>
          <w:sz w:val="24"/>
          <w:szCs w:val="24"/>
          <w:lang w:val="en-US"/>
        </w:rPr>
      </w:pPr>
      <w:hyperlink r:id="rId10" w:history="1">
        <w:r w:rsidR="00EF3EA5" w:rsidRPr="000E2AE9">
          <w:rPr>
            <w:rStyle w:val="Hyperlink"/>
            <w:rFonts w:ascii="Arial" w:hAnsi="Arial" w:cs="Arial"/>
            <w:sz w:val="24"/>
            <w:szCs w:val="24"/>
            <w:lang w:val="en-US"/>
          </w:rPr>
          <w:t>National Disability Advocacy Standards.</w:t>
        </w:r>
      </w:hyperlink>
      <w:r w:rsidR="00EF3EA5" w:rsidRPr="000E2AE9">
        <w:rPr>
          <w:rFonts w:ascii="Arial" w:hAnsi="Arial" w:cs="Arial"/>
          <w:sz w:val="24"/>
          <w:szCs w:val="24"/>
          <w:lang w:val="en-US"/>
        </w:rPr>
        <w:t xml:space="preserve"> </w:t>
      </w:r>
    </w:p>
    <w:p w:rsidR="00EF3EA5" w:rsidRPr="000E2AE9" w:rsidRDefault="00F21191" w:rsidP="00A110D1">
      <w:pPr>
        <w:pStyle w:val="ListParagraph"/>
        <w:numPr>
          <w:ilvl w:val="0"/>
          <w:numId w:val="68"/>
        </w:numPr>
        <w:spacing w:after="0" w:line="360" w:lineRule="auto"/>
        <w:ind w:left="360"/>
        <w:rPr>
          <w:rFonts w:ascii="Arial" w:hAnsi="Arial" w:cs="Arial"/>
          <w:b/>
          <w:sz w:val="24"/>
          <w:szCs w:val="24"/>
          <w:lang w:val="en-US"/>
        </w:rPr>
      </w:pPr>
      <w:hyperlink r:id="rId11" w:history="1">
        <w:r w:rsidR="00EF3EA5" w:rsidRPr="000E2AE9">
          <w:rPr>
            <w:rStyle w:val="Hyperlink"/>
            <w:rFonts w:ascii="Arial" w:hAnsi="Arial" w:cs="Arial"/>
            <w:sz w:val="24"/>
            <w:szCs w:val="24"/>
            <w:lang w:val="en-US"/>
          </w:rPr>
          <w:t>Our Community.</w:t>
        </w:r>
      </w:hyperlink>
    </w:p>
    <w:p w:rsidR="00EF3EA5" w:rsidRPr="000E2AE9" w:rsidRDefault="00EF3EA5" w:rsidP="00EF3EA5">
      <w:pPr>
        <w:pStyle w:val="ListParagraph"/>
        <w:spacing w:after="0" w:line="360" w:lineRule="auto"/>
        <w:ind w:left="360"/>
        <w:rPr>
          <w:rFonts w:ascii="Arial" w:hAnsi="Arial" w:cs="Arial"/>
          <w:b/>
          <w:sz w:val="24"/>
          <w:szCs w:val="24"/>
          <w:lang w:val="en-US"/>
        </w:rPr>
      </w:pPr>
    </w:p>
    <w:p w:rsidR="00EF3EA5" w:rsidRPr="000E2AE9" w:rsidRDefault="00EF3EA5" w:rsidP="00EF3EA5">
      <w:pPr>
        <w:spacing w:line="360" w:lineRule="auto"/>
        <w:rPr>
          <w:rFonts w:ascii="Arial" w:hAnsi="Arial" w:cs="Arial"/>
          <w:sz w:val="24"/>
          <w:szCs w:val="24"/>
          <w:lang w:val="en-US"/>
        </w:rPr>
      </w:pPr>
    </w:p>
    <w:p w:rsidR="00EF3EA5" w:rsidRPr="00EF3EA5" w:rsidRDefault="00EF3EA5" w:rsidP="00EF3EA5">
      <w:pPr>
        <w:rPr>
          <w:rFonts w:ascii="Arial" w:hAnsi="Arial" w:cs="Arial"/>
          <w:b/>
          <w:color w:val="1F497D" w:themeColor="text2"/>
          <w:sz w:val="32"/>
          <w:szCs w:val="32"/>
        </w:rPr>
      </w:pPr>
      <w:r>
        <w:rPr>
          <w:rFonts w:ascii="Arial" w:hAnsi="Arial" w:cs="Arial"/>
          <w:b/>
          <w:color w:val="1F497D" w:themeColor="text2"/>
          <w:sz w:val="32"/>
          <w:szCs w:val="32"/>
        </w:rPr>
        <w:t>Conflict of Interest P</w:t>
      </w:r>
      <w:r w:rsidRPr="00EF3EA5">
        <w:rPr>
          <w:rFonts w:ascii="Arial" w:hAnsi="Arial" w:cs="Arial"/>
          <w:b/>
          <w:color w:val="1F497D" w:themeColor="text2"/>
          <w:sz w:val="32"/>
          <w:szCs w:val="32"/>
        </w:rPr>
        <w:t>rocedures</w:t>
      </w:r>
    </w:p>
    <w:p w:rsidR="00EF3EA5" w:rsidRPr="00A43716" w:rsidRDefault="00EF3EA5" w:rsidP="00EF3EA5">
      <w:pPr>
        <w:spacing w:before="240" w:line="360" w:lineRule="auto"/>
        <w:rPr>
          <w:rFonts w:ascii="Arial" w:hAnsi="Arial" w:cs="Arial"/>
          <w:bCs/>
          <w:sz w:val="24"/>
          <w:szCs w:val="24"/>
          <w:lang w:val="en-US"/>
        </w:rPr>
      </w:pPr>
      <w:r>
        <w:rPr>
          <w:rFonts w:ascii="Arial" w:hAnsi="Arial" w:cs="Arial"/>
          <w:b/>
          <w:color w:val="1F497D" w:themeColor="text2"/>
          <w:sz w:val="24"/>
          <w:szCs w:val="24"/>
          <w:lang w:val="en-US"/>
        </w:rPr>
        <w:t xml:space="preserve">7) </w:t>
      </w:r>
      <w:r w:rsidRPr="00A43716">
        <w:rPr>
          <w:rFonts w:ascii="Arial" w:hAnsi="Arial" w:cs="Arial"/>
          <w:b/>
          <w:color w:val="1F497D" w:themeColor="text2"/>
          <w:sz w:val="24"/>
          <w:szCs w:val="24"/>
          <w:lang w:val="en-US"/>
        </w:rPr>
        <w:t>WHAT IS A CONFLICT OF INTEREST?</w:t>
      </w:r>
    </w:p>
    <w:p w:rsidR="00EF3EA5" w:rsidRPr="00A43716" w:rsidRDefault="00EF3EA5" w:rsidP="00EF3EA5">
      <w:pPr>
        <w:spacing w:after="360" w:line="360" w:lineRule="auto"/>
        <w:rPr>
          <w:rFonts w:ascii="Arial" w:hAnsi="Arial" w:cs="Arial"/>
          <w:sz w:val="24"/>
          <w:szCs w:val="24"/>
          <w:lang w:val="en-US"/>
        </w:rPr>
      </w:pPr>
      <w:r w:rsidRPr="00A43716">
        <w:rPr>
          <w:rFonts w:ascii="Arial" w:hAnsi="Arial" w:cs="Arial"/>
          <w:sz w:val="24"/>
          <w:szCs w:val="24"/>
          <w:lang w:val="en-US"/>
        </w:rPr>
        <w:t xml:space="preserve">A conflict of interest arises when a </w:t>
      </w:r>
      <w:r w:rsidRPr="00160FBA">
        <w:rPr>
          <w:rFonts w:ascii="Arial" w:hAnsi="Arial" w:cs="Arial"/>
          <w:sz w:val="24"/>
        </w:rPr>
        <w:t xml:space="preserve">People </w:t>
      </w:r>
      <w:r>
        <w:rPr>
          <w:rFonts w:ascii="Arial" w:hAnsi="Arial" w:cs="Arial"/>
          <w:sz w:val="24"/>
        </w:rPr>
        <w:t>W</w:t>
      </w:r>
      <w:r w:rsidRPr="00160FBA">
        <w:rPr>
          <w:rFonts w:ascii="Arial" w:hAnsi="Arial" w:cs="Arial"/>
          <w:sz w:val="24"/>
        </w:rPr>
        <w:t xml:space="preserve">ith disabilities WA </w:t>
      </w:r>
      <w:r>
        <w:rPr>
          <w:rFonts w:ascii="Arial" w:hAnsi="Arial" w:cs="Arial"/>
          <w:sz w:val="24"/>
        </w:rPr>
        <w:t xml:space="preserve"> </w:t>
      </w:r>
      <w:proofErr w:type="spellStart"/>
      <w:r>
        <w:rPr>
          <w:rFonts w:ascii="Arial" w:hAnsi="Arial" w:cs="Arial"/>
          <w:sz w:val="24"/>
        </w:rPr>
        <w:t>Inc</w:t>
      </w:r>
      <w:proofErr w:type="spellEnd"/>
      <w:r>
        <w:rPr>
          <w:rFonts w:ascii="Arial" w:hAnsi="Arial" w:cs="Arial"/>
          <w:sz w:val="24"/>
        </w:rPr>
        <w:t xml:space="preserve"> </w:t>
      </w:r>
      <w:r w:rsidRPr="00A43716">
        <w:rPr>
          <w:rFonts w:ascii="Arial" w:hAnsi="Arial" w:cs="Arial"/>
          <w:sz w:val="24"/>
          <w:szCs w:val="24"/>
          <w:lang w:val="en-US"/>
        </w:rPr>
        <w:t xml:space="preserve">Committee member, employee or volunteer's duty to the </w:t>
      </w:r>
      <w:proofErr w:type="spellStart"/>
      <w:r w:rsidRPr="00A43716">
        <w:rPr>
          <w:rFonts w:ascii="Arial" w:hAnsi="Arial" w:cs="Arial"/>
          <w:sz w:val="24"/>
          <w:szCs w:val="24"/>
          <w:lang w:val="en-US"/>
        </w:rPr>
        <w:t>organisation</w:t>
      </w:r>
      <w:proofErr w:type="spellEnd"/>
      <w:r w:rsidRPr="00A43716">
        <w:rPr>
          <w:rFonts w:ascii="Arial" w:hAnsi="Arial" w:cs="Arial"/>
          <w:sz w:val="24"/>
          <w:szCs w:val="24"/>
          <w:lang w:val="en-US"/>
        </w:rPr>
        <w:t xml:space="preserve"> clashes with their other duties, obligations or interests. These include other business or workplace interests or personal interests involving family and friends. </w:t>
      </w:r>
      <w:bookmarkStart w:id="10" w:name="content"/>
    </w:p>
    <w:p w:rsidR="00EF3EA5" w:rsidRPr="00A43716" w:rsidRDefault="00EF3EA5" w:rsidP="00EF3EA5">
      <w:pPr>
        <w:spacing w:before="240" w:line="360" w:lineRule="auto"/>
        <w:rPr>
          <w:rFonts w:ascii="Arial" w:hAnsi="Arial" w:cs="Arial"/>
          <w:b/>
          <w:bCs/>
          <w:color w:val="1F497D" w:themeColor="text2"/>
          <w:sz w:val="24"/>
          <w:szCs w:val="24"/>
        </w:rPr>
      </w:pPr>
      <w:r>
        <w:rPr>
          <w:rFonts w:ascii="Arial" w:hAnsi="Arial" w:cs="Arial"/>
          <w:b/>
          <w:bCs/>
          <w:color w:val="1F497D" w:themeColor="text2"/>
          <w:sz w:val="24"/>
          <w:szCs w:val="24"/>
        </w:rPr>
        <w:t xml:space="preserve">8) </w:t>
      </w:r>
      <w:r w:rsidRPr="00A43716">
        <w:rPr>
          <w:rFonts w:ascii="Arial" w:hAnsi="Arial" w:cs="Arial"/>
          <w:b/>
          <w:bCs/>
          <w:color w:val="1F497D" w:themeColor="text2"/>
          <w:sz w:val="24"/>
          <w:szCs w:val="24"/>
        </w:rPr>
        <w:t>IDENTIFYING A CONFLICT OF INTEREST</w:t>
      </w:r>
      <w:bookmarkEnd w:id="10"/>
    </w:p>
    <w:p w:rsidR="00EF3EA5" w:rsidRPr="00A43716" w:rsidRDefault="00EF3EA5" w:rsidP="00EF3EA5">
      <w:pPr>
        <w:spacing w:before="120" w:line="360" w:lineRule="auto"/>
        <w:rPr>
          <w:rFonts w:ascii="Arial" w:hAnsi="Arial" w:cs="Arial"/>
          <w:bCs/>
          <w:sz w:val="24"/>
          <w:szCs w:val="24"/>
        </w:rPr>
      </w:pPr>
      <w:r w:rsidRPr="00A43716">
        <w:rPr>
          <w:rFonts w:ascii="Arial" w:hAnsi="Arial" w:cs="Arial"/>
          <w:bCs/>
          <w:sz w:val="24"/>
          <w:szCs w:val="24"/>
        </w:rPr>
        <w:t>The following questions can help identify a conflict of interest:</w:t>
      </w:r>
    </w:p>
    <w:p w:rsidR="00EF3EA5" w:rsidRPr="00A43716" w:rsidRDefault="00EF3EA5" w:rsidP="00A110D1">
      <w:pPr>
        <w:numPr>
          <w:ilvl w:val="0"/>
          <w:numId w:val="72"/>
        </w:numPr>
        <w:spacing w:before="120" w:line="360" w:lineRule="auto"/>
        <w:ind w:left="357" w:hanging="357"/>
        <w:rPr>
          <w:rFonts w:ascii="Arial" w:hAnsi="Arial" w:cs="Arial"/>
          <w:bCs/>
          <w:sz w:val="24"/>
          <w:szCs w:val="24"/>
        </w:rPr>
      </w:pPr>
      <w:r w:rsidRPr="00A43716">
        <w:rPr>
          <w:rFonts w:ascii="Arial" w:hAnsi="Arial" w:cs="Arial"/>
          <w:bCs/>
          <w:sz w:val="24"/>
          <w:szCs w:val="24"/>
        </w:rPr>
        <w:t>Can I or my family, friends or business associates benefit directly from this situation?</w:t>
      </w:r>
    </w:p>
    <w:p w:rsidR="00EF3EA5" w:rsidRPr="00A43716" w:rsidRDefault="00EF3EA5" w:rsidP="00A110D1">
      <w:pPr>
        <w:numPr>
          <w:ilvl w:val="0"/>
          <w:numId w:val="72"/>
        </w:numPr>
        <w:spacing w:before="120" w:line="360" w:lineRule="auto"/>
        <w:ind w:left="357" w:hanging="357"/>
        <w:rPr>
          <w:rFonts w:ascii="Arial" w:hAnsi="Arial" w:cs="Arial"/>
          <w:bCs/>
          <w:sz w:val="24"/>
          <w:szCs w:val="24"/>
        </w:rPr>
      </w:pPr>
      <w:r w:rsidRPr="00A43716">
        <w:rPr>
          <w:rFonts w:ascii="Arial" w:hAnsi="Arial" w:cs="Arial"/>
          <w:bCs/>
          <w:sz w:val="24"/>
          <w:szCs w:val="24"/>
        </w:rPr>
        <w:t>Would a fair and reasonable person in the same position make the same decision?</w:t>
      </w:r>
    </w:p>
    <w:p w:rsidR="00EF3EA5" w:rsidRPr="00A43716" w:rsidRDefault="00EF3EA5" w:rsidP="00A110D1">
      <w:pPr>
        <w:numPr>
          <w:ilvl w:val="0"/>
          <w:numId w:val="72"/>
        </w:numPr>
        <w:spacing w:before="120" w:line="360" w:lineRule="auto"/>
        <w:ind w:left="357" w:hanging="357"/>
        <w:rPr>
          <w:rFonts w:ascii="Arial" w:hAnsi="Arial" w:cs="Arial"/>
          <w:bCs/>
          <w:sz w:val="24"/>
          <w:szCs w:val="24"/>
        </w:rPr>
      </w:pPr>
      <w:r w:rsidRPr="00A43716">
        <w:rPr>
          <w:rFonts w:ascii="Arial" w:hAnsi="Arial" w:cs="Arial"/>
          <w:bCs/>
          <w:sz w:val="24"/>
          <w:szCs w:val="24"/>
        </w:rPr>
        <w:t>Have I considered all options on an equal basis?</w:t>
      </w:r>
    </w:p>
    <w:p w:rsidR="00EF3EA5" w:rsidRPr="00A43716" w:rsidRDefault="00EF3EA5" w:rsidP="00A110D1">
      <w:pPr>
        <w:numPr>
          <w:ilvl w:val="0"/>
          <w:numId w:val="72"/>
        </w:numPr>
        <w:spacing w:before="120" w:line="360" w:lineRule="auto"/>
        <w:ind w:left="357" w:hanging="357"/>
        <w:rPr>
          <w:rFonts w:ascii="Arial" w:hAnsi="Arial" w:cs="Arial"/>
          <w:bCs/>
          <w:sz w:val="24"/>
          <w:szCs w:val="24"/>
        </w:rPr>
      </w:pPr>
      <w:r w:rsidRPr="00A43716">
        <w:rPr>
          <w:rFonts w:ascii="Arial" w:hAnsi="Arial" w:cs="Arial"/>
          <w:bCs/>
          <w:sz w:val="24"/>
          <w:szCs w:val="24"/>
        </w:rPr>
        <w:lastRenderedPageBreak/>
        <w:t>Would my actions withstand public scrutiny?</w:t>
      </w:r>
    </w:p>
    <w:p w:rsidR="00EF3EA5" w:rsidRPr="00A43716" w:rsidRDefault="00EF3EA5" w:rsidP="00A110D1">
      <w:pPr>
        <w:numPr>
          <w:ilvl w:val="0"/>
          <w:numId w:val="72"/>
        </w:numPr>
        <w:spacing w:before="120" w:line="360" w:lineRule="auto"/>
        <w:ind w:left="357" w:hanging="357"/>
        <w:rPr>
          <w:rFonts w:ascii="Arial" w:hAnsi="Arial" w:cs="Arial"/>
          <w:bCs/>
          <w:sz w:val="24"/>
          <w:szCs w:val="24"/>
        </w:rPr>
      </w:pPr>
      <w:r w:rsidRPr="00A43716">
        <w:rPr>
          <w:rFonts w:ascii="Arial" w:hAnsi="Arial" w:cs="Arial"/>
          <w:bCs/>
          <w:sz w:val="24"/>
          <w:szCs w:val="24"/>
        </w:rPr>
        <w:t>What is my duty as a public official?</w:t>
      </w:r>
    </w:p>
    <w:p w:rsidR="00EF3EA5" w:rsidRPr="00A43716" w:rsidRDefault="00EF3EA5" w:rsidP="00EF3EA5">
      <w:pPr>
        <w:spacing w:line="360" w:lineRule="auto"/>
        <w:rPr>
          <w:rFonts w:ascii="Arial" w:hAnsi="Arial" w:cs="Arial"/>
          <w:sz w:val="24"/>
          <w:szCs w:val="24"/>
          <w:lang w:val="en-US"/>
        </w:rPr>
      </w:pPr>
    </w:p>
    <w:p w:rsidR="00EF3EA5" w:rsidRPr="00A43716" w:rsidRDefault="00EF3EA5" w:rsidP="00EF3EA5">
      <w:pPr>
        <w:spacing w:before="240" w:after="120" w:line="360" w:lineRule="auto"/>
        <w:rPr>
          <w:rFonts w:ascii="Arial" w:hAnsi="Arial" w:cs="Arial"/>
          <w:b/>
          <w:bCs/>
          <w:color w:val="1F497D" w:themeColor="text2"/>
          <w:sz w:val="24"/>
          <w:szCs w:val="24"/>
          <w:lang w:val="en-US"/>
        </w:rPr>
      </w:pPr>
      <w:r>
        <w:rPr>
          <w:rFonts w:ascii="Arial" w:hAnsi="Arial" w:cs="Arial"/>
          <w:b/>
          <w:bCs/>
          <w:color w:val="1F497D" w:themeColor="text2"/>
          <w:sz w:val="24"/>
          <w:szCs w:val="24"/>
          <w:lang w:val="en-US"/>
        </w:rPr>
        <w:t xml:space="preserve">9) </w:t>
      </w:r>
      <w:r w:rsidRPr="00A43716">
        <w:rPr>
          <w:rFonts w:ascii="Arial" w:hAnsi="Arial" w:cs="Arial"/>
          <w:b/>
          <w:bCs/>
          <w:color w:val="1F497D" w:themeColor="text2"/>
          <w:sz w:val="24"/>
          <w:szCs w:val="24"/>
          <w:lang w:val="en-US"/>
        </w:rPr>
        <w:t xml:space="preserve">WHAT TO DO WHEN YOU HAVE A CONFLICT OF INTEREST </w:t>
      </w:r>
    </w:p>
    <w:p w:rsidR="00EF3EA5" w:rsidRPr="00A43716" w:rsidRDefault="00EF3EA5" w:rsidP="00EF3EA5">
      <w:pPr>
        <w:spacing w:after="120" w:line="360" w:lineRule="auto"/>
        <w:rPr>
          <w:rFonts w:ascii="Arial" w:hAnsi="Arial" w:cs="Arial"/>
          <w:sz w:val="24"/>
          <w:szCs w:val="24"/>
        </w:rPr>
      </w:pPr>
      <w:r w:rsidRPr="00A43716">
        <w:rPr>
          <w:rFonts w:ascii="Arial" w:hAnsi="Arial" w:cs="Arial"/>
          <w:sz w:val="24"/>
          <w:szCs w:val="24"/>
        </w:rPr>
        <w:t>Despite your best intentions you may find yourself exposed to a conflict of interest. The following checklist outlines the steps you can take to protect yourself, the organisation and stakeholders.</w:t>
      </w:r>
    </w:p>
    <w:p w:rsidR="00EF3EA5" w:rsidRPr="00A43716" w:rsidRDefault="00EF3EA5" w:rsidP="00EF3EA5">
      <w:pPr>
        <w:spacing w:after="120" w:line="360" w:lineRule="auto"/>
        <w:rPr>
          <w:rFonts w:ascii="Arial" w:hAnsi="Arial" w:cs="Arial"/>
          <w:sz w:val="24"/>
          <w:szCs w:val="24"/>
        </w:rPr>
      </w:pPr>
      <w:r w:rsidRPr="00A43716">
        <w:rPr>
          <w:rFonts w:ascii="Arial" w:hAnsi="Arial" w:cs="Arial"/>
          <w:b/>
          <w:color w:val="1F497D" w:themeColor="text2"/>
          <w:sz w:val="24"/>
          <w:szCs w:val="24"/>
        </w:rPr>
        <w:t>STEP 1:</w:t>
      </w:r>
      <w:r w:rsidRPr="00A43716">
        <w:rPr>
          <w:rFonts w:ascii="Arial" w:hAnsi="Arial" w:cs="Arial"/>
          <w:sz w:val="24"/>
          <w:szCs w:val="24"/>
        </w:rPr>
        <w:t xml:space="preserve"> As soon as you encounter a possible conflict of interest, notify your Manager or the Committee President if you are a Committee member.</w:t>
      </w:r>
    </w:p>
    <w:p w:rsidR="00EF3EA5" w:rsidRPr="00A43716" w:rsidRDefault="00EF3EA5" w:rsidP="00EF3EA5">
      <w:pPr>
        <w:spacing w:after="120" w:line="360" w:lineRule="auto"/>
        <w:rPr>
          <w:rFonts w:ascii="Arial" w:hAnsi="Arial" w:cs="Arial"/>
          <w:sz w:val="24"/>
          <w:szCs w:val="24"/>
        </w:rPr>
      </w:pPr>
      <w:r w:rsidRPr="00A43716">
        <w:rPr>
          <w:rFonts w:ascii="Arial" w:hAnsi="Arial" w:cs="Arial"/>
          <w:b/>
          <w:color w:val="1F497D" w:themeColor="text2"/>
          <w:sz w:val="24"/>
          <w:szCs w:val="24"/>
        </w:rPr>
        <w:t>STEP 2:</w:t>
      </w:r>
      <w:r w:rsidRPr="00A43716">
        <w:rPr>
          <w:rFonts w:ascii="Arial" w:hAnsi="Arial" w:cs="Arial"/>
          <w:sz w:val="24"/>
          <w:szCs w:val="24"/>
        </w:rPr>
        <w:t xml:space="preserve"> You will be asked to fill out a 'Conflict of Interest Record'.</w:t>
      </w:r>
    </w:p>
    <w:p w:rsidR="00EF3EA5" w:rsidRPr="00A43716" w:rsidRDefault="00EF3EA5" w:rsidP="00EF3EA5">
      <w:pPr>
        <w:spacing w:after="120" w:line="360" w:lineRule="auto"/>
        <w:rPr>
          <w:rFonts w:ascii="Arial" w:hAnsi="Arial" w:cs="Arial"/>
          <w:sz w:val="24"/>
          <w:szCs w:val="24"/>
        </w:rPr>
      </w:pPr>
      <w:r w:rsidRPr="00A43716">
        <w:rPr>
          <w:rFonts w:ascii="Arial" w:hAnsi="Arial" w:cs="Arial"/>
          <w:b/>
          <w:color w:val="1F497D" w:themeColor="text2"/>
          <w:sz w:val="24"/>
          <w:szCs w:val="24"/>
        </w:rPr>
        <w:t>STEP 3:</w:t>
      </w:r>
      <w:r w:rsidRPr="00A43716">
        <w:rPr>
          <w:rFonts w:ascii="Arial" w:hAnsi="Arial" w:cs="Arial"/>
          <w:sz w:val="24"/>
          <w:szCs w:val="24"/>
        </w:rPr>
        <w:t xml:space="preserve"> You and your Manager / Committee President will discuss the conflict and jointly agree on an appropriate action.</w:t>
      </w:r>
    </w:p>
    <w:p w:rsidR="00EF3EA5" w:rsidRPr="00A43716" w:rsidRDefault="00EF3EA5" w:rsidP="00EF3EA5">
      <w:pPr>
        <w:spacing w:after="120" w:line="360" w:lineRule="auto"/>
        <w:rPr>
          <w:rFonts w:ascii="Arial" w:hAnsi="Arial" w:cs="Arial"/>
          <w:sz w:val="24"/>
          <w:szCs w:val="24"/>
        </w:rPr>
      </w:pPr>
      <w:r w:rsidRPr="00A43716">
        <w:rPr>
          <w:rFonts w:ascii="Arial" w:hAnsi="Arial" w:cs="Arial"/>
          <w:b/>
          <w:color w:val="1F497D" w:themeColor="text2"/>
          <w:sz w:val="24"/>
          <w:szCs w:val="24"/>
        </w:rPr>
        <w:t>STEP 4:</w:t>
      </w:r>
      <w:r w:rsidRPr="00A43716">
        <w:rPr>
          <w:rFonts w:ascii="Arial" w:hAnsi="Arial" w:cs="Arial"/>
          <w:sz w:val="24"/>
          <w:szCs w:val="24"/>
        </w:rPr>
        <w:t xml:space="preserve"> The conflict of interest, agreed actions and outcomes will be recorded in the 'Register of Conflicts of Interest, Actions and Outcomes'. This register will be made publically available. Your name will not be included in the register.</w:t>
      </w:r>
    </w:p>
    <w:p w:rsidR="00EF3EA5" w:rsidRDefault="00EF3EA5" w:rsidP="00EF3EA5">
      <w:pPr>
        <w:spacing w:after="120" w:line="360" w:lineRule="auto"/>
        <w:rPr>
          <w:rFonts w:ascii="Arial" w:hAnsi="Arial" w:cs="Arial"/>
          <w:b/>
          <w:color w:val="1F497D" w:themeColor="text2"/>
          <w:sz w:val="24"/>
          <w:szCs w:val="24"/>
        </w:rPr>
      </w:pPr>
    </w:p>
    <w:p w:rsidR="00EF3EA5" w:rsidRPr="00A43716" w:rsidRDefault="00EF3EA5" w:rsidP="00EF3EA5">
      <w:pPr>
        <w:spacing w:after="120" w:line="360" w:lineRule="auto"/>
        <w:rPr>
          <w:rFonts w:ascii="Arial" w:hAnsi="Arial" w:cs="Arial"/>
          <w:b/>
          <w:color w:val="1F497D" w:themeColor="text2"/>
          <w:sz w:val="24"/>
          <w:szCs w:val="24"/>
        </w:rPr>
      </w:pPr>
      <w:r>
        <w:rPr>
          <w:rFonts w:ascii="Arial" w:hAnsi="Arial" w:cs="Arial"/>
          <w:b/>
          <w:color w:val="1F497D" w:themeColor="text2"/>
          <w:sz w:val="24"/>
          <w:szCs w:val="24"/>
        </w:rPr>
        <w:t xml:space="preserve">10) </w:t>
      </w:r>
      <w:r w:rsidRPr="00A43716">
        <w:rPr>
          <w:rFonts w:ascii="Arial" w:hAnsi="Arial" w:cs="Arial"/>
          <w:b/>
          <w:color w:val="1F497D" w:themeColor="text2"/>
          <w:sz w:val="24"/>
          <w:szCs w:val="24"/>
        </w:rPr>
        <w:t>CONFLICTS OF INTERESTS MAY INCLUDE:</w:t>
      </w:r>
    </w:p>
    <w:p w:rsidR="00EF3EA5" w:rsidRPr="00A43716" w:rsidRDefault="00EF3EA5" w:rsidP="00A110D1">
      <w:pPr>
        <w:pStyle w:val="ListParagraph"/>
        <w:numPr>
          <w:ilvl w:val="0"/>
          <w:numId w:val="71"/>
        </w:numPr>
        <w:spacing w:after="0" w:line="360" w:lineRule="auto"/>
        <w:rPr>
          <w:rFonts w:ascii="Arial" w:hAnsi="Arial" w:cs="Arial"/>
          <w:sz w:val="24"/>
          <w:szCs w:val="24"/>
        </w:rPr>
      </w:pPr>
      <w:r w:rsidRPr="00A43716">
        <w:rPr>
          <w:rFonts w:ascii="Arial" w:hAnsi="Arial" w:cs="Arial"/>
          <w:sz w:val="24"/>
          <w:szCs w:val="24"/>
        </w:rPr>
        <w:t>accepting bribes, gifts or favours for services performed as part of official duties</w:t>
      </w:r>
    </w:p>
    <w:p w:rsidR="00EF3EA5" w:rsidRPr="00A43716" w:rsidRDefault="00EF3EA5" w:rsidP="00A110D1">
      <w:pPr>
        <w:pStyle w:val="ListParagraph"/>
        <w:numPr>
          <w:ilvl w:val="0"/>
          <w:numId w:val="71"/>
        </w:numPr>
        <w:spacing w:after="0" w:line="360" w:lineRule="auto"/>
        <w:rPr>
          <w:rFonts w:ascii="Arial" w:hAnsi="Arial" w:cs="Arial"/>
          <w:sz w:val="24"/>
          <w:szCs w:val="24"/>
        </w:rPr>
      </w:pPr>
      <w:r w:rsidRPr="00A43716">
        <w:rPr>
          <w:rFonts w:ascii="Arial" w:hAnsi="Arial" w:cs="Arial"/>
          <w:sz w:val="24"/>
          <w:szCs w:val="24"/>
        </w:rPr>
        <w:t>improper use of official information</w:t>
      </w:r>
    </w:p>
    <w:p w:rsidR="00EF3EA5" w:rsidRPr="00A43716" w:rsidRDefault="00EF3EA5" w:rsidP="00A110D1">
      <w:pPr>
        <w:pStyle w:val="ListParagraph"/>
        <w:numPr>
          <w:ilvl w:val="0"/>
          <w:numId w:val="71"/>
        </w:numPr>
        <w:spacing w:after="0" w:line="360" w:lineRule="auto"/>
        <w:rPr>
          <w:rFonts w:ascii="Arial" w:hAnsi="Arial" w:cs="Arial"/>
          <w:sz w:val="24"/>
          <w:szCs w:val="24"/>
        </w:rPr>
      </w:pPr>
      <w:r w:rsidRPr="00A43716">
        <w:rPr>
          <w:rFonts w:ascii="Arial" w:hAnsi="Arial" w:cs="Arial"/>
          <w:sz w:val="24"/>
          <w:szCs w:val="24"/>
        </w:rPr>
        <w:t>giving favours to friends or relatives</w:t>
      </w:r>
    </w:p>
    <w:p w:rsidR="00EF3EA5" w:rsidRPr="00A43716" w:rsidRDefault="00EF3EA5" w:rsidP="00A110D1">
      <w:pPr>
        <w:pStyle w:val="ListParagraph"/>
        <w:numPr>
          <w:ilvl w:val="0"/>
          <w:numId w:val="71"/>
        </w:numPr>
        <w:spacing w:after="0" w:line="360" w:lineRule="auto"/>
        <w:rPr>
          <w:rFonts w:ascii="Arial" w:hAnsi="Arial" w:cs="Arial"/>
          <w:sz w:val="24"/>
          <w:szCs w:val="24"/>
        </w:rPr>
      </w:pPr>
      <w:r w:rsidRPr="00A43716">
        <w:rPr>
          <w:rFonts w:ascii="Arial" w:hAnsi="Arial" w:cs="Arial"/>
          <w:sz w:val="24"/>
          <w:szCs w:val="24"/>
        </w:rPr>
        <w:t>outside employment or activities that interfere with your ability to perform your duties in a professional manner</w:t>
      </w:r>
    </w:p>
    <w:p w:rsidR="00EF3EA5" w:rsidRPr="00A43716" w:rsidRDefault="00EF3EA5" w:rsidP="00A110D1">
      <w:pPr>
        <w:pStyle w:val="ListParagraph"/>
        <w:numPr>
          <w:ilvl w:val="0"/>
          <w:numId w:val="71"/>
        </w:numPr>
        <w:spacing w:after="0" w:line="360" w:lineRule="auto"/>
        <w:rPr>
          <w:rFonts w:ascii="Arial" w:hAnsi="Arial" w:cs="Arial"/>
          <w:sz w:val="24"/>
          <w:szCs w:val="24"/>
        </w:rPr>
      </w:pPr>
      <w:r w:rsidRPr="00A43716">
        <w:rPr>
          <w:rFonts w:ascii="Arial" w:hAnsi="Arial" w:cs="Arial"/>
          <w:sz w:val="24"/>
          <w:szCs w:val="24"/>
        </w:rPr>
        <w:t>membership of an organisation or political activity that interferes with you professionally performing your duties</w:t>
      </w:r>
    </w:p>
    <w:p w:rsidR="00EF3EA5" w:rsidRPr="00A43716" w:rsidRDefault="00EF3EA5" w:rsidP="00A110D1">
      <w:pPr>
        <w:pStyle w:val="ListParagraph"/>
        <w:numPr>
          <w:ilvl w:val="0"/>
          <w:numId w:val="71"/>
        </w:numPr>
        <w:spacing w:after="0" w:line="360" w:lineRule="auto"/>
        <w:rPr>
          <w:rFonts w:ascii="Arial" w:hAnsi="Arial" w:cs="Arial"/>
          <w:sz w:val="24"/>
          <w:szCs w:val="24"/>
        </w:rPr>
      </w:pPr>
      <w:r w:rsidRPr="00A43716">
        <w:rPr>
          <w:rFonts w:ascii="Arial" w:hAnsi="Arial" w:cs="Arial"/>
          <w:sz w:val="24"/>
          <w:szCs w:val="24"/>
        </w:rPr>
        <w:t>pecuniary (money-related) or non-pecuniary conflict.</w:t>
      </w:r>
    </w:p>
    <w:p w:rsidR="00EF3EA5" w:rsidRPr="00A43716" w:rsidRDefault="00EF3EA5" w:rsidP="00EF3EA5">
      <w:pPr>
        <w:spacing w:line="360" w:lineRule="auto"/>
        <w:rPr>
          <w:rFonts w:ascii="Arial" w:hAnsi="Arial" w:cs="Arial"/>
          <w:bCs/>
          <w:sz w:val="24"/>
          <w:szCs w:val="24"/>
          <w:u w:val="single"/>
        </w:rPr>
      </w:pPr>
    </w:p>
    <w:p w:rsidR="00EF3EA5" w:rsidRPr="00A43716" w:rsidRDefault="00EF3EA5" w:rsidP="00EF3EA5">
      <w:pPr>
        <w:spacing w:line="360" w:lineRule="auto"/>
        <w:rPr>
          <w:rFonts w:ascii="Arial" w:hAnsi="Arial" w:cs="Arial"/>
          <w:sz w:val="24"/>
          <w:szCs w:val="24"/>
        </w:rPr>
      </w:pPr>
      <w:r>
        <w:rPr>
          <w:rFonts w:ascii="Arial" w:hAnsi="Arial" w:cs="Arial"/>
          <w:b/>
          <w:bCs/>
          <w:color w:val="1F497D" w:themeColor="text2"/>
          <w:sz w:val="24"/>
          <w:szCs w:val="24"/>
        </w:rPr>
        <w:t xml:space="preserve">11) </w:t>
      </w:r>
      <w:r w:rsidRPr="00A43716">
        <w:rPr>
          <w:rFonts w:ascii="Arial" w:hAnsi="Arial" w:cs="Arial"/>
          <w:b/>
          <w:bCs/>
          <w:color w:val="1F497D" w:themeColor="text2"/>
          <w:sz w:val="24"/>
          <w:szCs w:val="24"/>
        </w:rPr>
        <w:t>REAL (OR ACTUAL) CONFLICT OF INTEREST</w:t>
      </w:r>
      <w:r w:rsidRPr="00A43716">
        <w:rPr>
          <w:rFonts w:ascii="Arial" w:hAnsi="Arial" w:cs="Arial"/>
          <w:sz w:val="24"/>
          <w:szCs w:val="24"/>
          <w:u w:val="single"/>
        </w:rPr>
        <w:br/>
      </w:r>
      <w:r w:rsidRPr="00A43716">
        <w:rPr>
          <w:rFonts w:ascii="Arial" w:hAnsi="Arial" w:cs="Arial"/>
          <w:sz w:val="24"/>
          <w:szCs w:val="24"/>
        </w:rPr>
        <w:t>A real (or actual) conflict of interest exists when a Committee member, employee or volunteer's private interests have interfered with their duties or are likely to do so.</w:t>
      </w:r>
    </w:p>
    <w:p w:rsidR="00EF3EA5" w:rsidRPr="00A43716" w:rsidRDefault="00F21191" w:rsidP="00EF3EA5">
      <w:pPr>
        <w:spacing w:before="120" w:line="360" w:lineRule="auto"/>
        <w:rPr>
          <w:rFonts w:ascii="Arial" w:hAnsi="Arial" w:cs="Arial"/>
          <w:sz w:val="24"/>
          <w:szCs w:val="24"/>
        </w:rPr>
      </w:pPr>
      <w:hyperlink r:id="rId12" w:tooltip="Example1" w:history="1">
        <w:r w:rsidR="00EF3EA5" w:rsidRPr="00A43716">
          <w:rPr>
            <w:rStyle w:val="Hyperlink"/>
            <w:rFonts w:ascii="Arial" w:eastAsiaTheme="majorEastAsia" w:hAnsi="Arial" w:cs="Arial"/>
            <w:color w:val="1F497D" w:themeColor="text2"/>
            <w:sz w:val="24"/>
            <w:szCs w:val="24"/>
          </w:rPr>
          <w:t>Example</w:t>
        </w:r>
      </w:hyperlink>
      <w:r w:rsidR="00EF3EA5" w:rsidRPr="00A43716">
        <w:rPr>
          <w:rFonts w:ascii="Arial" w:hAnsi="Arial" w:cs="Arial"/>
          <w:b/>
          <w:color w:val="1F497D" w:themeColor="text2"/>
          <w:sz w:val="24"/>
          <w:szCs w:val="24"/>
        </w:rPr>
        <w:t>:</w:t>
      </w:r>
      <w:r w:rsidR="00EF3EA5" w:rsidRPr="00A43716">
        <w:rPr>
          <w:rFonts w:ascii="Arial" w:hAnsi="Arial" w:cs="Arial"/>
          <w:sz w:val="24"/>
          <w:szCs w:val="24"/>
        </w:rPr>
        <w:t xml:space="preserve"> Phil is the person responsible for purchasing stationery items for his service. He decides to use an office supply business which is owned by his father.</w:t>
      </w:r>
    </w:p>
    <w:p w:rsidR="00EF3EA5" w:rsidRPr="00A43716" w:rsidRDefault="00EF3EA5" w:rsidP="00EF3EA5">
      <w:pPr>
        <w:spacing w:line="360" w:lineRule="auto"/>
        <w:rPr>
          <w:rFonts w:ascii="Arial" w:hAnsi="Arial" w:cs="Arial"/>
          <w:bCs/>
          <w:sz w:val="24"/>
          <w:szCs w:val="24"/>
          <w:u w:val="single"/>
        </w:rPr>
      </w:pPr>
    </w:p>
    <w:p w:rsidR="00EF3EA5" w:rsidRPr="00A43716" w:rsidRDefault="00EF3EA5" w:rsidP="00EF3EA5">
      <w:pPr>
        <w:spacing w:line="360" w:lineRule="auto"/>
        <w:rPr>
          <w:rFonts w:ascii="Arial" w:hAnsi="Arial" w:cs="Arial"/>
          <w:sz w:val="24"/>
          <w:szCs w:val="24"/>
        </w:rPr>
      </w:pPr>
      <w:r>
        <w:rPr>
          <w:rFonts w:ascii="Arial" w:hAnsi="Arial" w:cs="Arial"/>
          <w:b/>
          <w:bCs/>
          <w:color w:val="1F497D" w:themeColor="text2"/>
          <w:sz w:val="24"/>
          <w:szCs w:val="24"/>
        </w:rPr>
        <w:t xml:space="preserve">12) </w:t>
      </w:r>
      <w:r w:rsidRPr="00A43716">
        <w:rPr>
          <w:rFonts w:ascii="Arial" w:hAnsi="Arial" w:cs="Arial"/>
          <w:b/>
          <w:bCs/>
          <w:color w:val="1F497D" w:themeColor="text2"/>
          <w:sz w:val="24"/>
          <w:szCs w:val="24"/>
        </w:rPr>
        <w:t>APPARENT CONFLICT OF INTEREST</w:t>
      </w:r>
      <w:r w:rsidRPr="00A43716">
        <w:rPr>
          <w:rFonts w:ascii="Arial" w:hAnsi="Arial" w:cs="Arial"/>
          <w:sz w:val="24"/>
          <w:szCs w:val="24"/>
        </w:rPr>
        <w:br/>
        <w:t>An apparent conflict of interest exists where it appears that a Committee member, employee or volunteer's duties may be affected by personal interest, even though this may not be the case.</w:t>
      </w:r>
    </w:p>
    <w:p w:rsidR="00EF3EA5" w:rsidRPr="00A43716" w:rsidRDefault="00F21191" w:rsidP="00EF3EA5">
      <w:pPr>
        <w:spacing w:before="120" w:line="360" w:lineRule="auto"/>
        <w:rPr>
          <w:rFonts w:ascii="Arial" w:hAnsi="Arial" w:cs="Arial"/>
          <w:sz w:val="24"/>
          <w:szCs w:val="24"/>
        </w:rPr>
      </w:pPr>
      <w:hyperlink r:id="rId13" w:tooltip="Example2" w:history="1">
        <w:r w:rsidR="00EF3EA5" w:rsidRPr="00A43716">
          <w:rPr>
            <w:rStyle w:val="Hyperlink"/>
            <w:rFonts w:ascii="Arial" w:eastAsiaTheme="majorEastAsia" w:hAnsi="Arial" w:cs="Arial"/>
            <w:color w:val="1F497D" w:themeColor="text2"/>
            <w:sz w:val="24"/>
            <w:szCs w:val="24"/>
          </w:rPr>
          <w:t>Example</w:t>
        </w:r>
      </w:hyperlink>
      <w:r w:rsidR="00EF3EA5" w:rsidRPr="00A43716">
        <w:rPr>
          <w:rFonts w:ascii="Arial" w:hAnsi="Arial" w:cs="Arial"/>
          <w:b/>
          <w:color w:val="1F497D" w:themeColor="text2"/>
          <w:sz w:val="24"/>
          <w:szCs w:val="24"/>
        </w:rPr>
        <w:t>:</w:t>
      </w:r>
      <w:r w:rsidR="00EF3EA5" w:rsidRPr="00A43716">
        <w:rPr>
          <w:rFonts w:ascii="Arial" w:hAnsi="Arial" w:cs="Arial"/>
          <w:sz w:val="24"/>
          <w:szCs w:val="24"/>
        </w:rPr>
        <w:t xml:space="preserve"> Maria is on a selection panel and one of the applicants is her best friend. Even if she has no intention of being biased in favour of her friend, there may be a strong perception by other applicants that she would give her friend preferential treatment.</w:t>
      </w:r>
    </w:p>
    <w:p w:rsidR="00EF3EA5" w:rsidRPr="00A43716" w:rsidRDefault="00EF3EA5" w:rsidP="00EF3EA5">
      <w:pPr>
        <w:spacing w:line="360" w:lineRule="auto"/>
        <w:rPr>
          <w:rFonts w:ascii="Arial" w:hAnsi="Arial" w:cs="Arial"/>
          <w:b/>
          <w:color w:val="1F497D" w:themeColor="text2"/>
          <w:sz w:val="24"/>
          <w:szCs w:val="24"/>
        </w:rPr>
      </w:pPr>
    </w:p>
    <w:p w:rsidR="00EF3EA5" w:rsidRPr="000E2AE9" w:rsidRDefault="00EF3EA5" w:rsidP="00EF3EA5">
      <w:pPr>
        <w:spacing w:line="360" w:lineRule="auto"/>
        <w:rPr>
          <w:rFonts w:ascii="Arial" w:hAnsi="Arial" w:cs="Arial"/>
          <w:b/>
          <w:sz w:val="24"/>
          <w:szCs w:val="24"/>
          <w:lang w:val="en-US"/>
        </w:rPr>
      </w:pPr>
    </w:p>
    <w:p w:rsidR="00EF3EA5" w:rsidRPr="000E2AE9" w:rsidRDefault="00EF3EA5" w:rsidP="00EF3EA5">
      <w:pPr>
        <w:spacing w:line="360" w:lineRule="auto"/>
        <w:rPr>
          <w:rFonts w:ascii="Arial" w:hAnsi="Arial" w:cs="Arial"/>
          <w:b/>
          <w:sz w:val="24"/>
          <w:szCs w:val="24"/>
          <w:lang w:val="en-US"/>
        </w:rPr>
      </w:pPr>
    </w:p>
    <w:p w:rsidR="00EF3EA5" w:rsidRPr="000E2AE9" w:rsidRDefault="00EF3EA5" w:rsidP="00EF3EA5">
      <w:pPr>
        <w:rPr>
          <w:rFonts w:ascii="Arial" w:hAnsi="Arial" w:cs="Arial"/>
          <w:sz w:val="24"/>
          <w:szCs w:val="24"/>
        </w:rPr>
      </w:pPr>
    </w:p>
    <w:p w:rsidR="00EF3EA5" w:rsidRDefault="00EF3EA5">
      <w:pPr>
        <w:spacing w:after="200" w:line="276" w:lineRule="auto"/>
        <w:rPr>
          <w:rFonts w:ascii="Arial" w:hAnsi="Arial" w:cs="Arial"/>
          <w:sz w:val="24"/>
          <w:szCs w:val="24"/>
        </w:rPr>
      </w:pPr>
      <w:r>
        <w:rPr>
          <w:rFonts w:ascii="Arial" w:hAnsi="Arial" w:cs="Arial"/>
          <w:sz w:val="24"/>
          <w:szCs w:val="24"/>
        </w:rPr>
        <w:br w:type="page"/>
      </w:r>
    </w:p>
    <w:p w:rsidR="000A5B35" w:rsidRPr="000A5B35" w:rsidRDefault="000A5B35" w:rsidP="000A5B35">
      <w:pPr>
        <w:pStyle w:val="Heading1"/>
        <w:pBdr>
          <w:bottom w:val="single" w:sz="4" w:space="1" w:color="auto"/>
        </w:pBdr>
        <w:jc w:val="center"/>
        <w:rPr>
          <w:rFonts w:ascii="Arial" w:eastAsia="Times New Roman" w:hAnsi="Arial" w:cs="Arial"/>
          <w:sz w:val="32"/>
          <w:szCs w:val="32"/>
        </w:rPr>
      </w:pPr>
      <w:bookmarkStart w:id="11" w:name="_Toc518283429"/>
      <w:r w:rsidRPr="000A5B35">
        <w:rPr>
          <w:rFonts w:ascii="Arial" w:eastAsia="Times New Roman" w:hAnsi="Arial" w:cs="Arial"/>
          <w:sz w:val="32"/>
          <w:szCs w:val="32"/>
        </w:rPr>
        <w:lastRenderedPageBreak/>
        <w:t>Financial Management Policy and Procedure</w:t>
      </w:r>
      <w:bookmarkEnd w:id="11"/>
    </w:p>
    <w:p w:rsidR="000A5B35" w:rsidRPr="000A5B35" w:rsidRDefault="000A5B35" w:rsidP="000A5B35">
      <w:pPr>
        <w:autoSpaceDE w:val="0"/>
        <w:autoSpaceDN w:val="0"/>
        <w:adjustRightInd w:val="0"/>
        <w:spacing w:line="360" w:lineRule="auto"/>
        <w:rPr>
          <w:rFonts w:ascii="Arial" w:hAnsi="Arial" w:cs="Arial"/>
          <w:sz w:val="24"/>
          <w:szCs w:val="24"/>
        </w:rPr>
      </w:pPr>
    </w:p>
    <w:p w:rsidR="000A5B35" w:rsidRPr="000A5B35" w:rsidRDefault="000A5B35" w:rsidP="000A5B35">
      <w:pPr>
        <w:autoSpaceDE w:val="0"/>
        <w:autoSpaceDN w:val="0"/>
        <w:adjustRightInd w:val="0"/>
        <w:spacing w:line="360" w:lineRule="auto"/>
        <w:rPr>
          <w:rFonts w:ascii="Arial" w:hAnsi="Arial" w:cs="Arial"/>
          <w:sz w:val="24"/>
          <w:szCs w:val="24"/>
        </w:rPr>
      </w:pPr>
    </w:p>
    <w:p w:rsidR="000A5B35" w:rsidRPr="000A5B35" w:rsidRDefault="000A5B35" w:rsidP="000A5B35">
      <w:pPr>
        <w:autoSpaceDE w:val="0"/>
        <w:autoSpaceDN w:val="0"/>
        <w:adjustRightInd w:val="0"/>
        <w:spacing w:line="360" w:lineRule="auto"/>
        <w:rPr>
          <w:rFonts w:ascii="Arial" w:hAnsi="Arial" w:cs="Arial"/>
          <w:b/>
          <w:bCs/>
          <w:sz w:val="24"/>
          <w:szCs w:val="24"/>
        </w:rPr>
      </w:pPr>
      <w:r w:rsidRPr="000A5B35">
        <w:rPr>
          <w:rFonts w:ascii="Arial" w:hAnsi="Arial" w:cs="Arial"/>
          <w:b/>
          <w:bCs/>
          <w:sz w:val="24"/>
          <w:szCs w:val="24"/>
        </w:rPr>
        <w:t>1) POLICY TITLE</w:t>
      </w:r>
    </w:p>
    <w:p w:rsidR="000A5B35" w:rsidRPr="000A5B35" w:rsidRDefault="000A5B35" w:rsidP="000A5B35">
      <w:pPr>
        <w:autoSpaceDE w:val="0"/>
        <w:autoSpaceDN w:val="0"/>
        <w:adjustRightInd w:val="0"/>
        <w:spacing w:line="360" w:lineRule="auto"/>
        <w:rPr>
          <w:rFonts w:ascii="Arial" w:hAnsi="Arial" w:cs="Arial"/>
          <w:bCs/>
          <w:sz w:val="24"/>
          <w:szCs w:val="24"/>
        </w:rPr>
      </w:pPr>
      <w:r w:rsidRPr="000A5B35">
        <w:rPr>
          <w:rFonts w:ascii="Arial" w:hAnsi="Arial" w:cs="Arial"/>
          <w:bCs/>
          <w:sz w:val="24"/>
          <w:szCs w:val="24"/>
        </w:rPr>
        <w:t>Financial Management policy</w:t>
      </w:r>
    </w:p>
    <w:p w:rsidR="000A5B35" w:rsidRPr="000A5B35" w:rsidRDefault="000A5B35" w:rsidP="000A5B35">
      <w:pPr>
        <w:autoSpaceDE w:val="0"/>
        <w:autoSpaceDN w:val="0"/>
        <w:adjustRightInd w:val="0"/>
        <w:spacing w:line="360" w:lineRule="auto"/>
        <w:rPr>
          <w:rFonts w:ascii="Arial" w:hAnsi="Arial" w:cs="Arial"/>
          <w:sz w:val="24"/>
          <w:szCs w:val="24"/>
        </w:rPr>
      </w:pPr>
    </w:p>
    <w:p w:rsidR="000A5B35" w:rsidRPr="000A5B35" w:rsidRDefault="000A5B35" w:rsidP="000A5B35">
      <w:pPr>
        <w:autoSpaceDE w:val="0"/>
        <w:autoSpaceDN w:val="0"/>
        <w:adjustRightInd w:val="0"/>
        <w:spacing w:line="360" w:lineRule="auto"/>
        <w:rPr>
          <w:rFonts w:ascii="Arial" w:hAnsi="Arial" w:cs="Arial"/>
          <w:b/>
          <w:bCs/>
          <w:sz w:val="24"/>
          <w:szCs w:val="24"/>
        </w:rPr>
      </w:pPr>
      <w:r w:rsidRPr="000A5B35">
        <w:rPr>
          <w:rFonts w:ascii="Arial" w:hAnsi="Arial" w:cs="Arial"/>
          <w:b/>
          <w:bCs/>
          <w:sz w:val="24"/>
          <w:szCs w:val="24"/>
        </w:rPr>
        <w:t>2) POLICY STATEMENT</w:t>
      </w:r>
    </w:p>
    <w:p w:rsidR="000A5B35" w:rsidRPr="000A5B35" w:rsidRDefault="000A5B35" w:rsidP="000A5B35">
      <w:pPr>
        <w:autoSpaceDE w:val="0"/>
        <w:autoSpaceDN w:val="0"/>
        <w:adjustRightInd w:val="0"/>
        <w:spacing w:line="360" w:lineRule="auto"/>
        <w:rPr>
          <w:rFonts w:ascii="Arial" w:hAnsi="Arial" w:cs="Arial"/>
          <w:b/>
          <w:bCs/>
          <w:sz w:val="24"/>
          <w:szCs w:val="24"/>
        </w:rPr>
      </w:pPr>
    </w:p>
    <w:p w:rsidR="000A5B35" w:rsidRPr="000A5B35" w:rsidRDefault="000A5B35" w:rsidP="000A5B35">
      <w:pPr>
        <w:autoSpaceDE w:val="0"/>
        <w:autoSpaceDN w:val="0"/>
        <w:adjustRightInd w:val="0"/>
        <w:spacing w:line="360" w:lineRule="auto"/>
        <w:rPr>
          <w:rFonts w:ascii="Arial" w:hAnsi="Arial" w:cs="Arial"/>
          <w:b/>
          <w:bCs/>
          <w:sz w:val="24"/>
          <w:szCs w:val="24"/>
        </w:rPr>
      </w:pPr>
      <w:r w:rsidRPr="000A5B35">
        <w:rPr>
          <w:rFonts w:ascii="Arial" w:hAnsi="Arial" w:cs="Arial"/>
          <w:b/>
          <w:bCs/>
          <w:sz w:val="24"/>
          <w:szCs w:val="24"/>
        </w:rPr>
        <w:t>Purpose:</w:t>
      </w:r>
    </w:p>
    <w:p w:rsidR="000A5B35" w:rsidRPr="000A5B35" w:rsidRDefault="000A5B35" w:rsidP="000A5B35">
      <w:pPr>
        <w:autoSpaceDE w:val="0"/>
        <w:autoSpaceDN w:val="0"/>
        <w:adjustRightInd w:val="0"/>
        <w:spacing w:line="360" w:lineRule="auto"/>
        <w:rPr>
          <w:rFonts w:ascii="Arial" w:hAnsi="Arial" w:cs="Arial"/>
          <w:sz w:val="24"/>
          <w:szCs w:val="24"/>
        </w:rPr>
      </w:pPr>
      <w:r w:rsidRPr="000A5B35">
        <w:rPr>
          <w:rFonts w:ascii="Arial" w:hAnsi="Arial" w:cs="Arial"/>
          <w:sz w:val="24"/>
          <w:szCs w:val="24"/>
        </w:rPr>
        <w:t>To establish policies and procedures that ensures strong financial probity for People with disability WA.</w:t>
      </w:r>
    </w:p>
    <w:p w:rsidR="000A5B35" w:rsidRPr="000A5B35" w:rsidRDefault="000A5B35" w:rsidP="000A5B35">
      <w:pPr>
        <w:autoSpaceDE w:val="0"/>
        <w:autoSpaceDN w:val="0"/>
        <w:adjustRightInd w:val="0"/>
        <w:spacing w:line="360" w:lineRule="auto"/>
        <w:rPr>
          <w:rFonts w:ascii="Arial" w:hAnsi="Arial" w:cs="Arial"/>
          <w:b/>
          <w:bCs/>
          <w:sz w:val="24"/>
          <w:szCs w:val="24"/>
        </w:rPr>
      </w:pPr>
    </w:p>
    <w:p w:rsidR="000A5B35" w:rsidRPr="000A5B35" w:rsidRDefault="000A5B35" w:rsidP="000A5B35">
      <w:pPr>
        <w:autoSpaceDE w:val="0"/>
        <w:autoSpaceDN w:val="0"/>
        <w:adjustRightInd w:val="0"/>
        <w:spacing w:line="360" w:lineRule="auto"/>
        <w:rPr>
          <w:rFonts w:ascii="Arial" w:hAnsi="Arial" w:cs="Arial"/>
          <w:b/>
          <w:sz w:val="24"/>
          <w:szCs w:val="24"/>
        </w:rPr>
      </w:pPr>
      <w:r w:rsidRPr="000A5B35">
        <w:rPr>
          <w:rFonts w:ascii="Arial" w:hAnsi="Arial" w:cs="Arial"/>
          <w:b/>
          <w:sz w:val="24"/>
          <w:szCs w:val="24"/>
        </w:rPr>
        <w:t>Aims:</w:t>
      </w:r>
    </w:p>
    <w:p w:rsidR="000A5B35" w:rsidRPr="000A5B35" w:rsidRDefault="000A5B35" w:rsidP="000A5B35">
      <w:pPr>
        <w:numPr>
          <w:ilvl w:val="0"/>
          <w:numId w:val="5"/>
        </w:numPr>
        <w:autoSpaceDE w:val="0"/>
        <w:autoSpaceDN w:val="0"/>
        <w:adjustRightInd w:val="0"/>
        <w:spacing w:line="360" w:lineRule="auto"/>
        <w:rPr>
          <w:rFonts w:ascii="Arial" w:hAnsi="Arial" w:cs="Arial"/>
          <w:sz w:val="24"/>
          <w:szCs w:val="24"/>
        </w:rPr>
      </w:pPr>
      <w:r w:rsidRPr="000A5B35">
        <w:rPr>
          <w:rFonts w:ascii="Arial" w:hAnsi="Arial" w:cs="Arial"/>
          <w:sz w:val="24"/>
          <w:szCs w:val="24"/>
        </w:rPr>
        <w:t>To provide systems and processes that ensures the overall financial, effectiveness and accountability of People with disabilities (WA).</w:t>
      </w:r>
    </w:p>
    <w:p w:rsidR="000A5B35" w:rsidRPr="000A5B35" w:rsidRDefault="000A5B35" w:rsidP="000A5B35">
      <w:pPr>
        <w:numPr>
          <w:ilvl w:val="0"/>
          <w:numId w:val="5"/>
        </w:numPr>
        <w:autoSpaceDE w:val="0"/>
        <w:autoSpaceDN w:val="0"/>
        <w:adjustRightInd w:val="0"/>
        <w:spacing w:line="360" w:lineRule="auto"/>
        <w:rPr>
          <w:rFonts w:ascii="Arial" w:hAnsi="Arial" w:cs="Arial"/>
          <w:sz w:val="24"/>
          <w:szCs w:val="24"/>
        </w:rPr>
      </w:pPr>
      <w:r w:rsidRPr="000A5B35">
        <w:rPr>
          <w:rFonts w:ascii="Arial" w:hAnsi="Arial" w:cs="Arial"/>
          <w:sz w:val="24"/>
          <w:szCs w:val="24"/>
        </w:rPr>
        <w:t>To maintain procedures and processes to ensure People with disabilities (WA) can monitor financial risk to the organisation</w:t>
      </w:r>
    </w:p>
    <w:p w:rsidR="000A5B35" w:rsidRPr="000A5B35" w:rsidRDefault="000A5B35" w:rsidP="000A5B35">
      <w:pPr>
        <w:numPr>
          <w:ilvl w:val="0"/>
          <w:numId w:val="5"/>
        </w:numPr>
        <w:autoSpaceDE w:val="0"/>
        <w:autoSpaceDN w:val="0"/>
        <w:adjustRightInd w:val="0"/>
        <w:spacing w:line="360" w:lineRule="auto"/>
        <w:rPr>
          <w:rFonts w:ascii="Arial" w:hAnsi="Arial" w:cs="Arial"/>
          <w:sz w:val="24"/>
          <w:szCs w:val="24"/>
        </w:rPr>
      </w:pPr>
      <w:r w:rsidRPr="000A5B35">
        <w:rPr>
          <w:rFonts w:ascii="Arial" w:hAnsi="Arial" w:cs="Arial"/>
          <w:sz w:val="24"/>
          <w:szCs w:val="24"/>
        </w:rPr>
        <w:t>To formulate, review and approve the annual budget to ensure effective financial management of the organisation.</w:t>
      </w:r>
    </w:p>
    <w:p w:rsidR="000A5B35" w:rsidRPr="000A5B35" w:rsidRDefault="000A5B35" w:rsidP="000A5B35">
      <w:pPr>
        <w:autoSpaceDE w:val="0"/>
        <w:autoSpaceDN w:val="0"/>
        <w:adjustRightInd w:val="0"/>
        <w:spacing w:line="360" w:lineRule="auto"/>
        <w:rPr>
          <w:rFonts w:ascii="Arial" w:hAnsi="Arial" w:cs="Arial"/>
          <w:sz w:val="24"/>
          <w:szCs w:val="24"/>
        </w:rPr>
      </w:pPr>
    </w:p>
    <w:p w:rsidR="000A5B35" w:rsidRPr="000A5B35" w:rsidRDefault="000A5B35" w:rsidP="000A5B35">
      <w:pPr>
        <w:autoSpaceDE w:val="0"/>
        <w:autoSpaceDN w:val="0"/>
        <w:adjustRightInd w:val="0"/>
        <w:spacing w:line="360" w:lineRule="auto"/>
        <w:rPr>
          <w:rFonts w:ascii="Arial" w:hAnsi="Arial" w:cs="Arial"/>
          <w:b/>
          <w:bCs/>
          <w:sz w:val="24"/>
          <w:szCs w:val="24"/>
        </w:rPr>
      </w:pPr>
      <w:r w:rsidRPr="000A5B35">
        <w:rPr>
          <w:rFonts w:ascii="Arial" w:hAnsi="Arial" w:cs="Arial"/>
          <w:b/>
          <w:bCs/>
          <w:sz w:val="24"/>
          <w:szCs w:val="24"/>
        </w:rPr>
        <w:t>3) Scope</w:t>
      </w:r>
    </w:p>
    <w:p w:rsidR="000A5B35" w:rsidRPr="000A5B35" w:rsidRDefault="000A5B35" w:rsidP="000A5B35">
      <w:pPr>
        <w:autoSpaceDE w:val="0"/>
        <w:autoSpaceDN w:val="0"/>
        <w:adjustRightInd w:val="0"/>
        <w:spacing w:line="360" w:lineRule="auto"/>
        <w:rPr>
          <w:rFonts w:ascii="Arial" w:hAnsi="Arial" w:cs="Arial"/>
          <w:sz w:val="24"/>
          <w:szCs w:val="24"/>
        </w:rPr>
      </w:pPr>
      <w:r w:rsidRPr="000A5B35">
        <w:rPr>
          <w:rFonts w:ascii="Arial" w:hAnsi="Arial" w:cs="Arial"/>
          <w:sz w:val="24"/>
          <w:szCs w:val="24"/>
        </w:rPr>
        <w:t>This policy is intended for the Committee of Management, Executive Director, Senior Staff and Administration staff.</w:t>
      </w:r>
    </w:p>
    <w:p w:rsidR="000A5B35" w:rsidRPr="000A5B35" w:rsidRDefault="000A5B35" w:rsidP="000A5B35">
      <w:pPr>
        <w:autoSpaceDE w:val="0"/>
        <w:autoSpaceDN w:val="0"/>
        <w:adjustRightInd w:val="0"/>
        <w:spacing w:line="360" w:lineRule="auto"/>
        <w:rPr>
          <w:rFonts w:ascii="Arial" w:hAnsi="Arial" w:cs="Arial"/>
          <w:sz w:val="24"/>
          <w:szCs w:val="24"/>
        </w:rPr>
      </w:pPr>
    </w:p>
    <w:p w:rsidR="000A5B35" w:rsidRPr="000A5B35" w:rsidRDefault="000A5B35" w:rsidP="000A5B35">
      <w:pPr>
        <w:autoSpaceDE w:val="0"/>
        <w:autoSpaceDN w:val="0"/>
        <w:adjustRightInd w:val="0"/>
        <w:spacing w:line="360" w:lineRule="auto"/>
        <w:rPr>
          <w:rFonts w:ascii="Arial" w:hAnsi="Arial" w:cs="Arial"/>
          <w:b/>
          <w:bCs/>
          <w:sz w:val="24"/>
          <w:szCs w:val="24"/>
        </w:rPr>
      </w:pPr>
      <w:r w:rsidRPr="000A5B35">
        <w:rPr>
          <w:rFonts w:ascii="Arial" w:hAnsi="Arial" w:cs="Arial"/>
          <w:b/>
          <w:bCs/>
          <w:sz w:val="24"/>
          <w:szCs w:val="24"/>
        </w:rPr>
        <w:t>4) Related Documents</w:t>
      </w:r>
    </w:p>
    <w:p w:rsidR="000A5B35" w:rsidRPr="000A5B35" w:rsidRDefault="000A5B35" w:rsidP="00A110D1">
      <w:pPr>
        <w:numPr>
          <w:ilvl w:val="0"/>
          <w:numId w:val="37"/>
        </w:numPr>
        <w:autoSpaceDE w:val="0"/>
        <w:autoSpaceDN w:val="0"/>
        <w:adjustRightInd w:val="0"/>
        <w:spacing w:line="360" w:lineRule="auto"/>
        <w:rPr>
          <w:rFonts w:ascii="Arial" w:hAnsi="Arial" w:cs="Arial"/>
          <w:sz w:val="24"/>
          <w:szCs w:val="24"/>
        </w:rPr>
      </w:pPr>
      <w:r w:rsidRPr="000A5B35">
        <w:rPr>
          <w:rFonts w:ascii="Arial" w:hAnsi="Arial" w:cs="Arial"/>
          <w:sz w:val="24"/>
          <w:szCs w:val="24"/>
        </w:rPr>
        <w:t>Policy template</w:t>
      </w:r>
    </w:p>
    <w:p w:rsidR="000A5B35" w:rsidRPr="000A5B35" w:rsidRDefault="000A5B35" w:rsidP="00A110D1">
      <w:pPr>
        <w:numPr>
          <w:ilvl w:val="0"/>
          <w:numId w:val="37"/>
        </w:numPr>
        <w:autoSpaceDE w:val="0"/>
        <w:autoSpaceDN w:val="0"/>
        <w:adjustRightInd w:val="0"/>
        <w:spacing w:line="360" w:lineRule="auto"/>
        <w:rPr>
          <w:rFonts w:ascii="Arial" w:hAnsi="Arial" w:cs="Arial"/>
          <w:sz w:val="24"/>
          <w:szCs w:val="24"/>
        </w:rPr>
      </w:pPr>
      <w:r w:rsidRPr="000A5B35">
        <w:rPr>
          <w:rFonts w:ascii="Arial" w:hAnsi="Arial" w:cs="Arial"/>
          <w:sz w:val="24"/>
          <w:szCs w:val="24"/>
        </w:rPr>
        <w:t xml:space="preserve">Risk Management Policy </w:t>
      </w:r>
    </w:p>
    <w:p w:rsidR="000A5B35" w:rsidRPr="000A5B35" w:rsidRDefault="000A5B35" w:rsidP="00A110D1">
      <w:pPr>
        <w:numPr>
          <w:ilvl w:val="0"/>
          <w:numId w:val="37"/>
        </w:numPr>
        <w:autoSpaceDE w:val="0"/>
        <w:autoSpaceDN w:val="0"/>
        <w:adjustRightInd w:val="0"/>
        <w:spacing w:line="360" w:lineRule="auto"/>
        <w:rPr>
          <w:rFonts w:ascii="Arial" w:hAnsi="Arial" w:cs="Arial"/>
          <w:sz w:val="24"/>
          <w:szCs w:val="24"/>
        </w:rPr>
      </w:pPr>
      <w:r w:rsidRPr="000A5B35">
        <w:rPr>
          <w:rFonts w:ascii="Arial" w:hAnsi="Arial" w:cs="Arial"/>
          <w:sz w:val="24"/>
          <w:szCs w:val="24"/>
        </w:rPr>
        <w:t>Expenditure delegations policy</w:t>
      </w:r>
    </w:p>
    <w:p w:rsidR="000A5B35" w:rsidRPr="000A5B35" w:rsidRDefault="00433ED2" w:rsidP="00A110D1">
      <w:pPr>
        <w:numPr>
          <w:ilvl w:val="0"/>
          <w:numId w:val="37"/>
        </w:numPr>
        <w:autoSpaceDE w:val="0"/>
        <w:autoSpaceDN w:val="0"/>
        <w:adjustRightInd w:val="0"/>
        <w:spacing w:line="360" w:lineRule="auto"/>
        <w:rPr>
          <w:rFonts w:ascii="Arial" w:hAnsi="Arial" w:cs="Arial"/>
          <w:sz w:val="24"/>
          <w:szCs w:val="24"/>
        </w:rPr>
      </w:pPr>
      <w:r>
        <w:rPr>
          <w:rFonts w:ascii="Arial" w:hAnsi="Arial" w:cs="Arial"/>
          <w:sz w:val="24"/>
          <w:szCs w:val="24"/>
        </w:rPr>
        <w:t>Employee</w:t>
      </w:r>
      <w:r w:rsidR="000A5B35" w:rsidRPr="000A5B35">
        <w:rPr>
          <w:rFonts w:ascii="Arial" w:hAnsi="Arial" w:cs="Arial"/>
          <w:sz w:val="24"/>
          <w:szCs w:val="24"/>
        </w:rPr>
        <w:t xml:space="preserve"> Induction Package</w:t>
      </w:r>
    </w:p>
    <w:p w:rsidR="000A5B35" w:rsidRPr="000A5B35" w:rsidRDefault="000A5B35" w:rsidP="000A5B35">
      <w:pPr>
        <w:autoSpaceDE w:val="0"/>
        <w:autoSpaceDN w:val="0"/>
        <w:adjustRightInd w:val="0"/>
        <w:spacing w:line="360" w:lineRule="auto"/>
        <w:rPr>
          <w:rFonts w:ascii="Arial" w:hAnsi="Arial" w:cs="Arial"/>
          <w:sz w:val="24"/>
          <w:szCs w:val="24"/>
        </w:rPr>
      </w:pPr>
    </w:p>
    <w:p w:rsidR="000A5B35" w:rsidRPr="000A5B35" w:rsidRDefault="000A5B35" w:rsidP="000A5B35">
      <w:pPr>
        <w:autoSpaceDE w:val="0"/>
        <w:autoSpaceDN w:val="0"/>
        <w:adjustRightInd w:val="0"/>
        <w:spacing w:line="360" w:lineRule="auto"/>
        <w:rPr>
          <w:rFonts w:ascii="Arial" w:hAnsi="Arial" w:cs="Arial"/>
          <w:b/>
          <w:bCs/>
          <w:sz w:val="24"/>
          <w:szCs w:val="24"/>
        </w:rPr>
      </w:pPr>
      <w:r w:rsidRPr="000A5B35">
        <w:rPr>
          <w:rFonts w:ascii="Arial" w:hAnsi="Arial" w:cs="Arial"/>
          <w:b/>
          <w:bCs/>
          <w:sz w:val="24"/>
          <w:szCs w:val="24"/>
        </w:rPr>
        <w:t>5) Procedure</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A budget is produced each financial year that must be approved by the Committee of Management prior to June 30.</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lastRenderedPageBreak/>
        <w:t xml:space="preserve">The Executive Director, Treasurer, and President are responsible for developing the budget  </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The budget must include all relevant information on expected income and expenditure of the following year and be based on realistic expenditure from the prior year, and include all indexation to salaries and wages.</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Formulas in the budget should be checked by Administration and Accounting services.</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All payments must be authorised by the Executive Director or a delegated senior member of staff and checked by the Administration officer.</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All payments must have the funding source and the line-item for budget allocation marked on the original document and copies kept for legally required time frames in a secure cabinet, as well as scanned copies kept electronically. All electronic copies are password protected.</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All payments made using online banking must have two separate staff members to approve each payment with at least one staff member being the Executive Director or a delegated senior member of staff.</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 xml:space="preserve">Credit cards are held by the Executive Director and delegated senior member of staff.  Receipts are provided to administration for scrutiny against card statement. All receipts to be provided to administration by end of month for end of month reconciliation. </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All Petty cash is kept in a secure location, with up to $300 kept in petty cash. All purchases require a receipt and all cheques require 2 authorised signatures. All receipts to be provided to administration by end of month for end of month reconciliation.</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Monthly financial reports are provided to the committee of Management to review the budget against expenditure.</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All accounting and financial reports will meet the Australian standards.</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Fortnightly timesheets from all staff must be authorised by the Executive Director or a senior member of staff and checked by the administration officer.</w:t>
      </w:r>
    </w:p>
    <w:p w:rsidR="000A5B35" w:rsidRPr="000A5B35" w:rsidRDefault="000A5B35" w:rsidP="00A110D1">
      <w:pPr>
        <w:numPr>
          <w:ilvl w:val="0"/>
          <w:numId w:val="67"/>
        </w:numPr>
        <w:autoSpaceDE w:val="0"/>
        <w:autoSpaceDN w:val="0"/>
        <w:adjustRightInd w:val="0"/>
        <w:spacing w:line="360" w:lineRule="auto"/>
        <w:rPr>
          <w:rFonts w:ascii="Arial" w:hAnsi="Arial" w:cs="Arial"/>
          <w:sz w:val="24"/>
          <w:szCs w:val="24"/>
        </w:rPr>
      </w:pPr>
      <w:r w:rsidRPr="000A5B35">
        <w:rPr>
          <w:rFonts w:ascii="Arial" w:hAnsi="Arial" w:cs="Arial"/>
          <w:sz w:val="24"/>
          <w:szCs w:val="24"/>
        </w:rPr>
        <w:t>At the end of the financial year all funding must be acquitted and audited by an external auditor.</w:t>
      </w:r>
    </w:p>
    <w:p w:rsidR="000A5B35" w:rsidRDefault="000A5B35">
      <w:pPr>
        <w:spacing w:after="200" w:line="276" w:lineRule="auto"/>
        <w:rPr>
          <w:rFonts w:ascii="Arial" w:hAnsi="Arial" w:cs="Arial"/>
          <w:sz w:val="24"/>
          <w:szCs w:val="24"/>
        </w:rPr>
      </w:pPr>
      <w:r>
        <w:rPr>
          <w:rFonts w:ascii="Arial" w:hAnsi="Arial" w:cs="Arial"/>
          <w:sz w:val="24"/>
          <w:szCs w:val="24"/>
        </w:rPr>
        <w:br w:type="page"/>
      </w:r>
    </w:p>
    <w:p w:rsidR="000A5B35" w:rsidRPr="000A5B35" w:rsidRDefault="000A5B35" w:rsidP="000A5B35">
      <w:pPr>
        <w:autoSpaceDE w:val="0"/>
        <w:autoSpaceDN w:val="0"/>
        <w:adjustRightInd w:val="0"/>
        <w:spacing w:line="360" w:lineRule="auto"/>
        <w:rPr>
          <w:rFonts w:ascii="Arial" w:hAnsi="Arial" w:cs="Arial"/>
          <w:sz w:val="24"/>
          <w:szCs w:val="24"/>
        </w:rPr>
      </w:pPr>
    </w:p>
    <w:p w:rsidR="00B40079" w:rsidRPr="00160FBA" w:rsidRDefault="00B40079" w:rsidP="00134FAD">
      <w:pPr>
        <w:widowControl w:val="0"/>
        <w:pBdr>
          <w:bottom w:val="single" w:sz="4" w:space="1" w:color="auto"/>
        </w:pBdr>
        <w:spacing w:line="360" w:lineRule="auto"/>
        <w:ind w:left="114"/>
        <w:jc w:val="center"/>
        <w:outlineLvl w:val="0"/>
        <w:rPr>
          <w:rFonts w:ascii="Arial" w:eastAsia="Arial" w:hAnsi="Arial" w:cs="Arial"/>
          <w:b/>
          <w:color w:val="365F91" w:themeColor="accent1" w:themeShade="BF"/>
          <w:sz w:val="32"/>
          <w:szCs w:val="22"/>
        </w:rPr>
      </w:pPr>
      <w:bookmarkStart w:id="12" w:name="_Toc518283430"/>
      <w:r w:rsidRPr="00160FBA">
        <w:rPr>
          <w:rFonts w:ascii="Arial" w:eastAsia="Arial" w:hAnsi="Arial" w:cs="Arial"/>
          <w:b/>
          <w:color w:val="365F91" w:themeColor="accent1" w:themeShade="BF"/>
          <w:sz w:val="32"/>
          <w:szCs w:val="22"/>
        </w:rPr>
        <w:t>Insurance and Indemnity Policy and Procedure</w:t>
      </w:r>
      <w:bookmarkEnd w:id="12"/>
    </w:p>
    <w:p w:rsidR="00B40079" w:rsidRPr="00160FBA" w:rsidRDefault="00B40079" w:rsidP="00134FAD">
      <w:pPr>
        <w:widowControl w:val="0"/>
        <w:spacing w:line="360" w:lineRule="auto"/>
        <w:rPr>
          <w:rFonts w:ascii="Arial" w:eastAsiaTheme="minorHAnsi" w:hAnsi="Arial" w:cs="Arial"/>
          <w:b/>
          <w:bCs/>
          <w:color w:val="1F497D" w:themeColor="text2"/>
          <w:sz w:val="24"/>
          <w:szCs w:val="22"/>
        </w:rPr>
      </w:pPr>
    </w:p>
    <w:p w:rsidR="00134FAD" w:rsidRPr="00160FBA" w:rsidRDefault="00134FAD" w:rsidP="00134FAD">
      <w:pPr>
        <w:widowControl w:val="0"/>
        <w:spacing w:line="360" w:lineRule="auto"/>
        <w:rPr>
          <w:rFonts w:ascii="Arial" w:eastAsiaTheme="minorHAnsi" w:hAnsi="Arial" w:cs="Arial"/>
          <w:b/>
          <w:bCs/>
          <w:color w:val="1F497D" w:themeColor="text2"/>
          <w:sz w:val="24"/>
          <w:szCs w:val="22"/>
        </w:rPr>
      </w:pPr>
    </w:p>
    <w:p w:rsidR="00B40079" w:rsidRPr="00160FBA" w:rsidRDefault="00B40079" w:rsidP="00134FAD">
      <w:pPr>
        <w:widowControl w:val="0"/>
        <w:spacing w:line="360" w:lineRule="auto"/>
        <w:rPr>
          <w:rFonts w:ascii="Arial" w:eastAsiaTheme="minorHAnsi" w:hAnsi="Arial" w:cs="Arial"/>
          <w:b/>
          <w:bCs/>
          <w:color w:val="1F497D" w:themeColor="text2"/>
          <w:sz w:val="24"/>
          <w:szCs w:val="22"/>
        </w:rPr>
      </w:pPr>
      <w:r w:rsidRPr="00160FBA">
        <w:rPr>
          <w:rFonts w:ascii="Arial" w:eastAsiaTheme="minorHAnsi" w:hAnsi="Arial" w:cs="Arial"/>
          <w:b/>
          <w:bCs/>
          <w:color w:val="1F497D" w:themeColor="text2"/>
          <w:sz w:val="24"/>
          <w:szCs w:val="22"/>
        </w:rPr>
        <w:t xml:space="preserve">1) </w:t>
      </w:r>
      <w:r w:rsidR="005B51D6" w:rsidRPr="00160FBA">
        <w:rPr>
          <w:rFonts w:ascii="Arial" w:eastAsiaTheme="minorHAnsi" w:hAnsi="Arial" w:cs="Arial"/>
          <w:b/>
          <w:bCs/>
          <w:color w:val="1F497D" w:themeColor="text2"/>
          <w:sz w:val="24"/>
          <w:szCs w:val="22"/>
        </w:rPr>
        <w:t>Policy Title</w:t>
      </w:r>
    </w:p>
    <w:p w:rsidR="00B40079" w:rsidRPr="00160FBA" w:rsidRDefault="00B40079" w:rsidP="00134FAD">
      <w:pPr>
        <w:widowControl w:val="0"/>
        <w:spacing w:line="360" w:lineRule="auto"/>
        <w:rPr>
          <w:rFonts w:ascii="Arial" w:eastAsiaTheme="minorHAnsi" w:hAnsi="Arial" w:cs="Arial"/>
          <w:sz w:val="24"/>
          <w:szCs w:val="22"/>
        </w:rPr>
      </w:pPr>
      <w:r w:rsidRPr="00160FBA">
        <w:rPr>
          <w:rFonts w:ascii="Arial" w:eastAsiaTheme="minorHAnsi" w:hAnsi="Arial" w:cs="Arial"/>
          <w:bCs/>
          <w:sz w:val="24"/>
          <w:szCs w:val="22"/>
        </w:rPr>
        <w:t>Insurance and Indemnity Policy</w:t>
      </w:r>
    </w:p>
    <w:p w:rsidR="00B40079" w:rsidRPr="00160FBA" w:rsidRDefault="00B40079" w:rsidP="00134FAD">
      <w:pPr>
        <w:widowControl w:val="0"/>
        <w:spacing w:line="360" w:lineRule="auto"/>
        <w:rPr>
          <w:rFonts w:ascii="Arial" w:eastAsiaTheme="minorHAnsi" w:hAnsi="Arial" w:cs="Arial"/>
          <w:b/>
          <w:bCs/>
          <w:color w:val="1F497D" w:themeColor="text2"/>
          <w:sz w:val="24"/>
          <w:szCs w:val="22"/>
        </w:rPr>
      </w:pPr>
    </w:p>
    <w:p w:rsidR="00B40079" w:rsidRPr="00160FBA" w:rsidRDefault="00B40079" w:rsidP="00134FAD">
      <w:pPr>
        <w:widowControl w:val="0"/>
        <w:spacing w:line="360" w:lineRule="auto"/>
        <w:rPr>
          <w:rFonts w:ascii="Arial" w:eastAsiaTheme="minorHAnsi" w:hAnsi="Arial" w:cs="Arial"/>
          <w:b/>
          <w:bCs/>
          <w:color w:val="1F497D" w:themeColor="text2"/>
          <w:sz w:val="24"/>
          <w:szCs w:val="22"/>
        </w:rPr>
      </w:pPr>
      <w:r w:rsidRPr="00160FBA">
        <w:rPr>
          <w:rFonts w:ascii="Arial" w:eastAsiaTheme="minorHAnsi" w:hAnsi="Arial" w:cs="Arial"/>
          <w:b/>
          <w:bCs/>
          <w:color w:val="1F497D" w:themeColor="text2"/>
          <w:sz w:val="24"/>
          <w:szCs w:val="22"/>
        </w:rPr>
        <w:t xml:space="preserve">2) </w:t>
      </w:r>
      <w:r w:rsidR="005B51D6" w:rsidRPr="00160FBA">
        <w:rPr>
          <w:rFonts w:ascii="Arial" w:eastAsiaTheme="minorHAnsi" w:hAnsi="Arial" w:cs="Arial"/>
          <w:b/>
          <w:bCs/>
          <w:color w:val="1F497D" w:themeColor="text2"/>
          <w:sz w:val="24"/>
          <w:szCs w:val="22"/>
        </w:rPr>
        <w:t>Policy Statement</w:t>
      </w:r>
    </w:p>
    <w:p w:rsidR="00B40079" w:rsidRPr="00160FBA" w:rsidRDefault="00B40079" w:rsidP="00134FAD">
      <w:pPr>
        <w:widowControl w:val="0"/>
        <w:spacing w:line="360" w:lineRule="auto"/>
        <w:rPr>
          <w:rFonts w:ascii="Arial" w:eastAsiaTheme="minorHAnsi" w:hAnsi="Arial" w:cs="Arial"/>
          <w:b/>
          <w:sz w:val="24"/>
          <w:szCs w:val="22"/>
        </w:rPr>
      </w:pPr>
      <w:r w:rsidRPr="00160FBA">
        <w:rPr>
          <w:rFonts w:ascii="Arial" w:eastAsiaTheme="minorHAnsi" w:hAnsi="Arial" w:cs="Arial"/>
          <w:b/>
          <w:sz w:val="24"/>
          <w:szCs w:val="22"/>
        </w:rPr>
        <w:t xml:space="preserve">Purpose: </w:t>
      </w:r>
    </w:p>
    <w:p w:rsidR="00B40079" w:rsidRPr="00160FBA" w:rsidRDefault="00B40079" w:rsidP="00134FAD">
      <w:pPr>
        <w:widowControl w:val="0"/>
        <w:spacing w:line="360" w:lineRule="auto"/>
        <w:rPr>
          <w:rFonts w:ascii="Arial" w:hAnsi="Arial" w:cs="Arial"/>
          <w:sz w:val="24"/>
          <w:szCs w:val="22"/>
        </w:rPr>
      </w:pPr>
      <w:r w:rsidRPr="00160FBA">
        <w:rPr>
          <w:rFonts w:ascii="Arial" w:eastAsiaTheme="minorHAnsi" w:hAnsi="Arial" w:cs="Arial"/>
          <w:sz w:val="24"/>
          <w:szCs w:val="22"/>
        </w:rPr>
        <w:t xml:space="preserve">To establish policies and procedures in relation to insurance and indemnity maintained by </w:t>
      </w:r>
      <w:r w:rsidR="00EB346B">
        <w:rPr>
          <w:rFonts w:ascii="Arial" w:eastAsiaTheme="minorHAnsi" w:hAnsi="Arial" w:cs="Arial"/>
          <w:sz w:val="24"/>
          <w:szCs w:val="22"/>
        </w:rPr>
        <w:t>People with disabilities (WA)</w:t>
      </w:r>
      <w:r w:rsidRPr="00160FBA">
        <w:rPr>
          <w:rFonts w:ascii="Arial" w:hAnsi="Arial" w:cs="Arial"/>
          <w:sz w:val="24"/>
          <w:szCs w:val="22"/>
        </w:rPr>
        <w:t>.</w:t>
      </w:r>
    </w:p>
    <w:p w:rsidR="00B40079" w:rsidRPr="00160FBA" w:rsidRDefault="00B40079" w:rsidP="00134FAD">
      <w:pPr>
        <w:widowControl w:val="0"/>
        <w:spacing w:line="360" w:lineRule="auto"/>
        <w:rPr>
          <w:rFonts w:ascii="Arial" w:eastAsiaTheme="minorHAnsi" w:hAnsi="Arial" w:cs="Arial"/>
          <w:sz w:val="24"/>
          <w:szCs w:val="22"/>
        </w:rPr>
      </w:pPr>
    </w:p>
    <w:p w:rsidR="00B40079" w:rsidRPr="00160FBA" w:rsidRDefault="00B40079" w:rsidP="00134FAD">
      <w:pPr>
        <w:widowControl w:val="0"/>
        <w:spacing w:line="360" w:lineRule="auto"/>
        <w:rPr>
          <w:rFonts w:ascii="Arial" w:eastAsiaTheme="minorHAnsi" w:hAnsi="Arial" w:cs="Arial"/>
          <w:b/>
          <w:sz w:val="24"/>
          <w:szCs w:val="22"/>
        </w:rPr>
      </w:pPr>
      <w:r w:rsidRPr="00160FBA">
        <w:rPr>
          <w:rFonts w:ascii="Arial" w:eastAsiaTheme="minorHAnsi" w:hAnsi="Arial" w:cs="Arial"/>
          <w:b/>
          <w:sz w:val="24"/>
          <w:szCs w:val="22"/>
        </w:rPr>
        <w:t>Aims:</w:t>
      </w:r>
    </w:p>
    <w:p w:rsidR="00B40079" w:rsidRPr="00160FBA" w:rsidRDefault="00B40079" w:rsidP="008B02A8">
      <w:pPr>
        <w:widowControl w:val="0"/>
        <w:numPr>
          <w:ilvl w:val="0"/>
          <w:numId w:val="5"/>
        </w:numPr>
        <w:spacing w:line="360" w:lineRule="auto"/>
        <w:rPr>
          <w:rFonts w:ascii="Arial" w:eastAsiaTheme="minorHAnsi" w:hAnsi="Arial" w:cs="Arial"/>
          <w:sz w:val="24"/>
          <w:szCs w:val="22"/>
        </w:rPr>
      </w:pPr>
      <w:r w:rsidRPr="00160FBA">
        <w:rPr>
          <w:rFonts w:ascii="Arial" w:hAnsi="Arial" w:cs="Arial"/>
          <w:sz w:val="24"/>
          <w:szCs w:val="22"/>
        </w:rPr>
        <w:t xml:space="preserve">To ensure that </w:t>
      </w:r>
      <w:r w:rsidR="00EB346B">
        <w:rPr>
          <w:rFonts w:ascii="Arial" w:hAnsi="Arial" w:cs="Arial"/>
          <w:sz w:val="24"/>
          <w:szCs w:val="22"/>
        </w:rPr>
        <w:t>People with disabilities (WA)</w:t>
      </w:r>
      <w:r w:rsidRPr="00160FBA">
        <w:rPr>
          <w:rFonts w:ascii="Arial" w:hAnsi="Arial" w:cs="Arial"/>
          <w:sz w:val="24"/>
          <w:szCs w:val="22"/>
        </w:rPr>
        <w:t>, Committee of Management members, employees, volunteers and other unpaid persons involved in organisation business are appropriately insured and indemnified.</w:t>
      </w:r>
    </w:p>
    <w:p w:rsidR="00B40079" w:rsidRPr="00160FBA" w:rsidRDefault="00B40079" w:rsidP="00134FAD">
      <w:pPr>
        <w:spacing w:line="360" w:lineRule="auto"/>
        <w:jc w:val="both"/>
        <w:rPr>
          <w:rFonts w:ascii="Arial" w:hAnsi="Arial" w:cs="Arial"/>
          <w:noProof/>
          <w:color w:val="0000FF"/>
          <w:sz w:val="24"/>
          <w:szCs w:val="22"/>
        </w:rPr>
      </w:pPr>
    </w:p>
    <w:p w:rsidR="00B40079" w:rsidRPr="00160FBA" w:rsidRDefault="00B40079" w:rsidP="00134FAD">
      <w:pPr>
        <w:spacing w:line="360" w:lineRule="auto"/>
        <w:jc w:val="both"/>
        <w:rPr>
          <w:rFonts w:ascii="Arial" w:hAnsi="Arial" w:cs="Arial"/>
          <w:noProof/>
          <w:color w:val="0000FF"/>
          <w:sz w:val="24"/>
          <w:szCs w:val="22"/>
        </w:rPr>
      </w:pPr>
    </w:p>
    <w:p w:rsidR="00134FAD" w:rsidRPr="00160FBA" w:rsidRDefault="00B40079" w:rsidP="00134FAD">
      <w:pPr>
        <w:widowControl w:val="0"/>
        <w:spacing w:line="360" w:lineRule="auto"/>
        <w:rPr>
          <w:rFonts w:ascii="Arial" w:eastAsiaTheme="minorHAnsi" w:hAnsi="Arial" w:cs="Arial"/>
          <w:b/>
          <w:bCs/>
          <w:color w:val="1F497D" w:themeColor="text2"/>
          <w:sz w:val="24"/>
          <w:szCs w:val="22"/>
        </w:rPr>
      </w:pPr>
      <w:r w:rsidRPr="00160FBA">
        <w:rPr>
          <w:rFonts w:ascii="Arial" w:eastAsiaTheme="minorHAnsi" w:hAnsi="Arial" w:cs="Arial"/>
          <w:b/>
          <w:bCs/>
          <w:color w:val="1F497D" w:themeColor="text2"/>
          <w:sz w:val="24"/>
          <w:szCs w:val="22"/>
        </w:rPr>
        <w:t>3)</w:t>
      </w:r>
      <w:r w:rsidR="005B51D6" w:rsidRPr="00160FBA">
        <w:rPr>
          <w:rFonts w:ascii="Arial" w:eastAsiaTheme="minorHAnsi" w:hAnsi="Arial" w:cs="Arial"/>
          <w:b/>
          <w:bCs/>
          <w:color w:val="1F497D" w:themeColor="text2"/>
          <w:sz w:val="24"/>
          <w:szCs w:val="22"/>
        </w:rPr>
        <w:t xml:space="preserve"> Scope</w:t>
      </w:r>
    </w:p>
    <w:p w:rsidR="00B40079" w:rsidRPr="00160FBA" w:rsidRDefault="00B40079" w:rsidP="00134FAD">
      <w:pPr>
        <w:widowControl w:val="0"/>
        <w:spacing w:line="360" w:lineRule="auto"/>
        <w:rPr>
          <w:rFonts w:ascii="Arial" w:eastAsiaTheme="minorHAnsi" w:hAnsi="Arial" w:cs="Arial"/>
          <w:sz w:val="24"/>
          <w:szCs w:val="22"/>
        </w:rPr>
      </w:pPr>
      <w:r w:rsidRPr="00160FBA">
        <w:rPr>
          <w:rFonts w:ascii="Arial" w:eastAsiaTheme="minorHAnsi" w:hAnsi="Arial" w:cs="Arial"/>
          <w:sz w:val="24"/>
          <w:szCs w:val="22"/>
        </w:rPr>
        <w:t xml:space="preserve">This policy is intended for all Committee of Management members, employees, volunteers and unpaid employees involved in </w:t>
      </w:r>
      <w:r w:rsidR="00EB346B">
        <w:rPr>
          <w:rFonts w:ascii="Arial" w:eastAsiaTheme="minorHAnsi" w:hAnsi="Arial" w:cs="Arial"/>
          <w:sz w:val="24"/>
          <w:szCs w:val="22"/>
        </w:rPr>
        <w:t>People with disabilities (WA)</w:t>
      </w:r>
      <w:r w:rsidRPr="00160FBA">
        <w:rPr>
          <w:rFonts w:ascii="Arial" w:eastAsiaTheme="minorHAnsi" w:hAnsi="Arial" w:cs="Arial"/>
          <w:sz w:val="24"/>
          <w:szCs w:val="22"/>
        </w:rPr>
        <w:t xml:space="preserve"> business.</w:t>
      </w:r>
    </w:p>
    <w:p w:rsidR="00C4599F" w:rsidRPr="00160FBA" w:rsidRDefault="00C4599F" w:rsidP="00134FAD">
      <w:pPr>
        <w:widowControl w:val="0"/>
        <w:spacing w:line="360" w:lineRule="auto"/>
        <w:rPr>
          <w:rFonts w:ascii="Arial" w:eastAsiaTheme="minorHAnsi" w:hAnsi="Arial" w:cs="Arial"/>
          <w:sz w:val="24"/>
          <w:szCs w:val="22"/>
        </w:rPr>
      </w:pPr>
    </w:p>
    <w:p w:rsidR="00B40079" w:rsidRPr="00160FBA" w:rsidRDefault="00B40079" w:rsidP="00134FAD">
      <w:pPr>
        <w:widowControl w:val="0"/>
        <w:spacing w:line="360" w:lineRule="auto"/>
        <w:rPr>
          <w:rFonts w:ascii="Arial" w:eastAsiaTheme="minorHAnsi" w:hAnsi="Arial" w:cs="Arial"/>
          <w:b/>
          <w:bCs/>
          <w:color w:val="1F497D" w:themeColor="text2"/>
          <w:sz w:val="24"/>
          <w:szCs w:val="22"/>
        </w:rPr>
      </w:pPr>
    </w:p>
    <w:p w:rsidR="00B40079" w:rsidRPr="00160FBA" w:rsidRDefault="00B40079" w:rsidP="00134FAD">
      <w:pPr>
        <w:widowControl w:val="0"/>
        <w:spacing w:line="360" w:lineRule="auto"/>
        <w:rPr>
          <w:rFonts w:ascii="Arial" w:eastAsiaTheme="minorHAnsi" w:hAnsi="Arial" w:cs="Arial"/>
          <w:color w:val="1F497D" w:themeColor="text2"/>
          <w:sz w:val="24"/>
          <w:szCs w:val="22"/>
        </w:rPr>
      </w:pPr>
      <w:r w:rsidRPr="00160FBA">
        <w:rPr>
          <w:rFonts w:ascii="Arial" w:eastAsiaTheme="minorHAnsi" w:hAnsi="Arial" w:cs="Arial"/>
          <w:b/>
          <w:bCs/>
          <w:color w:val="1F497D" w:themeColor="text2"/>
          <w:sz w:val="24"/>
          <w:szCs w:val="22"/>
        </w:rPr>
        <w:t xml:space="preserve">4) </w:t>
      </w:r>
      <w:r w:rsidR="005B51D6" w:rsidRPr="00160FBA">
        <w:rPr>
          <w:rFonts w:ascii="Arial" w:eastAsiaTheme="minorHAnsi" w:hAnsi="Arial" w:cs="Arial"/>
          <w:b/>
          <w:bCs/>
          <w:color w:val="1F497D" w:themeColor="text2"/>
          <w:sz w:val="24"/>
          <w:szCs w:val="22"/>
        </w:rPr>
        <w:t xml:space="preserve">Related Documents </w:t>
      </w:r>
    </w:p>
    <w:p w:rsidR="00B40079" w:rsidRPr="00160FBA" w:rsidRDefault="00B40079" w:rsidP="008B02A8">
      <w:pPr>
        <w:widowControl w:val="0"/>
        <w:numPr>
          <w:ilvl w:val="0"/>
          <w:numId w:val="6"/>
        </w:numPr>
        <w:spacing w:line="360" w:lineRule="auto"/>
        <w:rPr>
          <w:rFonts w:ascii="Arial" w:eastAsiaTheme="minorEastAsia" w:hAnsi="Arial" w:cs="Arial"/>
          <w:b/>
          <w:sz w:val="24"/>
          <w:szCs w:val="22"/>
          <w:lang w:eastAsia="en-AU"/>
        </w:rPr>
      </w:pPr>
      <w:r w:rsidRPr="00160FBA">
        <w:rPr>
          <w:rFonts w:ascii="Arial" w:eastAsiaTheme="minorEastAsia" w:hAnsi="Arial" w:cs="Arial"/>
          <w:sz w:val="24"/>
          <w:szCs w:val="22"/>
          <w:lang w:eastAsia="en-AU"/>
        </w:rPr>
        <w:t>Administration Induction Package</w:t>
      </w:r>
    </w:p>
    <w:p w:rsidR="00160FBA" w:rsidRPr="00013733" w:rsidRDefault="00013733" w:rsidP="008B02A8">
      <w:pPr>
        <w:widowControl w:val="0"/>
        <w:numPr>
          <w:ilvl w:val="0"/>
          <w:numId w:val="6"/>
        </w:numPr>
        <w:spacing w:line="360" w:lineRule="auto"/>
        <w:rPr>
          <w:rFonts w:ascii="Arial" w:eastAsiaTheme="minorEastAsia" w:hAnsi="Arial" w:cs="Arial"/>
          <w:sz w:val="24"/>
          <w:szCs w:val="22"/>
          <w:lang w:eastAsia="en-AU"/>
        </w:rPr>
      </w:pPr>
      <w:r w:rsidRPr="00013733">
        <w:rPr>
          <w:rFonts w:ascii="Arial" w:eastAsiaTheme="minorEastAsia" w:hAnsi="Arial" w:cs="Arial"/>
          <w:sz w:val="24"/>
          <w:szCs w:val="22"/>
          <w:lang w:eastAsia="en-AU"/>
        </w:rPr>
        <w:t xml:space="preserve">Injury Management and Workers Compensation policy </w:t>
      </w:r>
    </w:p>
    <w:p w:rsidR="00013733" w:rsidRPr="00013733" w:rsidRDefault="00013733" w:rsidP="008B02A8">
      <w:pPr>
        <w:widowControl w:val="0"/>
        <w:numPr>
          <w:ilvl w:val="0"/>
          <w:numId w:val="6"/>
        </w:numPr>
        <w:spacing w:line="360" w:lineRule="auto"/>
        <w:rPr>
          <w:rFonts w:ascii="Arial" w:eastAsiaTheme="minorEastAsia" w:hAnsi="Arial" w:cs="Arial"/>
          <w:sz w:val="24"/>
          <w:szCs w:val="22"/>
          <w:lang w:eastAsia="en-AU"/>
        </w:rPr>
      </w:pPr>
      <w:r w:rsidRPr="00013733">
        <w:rPr>
          <w:rFonts w:ascii="Arial" w:eastAsiaTheme="minorEastAsia" w:hAnsi="Arial" w:cs="Arial"/>
          <w:sz w:val="24"/>
          <w:szCs w:val="22"/>
          <w:lang w:eastAsia="en-AU"/>
        </w:rPr>
        <w:t xml:space="preserve">Motor Vehicles </w:t>
      </w:r>
    </w:p>
    <w:p w:rsidR="00C4599F" w:rsidRPr="00160FBA" w:rsidRDefault="00C4599F" w:rsidP="00C4599F">
      <w:pPr>
        <w:widowControl w:val="0"/>
        <w:spacing w:line="360" w:lineRule="auto"/>
        <w:ind w:left="360"/>
        <w:rPr>
          <w:rFonts w:ascii="Arial" w:eastAsiaTheme="minorEastAsia" w:hAnsi="Arial" w:cs="Arial"/>
          <w:b/>
          <w:sz w:val="24"/>
          <w:szCs w:val="22"/>
          <w:lang w:eastAsia="en-AU"/>
        </w:rPr>
      </w:pPr>
    </w:p>
    <w:p w:rsidR="00B40079" w:rsidRPr="00160FBA" w:rsidRDefault="00B40079" w:rsidP="00211583">
      <w:pPr>
        <w:widowControl w:val="0"/>
        <w:rPr>
          <w:rFonts w:ascii="Arial" w:eastAsiaTheme="minorHAnsi" w:hAnsi="Arial" w:cs="Arial"/>
          <w:b/>
          <w:bCs/>
          <w:color w:val="1F497D" w:themeColor="text2"/>
          <w:sz w:val="24"/>
          <w:szCs w:val="22"/>
        </w:rPr>
      </w:pPr>
      <w:r w:rsidRPr="00160FBA">
        <w:rPr>
          <w:rFonts w:ascii="Arial" w:eastAsiaTheme="minorHAnsi" w:hAnsi="Arial" w:cs="Arial"/>
          <w:b/>
          <w:bCs/>
          <w:color w:val="1F497D" w:themeColor="text2"/>
          <w:sz w:val="24"/>
          <w:szCs w:val="22"/>
        </w:rPr>
        <w:t xml:space="preserve">5) </w:t>
      </w:r>
      <w:r w:rsidR="005B51D6" w:rsidRPr="00160FBA">
        <w:rPr>
          <w:rFonts w:ascii="Arial" w:eastAsiaTheme="minorHAnsi" w:hAnsi="Arial" w:cs="Arial"/>
          <w:b/>
          <w:bCs/>
          <w:color w:val="1F497D" w:themeColor="text2"/>
          <w:sz w:val="24"/>
          <w:szCs w:val="22"/>
        </w:rPr>
        <w:t xml:space="preserve">Procedures </w:t>
      </w:r>
    </w:p>
    <w:p w:rsidR="00B40079" w:rsidRPr="00160FBA" w:rsidRDefault="00EB346B" w:rsidP="00C50516">
      <w:pPr>
        <w:widowControl w:val="0"/>
        <w:rPr>
          <w:rFonts w:ascii="Arial" w:eastAsiaTheme="minorHAnsi" w:hAnsi="Arial" w:cs="Arial"/>
          <w:sz w:val="24"/>
          <w:szCs w:val="22"/>
        </w:rPr>
      </w:pPr>
      <w:r>
        <w:rPr>
          <w:rFonts w:ascii="Arial" w:eastAsiaTheme="minorHAnsi" w:hAnsi="Arial" w:cs="Arial"/>
          <w:sz w:val="24"/>
          <w:szCs w:val="22"/>
        </w:rPr>
        <w:t>People with disabilities (WA)</w:t>
      </w:r>
      <w:r w:rsidR="00B40079" w:rsidRPr="00160FBA">
        <w:rPr>
          <w:rFonts w:ascii="Arial" w:eastAsiaTheme="minorHAnsi" w:hAnsi="Arial" w:cs="Arial"/>
          <w:sz w:val="24"/>
          <w:szCs w:val="22"/>
        </w:rPr>
        <w:t xml:space="preserve"> will maintain and undertake the following:</w:t>
      </w:r>
    </w:p>
    <w:p w:rsidR="00B40079" w:rsidRPr="00160FBA" w:rsidRDefault="00B40079" w:rsidP="00C50516">
      <w:pPr>
        <w:widowControl w:val="0"/>
        <w:rPr>
          <w:rFonts w:ascii="Arial" w:eastAsiaTheme="minorHAnsi" w:hAnsi="Arial" w:cs="Arial"/>
          <w:sz w:val="24"/>
          <w:szCs w:val="22"/>
        </w:rPr>
      </w:pPr>
    </w:p>
    <w:p w:rsidR="00B40079" w:rsidRPr="00160FBA" w:rsidRDefault="00B40079" w:rsidP="00C50516">
      <w:pPr>
        <w:widowControl w:val="0"/>
        <w:numPr>
          <w:ilvl w:val="0"/>
          <w:numId w:val="7"/>
        </w:numPr>
        <w:contextualSpacing/>
        <w:rPr>
          <w:rFonts w:ascii="Arial" w:eastAsiaTheme="minorHAnsi" w:hAnsi="Arial" w:cs="Arial"/>
          <w:sz w:val="24"/>
          <w:szCs w:val="22"/>
        </w:rPr>
      </w:pPr>
      <w:r w:rsidRPr="00160FBA">
        <w:rPr>
          <w:rFonts w:ascii="Arial" w:eastAsiaTheme="minorHAnsi" w:hAnsi="Arial" w:cs="Arial"/>
          <w:sz w:val="24"/>
          <w:szCs w:val="22"/>
        </w:rPr>
        <w:t>Public and Products liability insurance</w:t>
      </w:r>
    </w:p>
    <w:p w:rsidR="00B40079" w:rsidRPr="00160FBA" w:rsidRDefault="00B40079" w:rsidP="00C50516">
      <w:pPr>
        <w:widowControl w:val="0"/>
        <w:rPr>
          <w:rFonts w:ascii="Arial" w:eastAsiaTheme="minorHAnsi" w:hAnsi="Arial" w:cs="Arial"/>
          <w:sz w:val="24"/>
          <w:szCs w:val="22"/>
        </w:rPr>
      </w:pPr>
    </w:p>
    <w:p w:rsidR="00B40079" w:rsidRPr="00160FBA" w:rsidRDefault="00B40079" w:rsidP="00C50516">
      <w:pPr>
        <w:widowControl w:val="0"/>
        <w:numPr>
          <w:ilvl w:val="0"/>
          <w:numId w:val="7"/>
        </w:numPr>
        <w:contextualSpacing/>
        <w:rPr>
          <w:rFonts w:ascii="Arial" w:eastAsiaTheme="minorHAnsi" w:hAnsi="Arial" w:cs="Arial"/>
          <w:sz w:val="24"/>
          <w:szCs w:val="22"/>
        </w:rPr>
      </w:pPr>
      <w:r w:rsidRPr="00160FBA">
        <w:rPr>
          <w:rFonts w:ascii="Arial" w:eastAsiaTheme="minorHAnsi" w:hAnsi="Arial" w:cs="Arial"/>
          <w:sz w:val="24"/>
          <w:szCs w:val="22"/>
        </w:rPr>
        <w:t>Workers Compensation</w:t>
      </w:r>
    </w:p>
    <w:p w:rsidR="00B40079" w:rsidRPr="00160FBA" w:rsidRDefault="00B40079" w:rsidP="00C50516">
      <w:pPr>
        <w:widowControl w:val="0"/>
        <w:rPr>
          <w:rFonts w:ascii="Arial" w:eastAsiaTheme="minorHAnsi" w:hAnsi="Arial" w:cs="Arial"/>
          <w:sz w:val="24"/>
          <w:szCs w:val="22"/>
        </w:rPr>
      </w:pPr>
    </w:p>
    <w:p w:rsidR="00B40079" w:rsidRPr="00160FBA" w:rsidRDefault="00B40079" w:rsidP="00C50516">
      <w:pPr>
        <w:widowControl w:val="0"/>
        <w:numPr>
          <w:ilvl w:val="0"/>
          <w:numId w:val="7"/>
        </w:numPr>
        <w:contextualSpacing/>
        <w:rPr>
          <w:rFonts w:ascii="Arial" w:eastAsiaTheme="minorHAnsi" w:hAnsi="Arial" w:cs="Arial"/>
          <w:sz w:val="24"/>
          <w:szCs w:val="22"/>
        </w:rPr>
      </w:pPr>
      <w:r w:rsidRPr="00160FBA">
        <w:rPr>
          <w:rFonts w:ascii="Arial" w:eastAsiaTheme="minorHAnsi" w:hAnsi="Arial" w:cs="Arial"/>
          <w:sz w:val="24"/>
          <w:szCs w:val="22"/>
        </w:rPr>
        <w:lastRenderedPageBreak/>
        <w:t>Business motor insurance for all organisation vehicles</w:t>
      </w:r>
    </w:p>
    <w:p w:rsidR="00C4599F" w:rsidRPr="00160FBA" w:rsidRDefault="00C4599F" w:rsidP="00C4599F">
      <w:pPr>
        <w:widowControl w:val="0"/>
        <w:contextualSpacing/>
        <w:rPr>
          <w:rFonts w:ascii="Arial" w:eastAsiaTheme="minorHAnsi" w:hAnsi="Arial" w:cs="Arial"/>
          <w:sz w:val="24"/>
          <w:szCs w:val="22"/>
        </w:rPr>
      </w:pPr>
    </w:p>
    <w:p w:rsidR="00B40079" w:rsidRPr="00160FBA" w:rsidRDefault="00B40079" w:rsidP="00C50516">
      <w:pPr>
        <w:widowControl w:val="0"/>
        <w:numPr>
          <w:ilvl w:val="0"/>
          <w:numId w:val="7"/>
        </w:numPr>
        <w:contextualSpacing/>
        <w:rPr>
          <w:rFonts w:ascii="Arial" w:eastAsiaTheme="minorHAnsi" w:hAnsi="Arial" w:cs="Arial"/>
          <w:sz w:val="24"/>
          <w:szCs w:val="22"/>
        </w:rPr>
      </w:pPr>
      <w:r w:rsidRPr="00160FBA">
        <w:rPr>
          <w:rFonts w:ascii="Arial" w:eastAsiaTheme="minorHAnsi" w:hAnsi="Arial" w:cs="Arial"/>
          <w:sz w:val="24"/>
          <w:szCs w:val="22"/>
        </w:rPr>
        <w:t>Journey Accidents insurance</w:t>
      </w:r>
    </w:p>
    <w:p w:rsidR="00B40079" w:rsidRPr="00160FBA" w:rsidRDefault="00B40079" w:rsidP="00C50516">
      <w:pPr>
        <w:widowControl w:val="0"/>
        <w:rPr>
          <w:rFonts w:ascii="Arial" w:eastAsiaTheme="minorHAnsi" w:hAnsi="Arial" w:cs="Arial"/>
          <w:sz w:val="24"/>
          <w:szCs w:val="22"/>
        </w:rPr>
      </w:pPr>
    </w:p>
    <w:p w:rsidR="00B40079" w:rsidRPr="00160FBA" w:rsidRDefault="00B40079" w:rsidP="00C50516">
      <w:pPr>
        <w:widowControl w:val="0"/>
        <w:numPr>
          <w:ilvl w:val="0"/>
          <w:numId w:val="7"/>
        </w:numPr>
        <w:contextualSpacing/>
        <w:rPr>
          <w:rFonts w:ascii="Arial" w:eastAsiaTheme="minorHAnsi" w:hAnsi="Arial" w:cs="Arial"/>
          <w:sz w:val="24"/>
          <w:szCs w:val="22"/>
        </w:rPr>
      </w:pPr>
      <w:r w:rsidRPr="00160FBA">
        <w:rPr>
          <w:rFonts w:ascii="Arial" w:eastAsiaTheme="minorHAnsi" w:hAnsi="Arial" w:cs="Arial"/>
          <w:sz w:val="24"/>
          <w:szCs w:val="22"/>
        </w:rPr>
        <w:t>Management liability insurance</w:t>
      </w:r>
    </w:p>
    <w:p w:rsidR="00B40079" w:rsidRPr="00160FBA" w:rsidRDefault="00B40079" w:rsidP="00C50516">
      <w:pPr>
        <w:widowControl w:val="0"/>
        <w:rPr>
          <w:rFonts w:ascii="Arial" w:eastAsiaTheme="minorHAnsi" w:hAnsi="Arial" w:cs="Arial"/>
          <w:sz w:val="24"/>
          <w:szCs w:val="22"/>
        </w:rPr>
      </w:pPr>
    </w:p>
    <w:p w:rsidR="00B40079" w:rsidRPr="00160FBA" w:rsidRDefault="00B40079" w:rsidP="00C50516">
      <w:pPr>
        <w:widowControl w:val="0"/>
        <w:numPr>
          <w:ilvl w:val="0"/>
          <w:numId w:val="7"/>
        </w:numPr>
        <w:contextualSpacing/>
        <w:rPr>
          <w:rFonts w:ascii="Arial" w:eastAsiaTheme="minorHAnsi" w:hAnsi="Arial" w:cs="Arial"/>
          <w:sz w:val="24"/>
          <w:szCs w:val="22"/>
        </w:rPr>
      </w:pPr>
      <w:r w:rsidRPr="00160FBA">
        <w:rPr>
          <w:rFonts w:ascii="Arial" w:eastAsiaTheme="minorHAnsi" w:hAnsi="Arial" w:cs="Arial"/>
          <w:sz w:val="24"/>
          <w:szCs w:val="22"/>
        </w:rPr>
        <w:t xml:space="preserve">Voluntary Workers insurance </w:t>
      </w:r>
    </w:p>
    <w:p w:rsidR="00042264" w:rsidRDefault="00042264">
      <w:pPr>
        <w:spacing w:after="200" w:line="276" w:lineRule="auto"/>
        <w:rPr>
          <w:rFonts w:ascii="Arial" w:eastAsiaTheme="minorHAnsi" w:hAnsi="Arial" w:cs="Arial"/>
          <w:sz w:val="24"/>
          <w:szCs w:val="22"/>
          <w:lang w:eastAsia="en-AU"/>
        </w:rPr>
      </w:pPr>
      <w:r>
        <w:rPr>
          <w:rFonts w:ascii="Arial" w:eastAsiaTheme="minorHAnsi" w:hAnsi="Arial" w:cs="Arial"/>
          <w:sz w:val="24"/>
        </w:rPr>
        <w:br w:type="page"/>
      </w:r>
    </w:p>
    <w:p w:rsidR="00B40079" w:rsidRPr="00160FBA" w:rsidRDefault="00B40079" w:rsidP="00134FAD">
      <w:pPr>
        <w:pStyle w:val="Heading1"/>
        <w:pBdr>
          <w:bottom w:val="single" w:sz="4" w:space="1" w:color="auto"/>
        </w:pBdr>
        <w:spacing w:before="0" w:line="360" w:lineRule="auto"/>
        <w:jc w:val="center"/>
        <w:rPr>
          <w:rFonts w:ascii="Arial" w:hAnsi="Arial" w:cs="Arial"/>
          <w:sz w:val="32"/>
          <w:szCs w:val="24"/>
        </w:rPr>
      </w:pPr>
      <w:bookmarkStart w:id="13" w:name="_Toc518283431"/>
      <w:r w:rsidRPr="00160FBA">
        <w:rPr>
          <w:rFonts w:ascii="Arial" w:hAnsi="Arial" w:cs="Arial"/>
          <w:sz w:val="32"/>
          <w:szCs w:val="24"/>
        </w:rPr>
        <w:lastRenderedPageBreak/>
        <w:t>Occupational Health and Safety Policy and Procedure</w:t>
      </w:r>
      <w:bookmarkEnd w:id="13"/>
    </w:p>
    <w:p w:rsidR="00B40079" w:rsidRPr="00160FBA" w:rsidRDefault="00B40079" w:rsidP="00134FAD">
      <w:pPr>
        <w:spacing w:line="360" w:lineRule="auto"/>
        <w:rPr>
          <w:rFonts w:ascii="Arial" w:hAnsi="Arial" w:cs="Arial"/>
          <w:sz w:val="24"/>
          <w:szCs w:val="24"/>
        </w:rPr>
      </w:pPr>
    </w:p>
    <w:p w:rsidR="00C4599F" w:rsidRPr="00160FBA" w:rsidRDefault="00C4599F" w:rsidP="00134FAD">
      <w:pPr>
        <w:spacing w:line="360" w:lineRule="auto"/>
        <w:rPr>
          <w:rFonts w:ascii="Arial" w:hAnsi="Arial" w:cs="Arial"/>
          <w:b/>
          <w:bCs/>
          <w:color w:val="1F497D" w:themeColor="text2"/>
          <w:sz w:val="24"/>
          <w:szCs w:val="24"/>
        </w:rPr>
      </w:pPr>
    </w:p>
    <w:p w:rsidR="00B40079" w:rsidRPr="00160FBA" w:rsidRDefault="00B40079"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1) </w:t>
      </w:r>
      <w:r w:rsidR="00B710E1" w:rsidRPr="00160FBA">
        <w:rPr>
          <w:rFonts w:ascii="Arial" w:hAnsi="Arial" w:cs="Arial"/>
          <w:b/>
          <w:bCs/>
          <w:color w:val="1F497D" w:themeColor="text2"/>
          <w:sz w:val="24"/>
          <w:szCs w:val="24"/>
        </w:rPr>
        <w:t>Policy Title</w:t>
      </w:r>
    </w:p>
    <w:p w:rsidR="00B40079" w:rsidRPr="00160FBA" w:rsidRDefault="00B40079" w:rsidP="00134FAD">
      <w:pPr>
        <w:spacing w:line="360" w:lineRule="auto"/>
        <w:rPr>
          <w:rFonts w:ascii="Arial" w:hAnsi="Arial" w:cs="Arial"/>
          <w:sz w:val="24"/>
          <w:szCs w:val="24"/>
        </w:rPr>
      </w:pPr>
      <w:r w:rsidRPr="00160FBA">
        <w:rPr>
          <w:rFonts w:ascii="Arial" w:hAnsi="Arial" w:cs="Arial"/>
          <w:bCs/>
          <w:sz w:val="24"/>
          <w:szCs w:val="24"/>
        </w:rPr>
        <w:t>Occupational Health and Safety Policy</w:t>
      </w:r>
    </w:p>
    <w:p w:rsidR="00B40079" w:rsidRPr="00160FBA" w:rsidRDefault="00B40079" w:rsidP="00134FAD">
      <w:pPr>
        <w:spacing w:line="360" w:lineRule="auto"/>
        <w:rPr>
          <w:rFonts w:ascii="Arial" w:hAnsi="Arial" w:cs="Arial"/>
          <w:sz w:val="24"/>
          <w:szCs w:val="24"/>
        </w:rPr>
      </w:pPr>
    </w:p>
    <w:p w:rsidR="00B40079" w:rsidRPr="00160FBA" w:rsidRDefault="00B40079"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2) </w:t>
      </w:r>
      <w:r w:rsidR="00B710E1" w:rsidRPr="00160FBA">
        <w:rPr>
          <w:rFonts w:ascii="Arial" w:hAnsi="Arial" w:cs="Arial"/>
          <w:b/>
          <w:bCs/>
          <w:color w:val="1F497D" w:themeColor="text2"/>
          <w:sz w:val="24"/>
          <w:szCs w:val="24"/>
        </w:rPr>
        <w:t>Policy Statement</w:t>
      </w:r>
    </w:p>
    <w:p w:rsidR="00B40079" w:rsidRPr="00160FBA" w:rsidRDefault="00B40079" w:rsidP="00134FAD">
      <w:pPr>
        <w:spacing w:line="360" w:lineRule="auto"/>
        <w:rPr>
          <w:rFonts w:ascii="Arial" w:hAnsi="Arial" w:cs="Arial"/>
          <w:b/>
          <w:bCs/>
          <w:sz w:val="24"/>
          <w:szCs w:val="24"/>
        </w:rPr>
      </w:pPr>
    </w:p>
    <w:p w:rsidR="00B40079" w:rsidRPr="00160FBA" w:rsidRDefault="00B40079" w:rsidP="00134FAD">
      <w:pPr>
        <w:spacing w:line="360" w:lineRule="auto"/>
        <w:rPr>
          <w:rFonts w:ascii="Arial" w:hAnsi="Arial" w:cs="Arial"/>
          <w:b/>
          <w:bCs/>
          <w:sz w:val="24"/>
          <w:szCs w:val="24"/>
        </w:rPr>
      </w:pPr>
      <w:r w:rsidRPr="00160FBA">
        <w:rPr>
          <w:rFonts w:ascii="Arial" w:hAnsi="Arial" w:cs="Arial"/>
          <w:b/>
          <w:bCs/>
          <w:sz w:val="24"/>
          <w:szCs w:val="24"/>
        </w:rPr>
        <w:t>Purpose:</w:t>
      </w:r>
    </w:p>
    <w:p w:rsidR="00B40079" w:rsidRPr="00160FBA" w:rsidRDefault="00B40079" w:rsidP="00134FAD">
      <w:pPr>
        <w:spacing w:line="360" w:lineRule="auto"/>
        <w:rPr>
          <w:rFonts w:ascii="Arial" w:hAnsi="Arial" w:cs="Arial"/>
          <w:bCs/>
          <w:sz w:val="24"/>
          <w:szCs w:val="24"/>
        </w:rPr>
      </w:pPr>
      <w:r w:rsidRPr="00160FBA">
        <w:rPr>
          <w:rFonts w:ascii="Arial" w:hAnsi="Arial" w:cs="Arial"/>
          <w:bCs/>
          <w:sz w:val="24"/>
          <w:szCs w:val="24"/>
        </w:rPr>
        <w:t xml:space="preserve">The purpose of this policy is to:  </w:t>
      </w:r>
    </w:p>
    <w:p w:rsidR="00B40079" w:rsidRPr="00160FBA" w:rsidRDefault="00B40079" w:rsidP="00A110D1">
      <w:pPr>
        <w:pStyle w:val="ListParagraph"/>
        <w:numPr>
          <w:ilvl w:val="0"/>
          <w:numId w:val="8"/>
        </w:numPr>
        <w:spacing w:after="0" w:line="360" w:lineRule="auto"/>
        <w:rPr>
          <w:rFonts w:ascii="Arial" w:hAnsi="Arial" w:cs="Arial"/>
          <w:bCs/>
          <w:sz w:val="24"/>
          <w:szCs w:val="24"/>
        </w:rPr>
      </w:pPr>
      <w:r w:rsidRPr="00160FBA">
        <w:rPr>
          <w:rFonts w:ascii="Arial" w:hAnsi="Arial" w:cs="Arial"/>
          <w:bCs/>
          <w:sz w:val="24"/>
          <w:szCs w:val="24"/>
        </w:rPr>
        <w:t xml:space="preserve">Establish a set of policies and procedures which outline the Occupational Health and Safety requirements of the </w:t>
      </w:r>
      <w:r w:rsidR="00975D5B">
        <w:rPr>
          <w:rFonts w:ascii="Arial" w:hAnsi="Arial" w:cs="Arial"/>
          <w:bCs/>
          <w:sz w:val="24"/>
          <w:szCs w:val="24"/>
        </w:rPr>
        <w:t>organisation</w:t>
      </w:r>
      <w:r w:rsidRPr="00160FBA">
        <w:rPr>
          <w:rFonts w:ascii="Arial" w:hAnsi="Arial" w:cs="Arial"/>
          <w:bCs/>
          <w:sz w:val="24"/>
          <w:szCs w:val="24"/>
        </w:rPr>
        <w:t>, committee members, employees and volunteers.</w:t>
      </w:r>
    </w:p>
    <w:p w:rsidR="00B40079" w:rsidRPr="00160FBA" w:rsidRDefault="00B40079" w:rsidP="00A110D1">
      <w:pPr>
        <w:pStyle w:val="ListParagraph"/>
        <w:numPr>
          <w:ilvl w:val="0"/>
          <w:numId w:val="8"/>
        </w:numPr>
        <w:spacing w:after="0" w:line="360" w:lineRule="auto"/>
        <w:rPr>
          <w:rFonts w:ascii="Arial" w:hAnsi="Arial" w:cs="Arial"/>
          <w:bCs/>
          <w:sz w:val="24"/>
          <w:szCs w:val="24"/>
        </w:rPr>
      </w:pPr>
      <w:r w:rsidRPr="00160FBA">
        <w:rPr>
          <w:rFonts w:ascii="Arial" w:hAnsi="Arial" w:cs="Arial"/>
          <w:bCs/>
          <w:sz w:val="24"/>
          <w:szCs w:val="24"/>
        </w:rPr>
        <w:t xml:space="preserve">Show the commitment of </w:t>
      </w:r>
      <w:r w:rsidR="00EB346B">
        <w:rPr>
          <w:rFonts w:ascii="Arial" w:hAnsi="Arial" w:cs="Arial"/>
          <w:bCs/>
          <w:sz w:val="24"/>
          <w:szCs w:val="24"/>
        </w:rPr>
        <w:t>People with disabilities (WA)</w:t>
      </w:r>
      <w:r w:rsidRPr="00160FBA">
        <w:rPr>
          <w:rFonts w:ascii="Arial" w:hAnsi="Arial" w:cs="Arial"/>
          <w:bCs/>
          <w:sz w:val="24"/>
          <w:szCs w:val="24"/>
        </w:rPr>
        <w:t xml:space="preserve">’s management and </w:t>
      </w:r>
      <w:r w:rsidR="00EA2C19" w:rsidRPr="00160FBA">
        <w:rPr>
          <w:rFonts w:ascii="Arial" w:hAnsi="Arial" w:cs="Arial"/>
          <w:bCs/>
          <w:sz w:val="24"/>
          <w:szCs w:val="24"/>
        </w:rPr>
        <w:t>employees</w:t>
      </w:r>
      <w:r w:rsidRPr="00160FBA">
        <w:rPr>
          <w:rFonts w:ascii="Arial" w:hAnsi="Arial" w:cs="Arial"/>
          <w:bCs/>
          <w:sz w:val="24"/>
          <w:szCs w:val="24"/>
        </w:rPr>
        <w:t xml:space="preserve"> to health and safety. </w:t>
      </w:r>
    </w:p>
    <w:p w:rsidR="00B40079" w:rsidRPr="00160FBA" w:rsidRDefault="00B40079" w:rsidP="00134FAD">
      <w:pPr>
        <w:spacing w:line="360" w:lineRule="auto"/>
        <w:rPr>
          <w:rFonts w:ascii="Arial" w:hAnsi="Arial" w:cs="Arial"/>
          <w:bCs/>
          <w:sz w:val="24"/>
          <w:szCs w:val="24"/>
        </w:rPr>
      </w:pPr>
    </w:p>
    <w:p w:rsidR="00B40079" w:rsidRPr="00160FBA" w:rsidRDefault="00B40079" w:rsidP="00134FAD">
      <w:pPr>
        <w:spacing w:line="360" w:lineRule="auto"/>
        <w:rPr>
          <w:rFonts w:ascii="Arial" w:hAnsi="Arial" w:cs="Arial"/>
          <w:b/>
          <w:sz w:val="24"/>
          <w:szCs w:val="24"/>
        </w:rPr>
      </w:pPr>
      <w:r w:rsidRPr="00160FBA">
        <w:rPr>
          <w:rFonts w:ascii="Arial" w:hAnsi="Arial" w:cs="Arial"/>
          <w:b/>
          <w:sz w:val="24"/>
          <w:szCs w:val="24"/>
        </w:rPr>
        <w:t>Aims:</w:t>
      </w:r>
    </w:p>
    <w:p w:rsidR="00B40079" w:rsidRPr="00160FBA" w:rsidRDefault="00B40079" w:rsidP="00134FAD">
      <w:pPr>
        <w:spacing w:line="360" w:lineRule="auto"/>
        <w:rPr>
          <w:rFonts w:ascii="Arial" w:hAnsi="Arial" w:cs="Arial"/>
          <w:b/>
          <w:sz w:val="24"/>
          <w:szCs w:val="24"/>
          <w:u w:val="single"/>
        </w:rPr>
      </w:pPr>
    </w:p>
    <w:p w:rsidR="00B40079" w:rsidRPr="00160FBA" w:rsidRDefault="00B40079" w:rsidP="008B02A8">
      <w:pPr>
        <w:pStyle w:val="ListParagraph"/>
        <w:numPr>
          <w:ilvl w:val="0"/>
          <w:numId w:val="1"/>
        </w:numPr>
        <w:spacing w:after="0" w:line="360" w:lineRule="auto"/>
        <w:rPr>
          <w:rFonts w:ascii="Arial" w:hAnsi="Arial" w:cs="Arial"/>
          <w:bCs/>
          <w:sz w:val="24"/>
          <w:szCs w:val="24"/>
        </w:rPr>
      </w:pPr>
      <w:r w:rsidRPr="00160FBA">
        <w:rPr>
          <w:rFonts w:ascii="Arial" w:hAnsi="Arial" w:cs="Arial"/>
          <w:sz w:val="24"/>
          <w:szCs w:val="24"/>
        </w:rPr>
        <w:t xml:space="preserve">To identify and reduce the potential risks and hazards to the </w:t>
      </w:r>
      <w:r w:rsidRPr="00160FBA">
        <w:rPr>
          <w:rFonts w:ascii="Arial" w:hAnsi="Arial" w:cs="Arial"/>
          <w:bCs/>
          <w:sz w:val="24"/>
          <w:szCs w:val="24"/>
        </w:rPr>
        <w:t xml:space="preserve">health, safety and welfare of all </w:t>
      </w:r>
      <w:r w:rsidR="00EA2C19" w:rsidRPr="00160FBA">
        <w:rPr>
          <w:rFonts w:ascii="Arial" w:hAnsi="Arial" w:cs="Arial"/>
          <w:bCs/>
          <w:sz w:val="24"/>
          <w:szCs w:val="24"/>
        </w:rPr>
        <w:t>employees</w:t>
      </w:r>
      <w:r w:rsidRPr="00160FBA">
        <w:rPr>
          <w:rFonts w:ascii="Arial" w:hAnsi="Arial" w:cs="Arial"/>
          <w:bCs/>
          <w:sz w:val="24"/>
          <w:szCs w:val="24"/>
        </w:rPr>
        <w:t xml:space="preserve">, volunteers and visitors, and anyone else that may be affected by </w:t>
      </w:r>
      <w:r w:rsidR="00EB346B">
        <w:rPr>
          <w:rFonts w:ascii="Arial" w:hAnsi="Arial" w:cs="Arial"/>
          <w:bCs/>
          <w:sz w:val="24"/>
          <w:szCs w:val="24"/>
        </w:rPr>
        <w:t>People with disabilities (WA)</w:t>
      </w:r>
      <w:r w:rsidRPr="00160FBA">
        <w:rPr>
          <w:rFonts w:ascii="Arial" w:hAnsi="Arial" w:cs="Arial"/>
          <w:bCs/>
          <w:sz w:val="24"/>
          <w:szCs w:val="24"/>
        </w:rPr>
        <w:t xml:space="preserve"> business operations. </w:t>
      </w:r>
    </w:p>
    <w:p w:rsidR="00B40079" w:rsidRPr="00160FBA" w:rsidRDefault="00B40079"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inform </w:t>
      </w:r>
      <w:r w:rsidRPr="00160FBA">
        <w:rPr>
          <w:rFonts w:ascii="Arial" w:hAnsi="Arial" w:cs="Arial"/>
          <w:bCs/>
          <w:sz w:val="24"/>
          <w:szCs w:val="24"/>
        </w:rPr>
        <w:t xml:space="preserve">committee members, employees and volunteers of ways of reducing Occupation Health and Safety risks in order to reduce the potential for injury or accidents and ensure all work activities are carried out safely. </w:t>
      </w:r>
    </w:p>
    <w:p w:rsidR="00B40079" w:rsidRPr="00160FBA" w:rsidRDefault="00B40079" w:rsidP="008B02A8">
      <w:pPr>
        <w:pStyle w:val="ListParagraph"/>
        <w:numPr>
          <w:ilvl w:val="0"/>
          <w:numId w:val="1"/>
        </w:numPr>
        <w:spacing w:after="0" w:line="360" w:lineRule="auto"/>
        <w:rPr>
          <w:rFonts w:ascii="Arial" w:hAnsi="Arial" w:cs="Arial"/>
          <w:sz w:val="24"/>
          <w:szCs w:val="24"/>
        </w:rPr>
      </w:pPr>
      <w:r w:rsidRPr="00160FBA">
        <w:rPr>
          <w:rFonts w:ascii="Arial" w:hAnsi="Arial" w:cs="Arial"/>
          <w:bCs/>
          <w:sz w:val="24"/>
          <w:szCs w:val="24"/>
        </w:rPr>
        <w:t xml:space="preserve">To ensure appropriate documentation of the above is maintained by the </w:t>
      </w:r>
      <w:r w:rsidR="00975D5B">
        <w:rPr>
          <w:rFonts w:ascii="Arial" w:hAnsi="Arial" w:cs="Arial"/>
          <w:bCs/>
          <w:sz w:val="24"/>
          <w:szCs w:val="24"/>
        </w:rPr>
        <w:t>organisation</w:t>
      </w:r>
      <w:r w:rsidRPr="00160FBA">
        <w:rPr>
          <w:rFonts w:ascii="Arial" w:hAnsi="Arial" w:cs="Arial"/>
          <w:bCs/>
          <w:sz w:val="24"/>
          <w:szCs w:val="24"/>
        </w:rPr>
        <w:t xml:space="preserve">. </w:t>
      </w:r>
    </w:p>
    <w:p w:rsidR="00B40079" w:rsidRPr="00160FBA" w:rsidRDefault="00B40079" w:rsidP="00134FAD">
      <w:pPr>
        <w:spacing w:line="360" w:lineRule="auto"/>
        <w:rPr>
          <w:rFonts w:ascii="Arial" w:hAnsi="Arial" w:cs="Arial"/>
          <w:sz w:val="24"/>
          <w:szCs w:val="24"/>
        </w:rPr>
      </w:pPr>
    </w:p>
    <w:p w:rsidR="00B40079" w:rsidRPr="00160FBA" w:rsidRDefault="00B40079" w:rsidP="00134FAD">
      <w:pPr>
        <w:spacing w:line="360" w:lineRule="auto"/>
        <w:rPr>
          <w:rFonts w:ascii="Arial" w:hAnsi="Arial" w:cs="Arial"/>
          <w:b/>
          <w:sz w:val="24"/>
          <w:szCs w:val="24"/>
        </w:rPr>
      </w:pPr>
      <w:r w:rsidRPr="00160FBA">
        <w:rPr>
          <w:rFonts w:ascii="Arial" w:hAnsi="Arial" w:cs="Arial"/>
          <w:b/>
          <w:sz w:val="24"/>
          <w:szCs w:val="24"/>
        </w:rPr>
        <w:t>Obligations:</w:t>
      </w:r>
    </w:p>
    <w:p w:rsidR="00B40079" w:rsidRPr="00160FBA" w:rsidRDefault="00EB346B" w:rsidP="00134FAD">
      <w:pPr>
        <w:spacing w:line="360" w:lineRule="auto"/>
        <w:rPr>
          <w:rFonts w:ascii="Arial" w:hAnsi="Arial" w:cs="Arial"/>
          <w:sz w:val="24"/>
          <w:szCs w:val="24"/>
        </w:rPr>
      </w:pPr>
      <w:r>
        <w:rPr>
          <w:rFonts w:ascii="Arial" w:hAnsi="Arial" w:cs="Arial"/>
          <w:sz w:val="24"/>
          <w:szCs w:val="24"/>
        </w:rPr>
        <w:t>People with disabilities (WA)</w:t>
      </w:r>
      <w:r w:rsidR="00395BAE">
        <w:rPr>
          <w:rFonts w:ascii="Arial" w:hAnsi="Arial" w:cs="Arial"/>
          <w:sz w:val="24"/>
          <w:szCs w:val="24"/>
        </w:rPr>
        <w:t xml:space="preserve"> will</w:t>
      </w:r>
      <w:r w:rsidR="00B40079" w:rsidRPr="00160FBA">
        <w:rPr>
          <w:rFonts w:ascii="Arial" w:hAnsi="Arial" w:cs="Arial"/>
          <w:sz w:val="24"/>
          <w:szCs w:val="24"/>
        </w:rPr>
        <w:t xml:space="preserve"> ensur</w:t>
      </w:r>
      <w:r w:rsidR="00395BAE">
        <w:rPr>
          <w:rFonts w:ascii="Arial" w:hAnsi="Arial" w:cs="Arial"/>
          <w:sz w:val="24"/>
          <w:szCs w:val="24"/>
        </w:rPr>
        <w:t>e</w:t>
      </w:r>
      <w:r w:rsidR="00B40079" w:rsidRPr="00160FBA">
        <w:rPr>
          <w:rFonts w:ascii="Arial" w:hAnsi="Arial" w:cs="Arial"/>
          <w:sz w:val="24"/>
          <w:szCs w:val="24"/>
        </w:rPr>
        <w:t xml:space="preserve"> the </w:t>
      </w:r>
      <w:r w:rsidR="00B40079" w:rsidRPr="00160FBA">
        <w:rPr>
          <w:rFonts w:ascii="Arial" w:hAnsi="Arial" w:cs="Arial"/>
          <w:i/>
          <w:sz w:val="24"/>
          <w:szCs w:val="24"/>
        </w:rPr>
        <w:t xml:space="preserve">Work Health and Safety Act </w:t>
      </w:r>
      <w:r w:rsidR="005B51D6" w:rsidRPr="00160FBA">
        <w:rPr>
          <w:rFonts w:ascii="Arial" w:hAnsi="Arial" w:cs="Arial"/>
          <w:i/>
          <w:sz w:val="24"/>
          <w:szCs w:val="24"/>
        </w:rPr>
        <w:t>2012;</w:t>
      </w:r>
      <w:r w:rsidR="00B40079" w:rsidRPr="00160FBA">
        <w:rPr>
          <w:rFonts w:ascii="Arial" w:hAnsi="Arial" w:cs="Arial"/>
          <w:i/>
          <w:sz w:val="24"/>
          <w:szCs w:val="24"/>
        </w:rPr>
        <w:t xml:space="preserve"> </w:t>
      </w:r>
      <w:r w:rsidR="00B40079" w:rsidRPr="00160FBA">
        <w:rPr>
          <w:rFonts w:ascii="Arial" w:hAnsi="Arial" w:cs="Arial"/>
          <w:sz w:val="24"/>
          <w:szCs w:val="24"/>
        </w:rPr>
        <w:t>the</w:t>
      </w:r>
      <w:r w:rsidR="00B40079" w:rsidRPr="00160FBA">
        <w:rPr>
          <w:rFonts w:ascii="Arial" w:hAnsi="Arial" w:cs="Arial"/>
          <w:i/>
          <w:sz w:val="24"/>
          <w:szCs w:val="24"/>
        </w:rPr>
        <w:t xml:space="preserve"> Work Health and Safety Regulations 2012</w:t>
      </w:r>
      <w:r w:rsidR="00B40079" w:rsidRPr="00160FBA">
        <w:rPr>
          <w:rFonts w:ascii="Arial" w:hAnsi="Arial" w:cs="Arial"/>
          <w:sz w:val="24"/>
          <w:szCs w:val="24"/>
        </w:rPr>
        <w:t xml:space="preserve"> and the </w:t>
      </w:r>
      <w:r w:rsidR="00B40079" w:rsidRPr="00975D5B">
        <w:rPr>
          <w:rFonts w:ascii="Arial" w:hAnsi="Arial" w:cs="Arial"/>
          <w:sz w:val="24"/>
          <w:szCs w:val="24"/>
        </w:rPr>
        <w:t>Australian Standards</w:t>
      </w:r>
      <w:r w:rsidR="00395BAE">
        <w:rPr>
          <w:rFonts w:ascii="Arial" w:hAnsi="Arial" w:cs="Arial"/>
          <w:i/>
          <w:sz w:val="24"/>
          <w:szCs w:val="24"/>
        </w:rPr>
        <w:t xml:space="preserve"> </w:t>
      </w:r>
      <w:r w:rsidR="00395BAE" w:rsidRPr="00975D5B">
        <w:rPr>
          <w:rFonts w:ascii="Arial" w:hAnsi="Arial" w:cs="Arial"/>
          <w:sz w:val="24"/>
          <w:szCs w:val="24"/>
        </w:rPr>
        <w:t xml:space="preserve">are </w:t>
      </w:r>
      <w:r w:rsidR="00395BAE">
        <w:rPr>
          <w:rFonts w:ascii="Arial" w:hAnsi="Arial" w:cs="Arial"/>
          <w:sz w:val="24"/>
          <w:szCs w:val="24"/>
        </w:rPr>
        <w:t>complied with.</w:t>
      </w:r>
      <w:r w:rsidR="00B40079" w:rsidRPr="00160FBA">
        <w:rPr>
          <w:rFonts w:ascii="Arial" w:hAnsi="Arial" w:cs="Arial"/>
          <w:i/>
          <w:sz w:val="24"/>
          <w:szCs w:val="24"/>
        </w:rPr>
        <w:t xml:space="preserve"> </w:t>
      </w:r>
      <w:r w:rsidR="00B40079" w:rsidRPr="00160FBA">
        <w:rPr>
          <w:rFonts w:ascii="Arial" w:hAnsi="Arial" w:cs="Arial"/>
          <w:sz w:val="24"/>
          <w:szCs w:val="24"/>
        </w:rPr>
        <w:t xml:space="preserve"> </w:t>
      </w:r>
    </w:p>
    <w:p w:rsidR="007B4476" w:rsidRPr="00160FBA" w:rsidRDefault="007B4476" w:rsidP="00134FAD">
      <w:pPr>
        <w:spacing w:line="360" w:lineRule="auto"/>
        <w:rPr>
          <w:rFonts w:ascii="Arial" w:hAnsi="Arial" w:cs="Arial"/>
          <w:sz w:val="24"/>
          <w:szCs w:val="24"/>
        </w:rPr>
      </w:pPr>
    </w:p>
    <w:p w:rsidR="00B40079" w:rsidRPr="00160FBA" w:rsidRDefault="00B40079" w:rsidP="00134FAD">
      <w:pPr>
        <w:spacing w:line="360" w:lineRule="auto"/>
        <w:rPr>
          <w:rFonts w:ascii="Arial" w:hAnsi="Arial" w:cs="Arial"/>
          <w:color w:val="1F497D" w:themeColor="text2"/>
          <w:sz w:val="24"/>
          <w:szCs w:val="24"/>
        </w:rPr>
      </w:pPr>
      <w:r w:rsidRPr="00160FBA">
        <w:rPr>
          <w:rFonts w:ascii="Arial" w:hAnsi="Arial" w:cs="Arial"/>
          <w:b/>
          <w:bCs/>
          <w:color w:val="1F497D" w:themeColor="text2"/>
          <w:sz w:val="24"/>
          <w:szCs w:val="24"/>
        </w:rPr>
        <w:lastRenderedPageBreak/>
        <w:t xml:space="preserve">3) </w:t>
      </w:r>
      <w:r w:rsidR="00B710E1" w:rsidRPr="00160FBA">
        <w:rPr>
          <w:rFonts w:ascii="Arial" w:hAnsi="Arial" w:cs="Arial"/>
          <w:b/>
          <w:bCs/>
          <w:color w:val="1F497D" w:themeColor="text2"/>
          <w:sz w:val="24"/>
          <w:szCs w:val="24"/>
        </w:rPr>
        <w:t>Scope</w:t>
      </w:r>
    </w:p>
    <w:p w:rsidR="00B40079" w:rsidRPr="00160FBA" w:rsidRDefault="00B40079" w:rsidP="00134FAD">
      <w:pPr>
        <w:spacing w:line="360" w:lineRule="auto"/>
        <w:rPr>
          <w:rFonts w:ascii="Arial" w:hAnsi="Arial" w:cs="Arial"/>
          <w:sz w:val="24"/>
          <w:szCs w:val="24"/>
        </w:rPr>
      </w:pPr>
      <w:r w:rsidRPr="00160FBA">
        <w:rPr>
          <w:rFonts w:ascii="Arial" w:hAnsi="Arial" w:cs="Arial"/>
          <w:sz w:val="24"/>
          <w:szCs w:val="24"/>
        </w:rPr>
        <w:t xml:space="preserve">This policy is for committee members, employees and volunteers. It applies to all business operations and functions, including those where </w:t>
      </w:r>
      <w:r w:rsidR="004A6C42" w:rsidRPr="00160FBA">
        <w:rPr>
          <w:rFonts w:ascii="Arial" w:hAnsi="Arial" w:cs="Arial"/>
          <w:sz w:val="24"/>
          <w:szCs w:val="24"/>
        </w:rPr>
        <w:t>employees</w:t>
      </w:r>
      <w:r w:rsidRPr="00160FBA">
        <w:rPr>
          <w:rFonts w:ascii="Arial" w:hAnsi="Arial" w:cs="Arial"/>
          <w:sz w:val="24"/>
          <w:szCs w:val="24"/>
        </w:rPr>
        <w:t xml:space="preserve"> are required to work out of the office. </w:t>
      </w:r>
    </w:p>
    <w:p w:rsidR="00B40079" w:rsidRPr="00160FBA" w:rsidRDefault="00B40079" w:rsidP="00134FAD">
      <w:pPr>
        <w:spacing w:line="360" w:lineRule="auto"/>
        <w:rPr>
          <w:rFonts w:ascii="Arial" w:hAnsi="Arial" w:cs="Arial"/>
          <w:sz w:val="24"/>
          <w:szCs w:val="24"/>
        </w:rPr>
      </w:pPr>
    </w:p>
    <w:p w:rsidR="00B40079" w:rsidRPr="00160FBA" w:rsidRDefault="00B40079" w:rsidP="00134FAD">
      <w:pPr>
        <w:spacing w:line="360" w:lineRule="auto"/>
        <w:rPr>
          <w:rFonts w:ascii="Arial" w:hAnsi="Arial" w:cs="Arial"/>
          <w:b/>
          <w:bCs/>
          <w:caps/>
          <w:color w:val="1F497D" w:themeColor="text2"/>
          <w:sz w:val="24"/>
          <w:szCs w:val="24"/>
        </w:rPr>
      </w:pPr>
      <w:r w:rsidRPr="00160FBA">
        <w:rPr>
          <w:rFonts w:ascii="Arial" w:hAnsi="Arial" w:cs="Arial"/>
          <w:b/>
          <w:bCs/>
          <w:caps/>
          <w:color w:val="1F497D" w:themeColor="text2"/>
          <w:sz w:val="24"/>
          <w:szCs w:val="24"/>
        </w:rPr>
        <w:t xml:space="preserve">4) </w:t>
      </w:r>
      <w:r w:rsidR="00B710E1" w:rsidRPr="00160FBA">
        <w:rPr>
          <w:rFonts w:ascii="Arial" w:hAnsi="Arial" w:cs="Arial"/>
          <w:b/>
          <w:bCs/>
          <w:color w:val="1F497D" w:themeColor="text2"/>
          <w:sz w:val="24"/>
          <w:szCs w:val="24"/>
        </w:rPr>
        <w:t>Related Documents</w:t>
      </w:r>
      <w:r w:rsidRPr="00160FBA">
        <w:rPr>
          <w:rFonts w:ascii="Arial" w:hAnsi="Arial" w:cs="Arial"/>
          <w:b/>
          <w:bCs/>
          <w:caps/>
          <w:color w:val="1F497D" w:themeColor="text2"/>
          <w:sz w:val="24"/>
          <w:szCs w:val="24"/>
        </w:rPr>
        <w:t>:</w:t>
      </w:r>
    </w:p>
    <w:p w:rsidR="00B40079" w:rsidRPr="00160FBA" w:rsidRDefault="00B40079" w:rsidP="00134FAD">
      <w:pPr>
        <w:spacing w:line="360" w:lineRule="auto"/>
        <w:rPr>
          <w:rFonts w:ascii="Arial" w:hAnsi="Arial" w:cs="Arial"/>
          <w:b/>
          <w:bCs/>
          <w:caps/>
          <w:color w:val="1F497D" w:themeColor="text2"/>
          <w:sz w:val="24"/>
          <w:szCs w:val="24"/>
        </w:rPr>
      </w:pPr>
    </w:p>
    <w:p w:rsidR="00B40079" w:rsidRPr="00160FBA" w:rsidRDefault="00B40079"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Employee Induction Package</w:t>
      </w:r>
    </w:p>
    <w:p w:rsidR="00B40079" w:rsidRDefault="00B40079"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Employee Performance Management Policy</w:t>
      </w:r>
    </w:p>
    <w:p w:rsidR="00EA0DA2" w:rsidRPr="00160FBA" w:rsidRDefault="00EA0DA2" w:rsidP="008B02A8">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Risk Management policy </w:t>
      </w:r>
    </w:p>
    <w:p w:rsidR="00B40079" w:rsidRPr="00160FBA" w:rsidRDefault="00B40079"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Risk Assessment</w:t>
      </w:r>
    </w:p>
    <w:p w:rsidR="00B40079" w:rsidRDefault="00B40079"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Incident Report Book</w:t>
      </w:r>
    </w:p>
    <w:p w:rsidR="00C775F5" w:rsidRPr="00160FBA" w:rsidRDefault="00C775F5" w:rsidP="008B02A8">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Injury Management and Workers Compensation policy </w:t>
      </w:r>
    </w:p>
    <w:p w:rsidR="00B40079" w:rsidRPr="00160FBA" w:rsidRDefault="00B40079" w:rsidP="00134FAD">
      <w:pPr>
        <w:pStyle w:val="ListParagraph"/>
        <w:autoSpaceDE w:val="0"/>
        <w:autoSpaceDN w:val="0"/>
        <w:adjustRightInd w:val="0"/>
        <w:spacing w:after="0" w:line="360" w:lineRule="auto"/>
        <w:ind w:left="1080"/>
        <w:rPr>
          <w:rFonts w:ascii="Arial" w:hAnsi="Arial" w:cs="Arial"/>
          <w:sz w:val="24"/>
          <w:szCs w:val="24"/>
        </w:rPr>
      </w:pPr>
    </w:p>
    <w:p w:rsidR="00B40079" w:rsidRPr="00160FBA" w:rsidRDefault="00B40079" w:rsidP="00134FAD">
      <w:pPr>
        <w:spacing w:line="360" w:lineRule="auto"/>
        <w:rPr>
          <w:rFonts w:ascii="Arial" w:hAnsi="Arial" w:cs="Arial"/>
          <w:sz w:val="24"/>
          <w:szCs w:val="24"/>
        </w:rPr>
      </w:pPr>
    </w:p>
    <w:p w:rsidR="00B40079" w:rsidRPr="00160FBA" w:rsidRDefault="00B40079" w:rsidP="00134FAD">
      <w:pPr>
        <w:autoSpaceDE w:val="0"/>
        <w:autoSpaceDN w:val="0"/>
        <w:adjustRightInd w:val="0"/>
        <w:spacing w:line="360" w:lineRule="auto"/>
        <w:rPr>
          <w:rFonts w:ascii="Arial" w:hAnsi="Arial" w:cs="Arial"/>
          <w:b/>
          <w:bCs/>
          <w:caps/>
          <w:color w:val="1F497D" w:themeColor="text2"/>
          <w:sz w:val="24"/>
          <w:szCs w:val="24"/>
        </w:rPr>
      </w:pPr>
      <w:r w:rsidRPr="00160FBA">
        <w:rPr>
          <w:rFonts w:ascii="Arial" w:hAnsi="Arial" w:cs="Arial"/>
          <w:b/>
          <w:bCs/>
          <w:caps/>
          <w:color w:val="1F497D" w:themeColor="text2"/>
          <w:sz w:val="24"/>
          <w:szCs w:val="24"/>
        </w:rPr>
        <w:t xml:space="preserve">5) </w:t>
      </w:r>
      <w:r w:rsidR="00B710E1" w:rsidRPr="00160FBA">
        <w:rPr>
          <w:rFonts w:ascii="Arial" w:hAnsi="Arial" w:cs="Arial"/>
          <w:b/>
          <w:bCs/>
          <w:color w:val="1F497D" w:themeColor="text2"/>
          <w:sz w:val="24"/>
          <w:szCs w:val="24"/>
        </w:rPr>
        <w:t>Responsibilities</w:t>
      </w:r>
    </w:p>
    <w:p w:rsidR="00B40079" w:rsidRPr="00160FBA" w:rsidRDefault="00B40079" w:rsidP="00134FAD">
      <w:pPr>
        <w:spacing w:line="360" w:lineRule="auto"/>
        <w:jc w:val="both"/>
        <w:rPr>
          <w:rFonts w:ascii="Arial" w:hAnsi="Arial" w:cs="Arial"/>
          <w:sz w:val="24"/>
          <w:szCs w:val="24"/>
        </w:rPr>
      </w:pPr>
    </w:p>
    <w:p w:rsidR="00B40079" w:rsidRPr="00160FBA" w:rsidRDefault="00B40079" w:rsidP="00134FAD">
      <w:pPr>
        <w:spacing w:line="360" w:lineRule="auto"/>
        <w:jc w:val="both"/>
        <w:rPr>
          <w:rFonts w:ascii="Arial" w:hAnsi="Arial" w:cs="Arial"/>
          <w:b/>
          <w:sz w:val="24"/>
          <w:szCs w:val="24"/>
        </w:rPr>
      </w:pPr>
      <w:r w:rsidRPr="00160FBA">
        <w:rPr>
          <w:rFonts w:ascii="Arial" w:hAnsi="Arial" w:cs="Arial"/>
          <w:b/>
          <w:sz w:val="24"/>
          <w:szCs w:val="24"/>
        </w:rPr>
        <w:t xml:space="preserve">Management: </w:t>
      </w:r>
    </w:p>
    <w:p w:rsidR="00B40079" w:rsidRPr="00160FBA" w:rsidRDefault="00B40079" w:rsidP="00134FAD">
      <w:pPr>
        <w:spacing w:line="360" w:lineRule="auto"/>
        <w:jc w:val="both"/>
        <w:rPr>
          <w:rFonts w:ascii="Arial" w:hAnsi="Arial" w:cs="Arial"/>
          <w:b/>
          <w:sz w:val="24"/>
          <w:szCs w:val="24"/>
          <w:u w:val="single"/>
        </w:rPr>
      </w:pPr>
    </w:p>
    <w:p w:rsidR="00B40079" w:rsidRPr="00160FBA" w:rsidRDefault="00B40079" w:rsidP="00134FAD">
      <w:pPr>
        <w:spacing w:line="360" w:lineRule="auto"/>
        <w:jc w:val="both"/>
        <w:rPr>
          <w:rFonts w:ascii="Arial" w:hAnsi="Arial" w:cs="Arial"/>
          <w:sz w:val="24"/>
          <w:szCs w:val="24"/>
        </w:rPr>
      </w:pPr>
      <w:r w:rsidRPr="00160FBA">
        <w:rPr>
          <w:rFonts w:ascii="Arial" w:hAnsi="Arial" w:cs="Arial"/>
          <w:sz w:val="24"/>
          <w:szCs w:val="24"/>
        </w:rPr>
        <w:t xml:space="preserve">Will provide and maintain as much as possible: </w:t>
      </w:r>
    </w:p>
    <w:p w:rsidR="00B40079" w:rsidRPr="00160FBA" w:rsidRDefault="00B40079" w:rsidP="00A110D1">
      <w:pPr>
        <w:pStyle w:val="ListParagraph"/>
        <w:numPr>
          <w:ilvl w:val="0"/>
          <w:numId w:val="9"/>
        </w:numPr>
        <w:spacing w:after="0" w:line="360" w:lineRule="auto"/>
        <w:jc w:val="both"/>
        <w:rPr>
          <w:rFonts w:ascii="Arial" w:hAnsi="Arial" w:cs="Arial"/>
          <w:sz w:val="24"/>
          <w:szCs w:val="24"/>
        </w:rPr>
      </w:pPr>
      <w:r w:rsidRPr="00160FBA">
        <w:rPr>
          <w:rFonts w:ascii="Arial" w:hAnsi="Arial" w:cs="Arial"/>
          <w:sz w:val="24"/>
          <w:szCs w:val="24"/>
        </w:rPr>
        <w:t xml:space="preserve">A safe working environment </w:t>
      </w:r>
    </w:p>
    <w:p w:rsidR="00B40079" w:rsidRPr="00160FBA" w:rsidRDefault="00B40079" w:rsidP="00A110D1">
      <w:pPr>
        <w:pStyle w:val="ListParagraph"/>
        <w:numPr>
          <w:ilvl w:val="0"/>
          <w:numId w:val="9"/>
        </w:numPr>
        <w:spacing w:after="0" w:line="360" w:lineRule="auto"/>
        <w:jc w:val="both"/>
        <w:rPr>
          <w:rFonts w:ascii="Arial" w:hAnsi="Arial" w:cs="Arial"/>
          <w:sz w:val="24"/>
          <w:szCs w:val="24"/>
        </w:rPr>
      </w:pPr>
      <w:r w:rsidRPr="00160FBA">
        <w:rPr>
          <w:rFonts w:ascii="Arial" w:hAnsi="Arial" w:cs="Arial"/>
          <w:sz w:val="24"/>
          <w:szCs w:val="24"/>
        </w:rPr>
        <w:t xml:space="preserve">Safe systems of work </w:t>
      </w:r>
    </w:p>
    <w:p w:rsidR="00B40079" w:rsidRPr="00160FBA" w:rsidRDefault="00B40079" w:rsidP="00A110D1">
      <w:pPr>
        <w:pStyle w:val="ListParagraph"/>
        <w:numPr>
          <w:ilvl w:val="0"/>
          <w:numId w:val="9"/>
        </w:numPr>
        <w:spacing w:after="0" w:line="360" w:lineRule="auto"/>
        <w:jc w:val="both"/>
        <w:rPr>
          <w:rFonts w:ascii="Arial" w:hAnsi="Arial" w:cs="Arial"/>
          <w:sz w:val="24"/>
          <w:szCs w:val="24"/>
        </w:rPr>
      </w:pPr>
      <w:r w:rsidRPr="00160FBA">
        <w:rPr>
          <w:rFonts w:ascii="Arial" w:hAnsi="Arial" w:cs="Arial"/>
          <w:sz w:val="24"/>
          <w:szCs w:val="24"/>
        </w:rPr>
        <w:t xml:space="preserve">A commitment to consult and cooperate with </w:t>
      </w:r>
      <w:r w:rsidR="00B67DE5" w:rsidRPr="00160FBA">
        <w:rPr>
          <w:rFonts w:ascii="Arial" w:hAnsi="Arial" w:cs="Arial"/>
          <w:sz w:val="24"/>
          <w:szCs w:val="24"/>
        </w:rPr>
        <w:t>employee</w:t>
      </w:r>
      <w:r w:rsidRPr="00160FBA">
        <w:rPr>
          <w:rFonts w:ascii="Arial" w:hAnsi="Arial" w:cs="Arial"/>
          <w:sz w:val="24"/>
          <w:szCs w:val="24"/>
        </w:rPr>
        <w:t xml:space="preserve">s in all matters relating to health and safety in the workplace. </w:t>
      </w:r>
    </w:p>
    <w:p w:rsidR="00B40079" w:rsidRPr="00975D5B" w:rsidRDefault="00B40079" w:rsidP="00A110D1">
      <w:pPr>
        <w:pStyle w:val="ListParagraph"/>
        <w:numPr>
          <w:ilvl w:val="0"/>
          <w:numId w:val="9"/>
        </w:numPr>
        <w:spacing w:line="360" w:lineRule="auto"/>
        <w:jc w:val="both"/>
        <w:rPr>
          <w:rFonts w:ascii="Arial" w:hAnsi="Arial" w:cs="Arial"/>
          <w:sz w:val="24"/>
          <w:szCs w:val="24"/>
        </w:rPr>
      </w:pPr>
      <w:r w:rsidRPr="00975D5B">
        <w:rPr>
          <w:rFonts w:ascii="Arial" w:hAnsi="Arial" w:cs="Arial"/>
          <w:sz w:val="24"/>
          <w:szCs w:val="24"/>
        </w:rPr>
        <w:t>All agency employees with appropriate information about, and training in, relevant occupational health and safety standards and practices</w:t>
      </w:r>
    </w:p>
    <w:p w:rsidR="00B40079" w:rsidRPr="00975D5B" w:rsidRDefault="00B40079" w:rsidP="00A110D1">
      <w:pPr>
        <w:pStyle w:val="ListParagraph"/>
        <w:numPr>
          <w:ilvl w:val="0"/>
          <w:numId w:val="9"/>
        </w:numPr>
        <w:spacing w:line="360" w:lineRule="auto"/>
        <w:jc w:val="both"/>
        <w:rPr>
          <w:rFonts w:ascii="Arial" w:hAnsi="Arial" w:cs="Arial"/>
          <w:sz w:val="24"/>
          <w:szCs w:val="24"/>
        </w:rPr>
      </w:pPr>
      <w:r w:rsidRPr="00975D5B">
        <w:rPr>
          <w:rFonts w:ascii="Arial" w:hAnsi="Arial" w:cs="Arial"/>
          <w:sz w:val="24"/>
          <w:szCs w:val="24"/>
        </w:rPr>
        <w:t xml:space="preserve">Workers compensation insurance for all employees. </w:t>
      </w:r>
    </w:p>
    <w:p w:rsidR="00B40079" w:rsidRPr="00975D5B" w:rsidRDefault="00B40079" w:rsidP="00A110D1">
      <w:pPr>
        <w:pStyle w:val="ListParagraph"/>
        <w:numPr>
          <w:ilvl w:val="0"/>
          <w:numId w:val="9"/>
        </w:numPr>
        <w:spacing w:line="360" w:lineRule="auto"/>
        <w:ind w:right="-29"/>
        <w:jc w:val="both"/>
        <w:rPr>
          <w:rFonts w:ascii="Arial" w:hAnsi="Arial" w:cs="Arial"/>
          <w:sz w:val="24"/>
          <w:szCs w:val="24"/>
        </w:rPr>
      </w:pPr>
      <w:r w:rsidRPr="00975D5B">
        <w:rPr>
          <w:rFonts w:ascii="Arial" w:hAnsi="Arial" w:cs="Arial"/>
          <w:sz w:val="24"/>
          <w:szCs w:val="24"/>
        </w:rPr>
        <w:t>Reasonable steps to assess the safety of the locations where organisation employees provide support to people with disabilities.</w:t>
      </w:r>
    </w:p>
    <w:p w:rsidR="00B40079" w:rsidRDefault="00B40079" w:rsidP="00A110D1">
      <w:pPr>
        <w:pStyle w:val="ListParagraph"/>
        <w:numPr>
          <w:ilvl w:val="0"/>
          <w:numId w:val="9"/>
        </w:numPr>
        <w:spacing w:line="360" w:lineRule="auto"/>
        <w:ind w:right="-29"/>
        <w:jc w:val="both"/>
        <w:rPr>
          <w:rFonts w:ascii="Arial" w:hAnsi="Arial" w:cs="Arial"/>
          <w:sz w:val="24"/>
          <w:szCs w:val="24"/>
        </w:rPr>
      </w:pPr>
      <w:r w:rsidRPr="00975D5B">
        <w:rPr>
          <w:rFonts w:ascii="Arial" w:hAnsi="Arial" w:cs="Arial"/>
          <w:sz w:val="24"/>
          <w:szCs w:val="24"/>
        </w:rPr>
        <w:t>Where appropriate, a safe and reliable means of transportation between the office and work sites.</w:t>
      </w:r>
    </w:p>
    <w:p w:rsidR="002F79C1" w:rsidRPr="00F90D17" w:rsidRDefault="002F79C1" w:rsidP="00F90D17">
      <w:pPr>
        <w:spacing w:line="360" w:lineRule="auto"/>
        <w:ind w:left="360" w:right="-29"/>
        <w:jc w:val="both"/>
        <w:rPr>
          <w:rFonts w:ascii="Arial" w:hAnsi="Arial" w:cs="Arial"/>
          <w:sz w:val="24"/>
          <w:szCs w:val="24"/>
        </w:rPr>
      </w:pPr>
    </w:p>
    <w:p w:rsidR="00B40079" w:rsidRPr="00975D5B" w:rsidRDefault="00B40079" w:rsidP="00A110D1">
      <w:pPr>
        <w:pStyle w:val="ListParagraph"/>
        <w:numPr>
          <w:ilvl w:val="0"/>
          <w:numId w:val="9"/>
        </w:numPr>
        <w:spacing w:line="360" w:lineRule="auto"/>
        <w:ind w:right="-29"/>
        <w:jc w:val="both"/>
        <w:rPr>
          <w:rFonts w:ascii="Arial" w:hAnsi="Arial" w:cs="Arial"/>
          <w:sz w:val="24"/>
          <w:szCs w:val="24"/>
        </w:rPr>
      </w:pPr>
      <w:r w:rsidRPr="00975D5B">
        <w:rPr>
          <w:rFonts w:ascii="Arial" w:hAnsi="Arial" w:cs="Arial"/>
          <w:sz w:val="24"/>
          <w:szCs w:val="24"/>
        </w:rPr>
        <w:lastRenderedPageBreak/>
        <w:t xml:space="preserve">Insurance for all employees, volunteers and other unpaid persons involved in </w:t>
      </w:r>
      <w:r w:rsidR="00975D5B">
        <w:rPr>
          <w:rFonts w:ascii="Arial" w:hAnsi="Arial" w:cs="Arial"/>
          <w:sz w:val="24"/>
          <w:szCs w:val="24"/>
        </w:rPr>
        <w:t>organisation</w:t>
      </w:r>
      <w:r w:rsidRPr="00975D5B">
        <w:rPr>
          <w:rFonts w:ascii="Arial" w:hAnsi="Arial" w:cs="Arial"/>
          <w:sz w:val="24"/>
          <w:szCs w:val="24"/>
        </w:rPr>
        <w:t xml:space="preserve"> business and management committee members, both at work and travelling to and from work.</w:t>
      </w:r>
    </w:p>
    <w:p w:rsidR="00B40079" w:rsidRPr="00975D5B" w:rsidRDefault="00B40079" w:rsidP="00A110D1">
      <w:pPr>
        <w:pStyle w:val="ListParagraph"/>
        <w:numPr>
          <w:ilvl w:val="0"/>
          <w:numId w:val="9"/>
        </w:numPr>
        <w:spacing w:line="360" w:lineRule="auto"/>
        <w:ind w:right="-29"/>
        <w:jc w:val="both"/>
        <w:rPr>
          <w:rFonts w:ascii="Arial" w:hAnsi="Arial" w:cs="Arial"/>
          <w:sz w:val="24"/>
          <w:szCs w:val="24"/>
        </w:rPr>
      </w:pPr>
      <w:r w:rsidRPr="00975D5B">
        <w:rPr>
          <w:rFonts w:ascii="Arial" w:hAnsi="Arial" w:cs="Arial"/>
          <w:sz w:val="24"/>
          <w:szCs w:val="24"/>
        </w:rPr>
        <w:t xml:space="preserve">Proper documentation of all work related accidents, injuries and illnesses </w:t>
      </w:r>
    </w:p>
    <w:p w:rsidR="00B40079" w:rsidRPr="00975D5B" w:rsidRDefault="005B51D6" w:rsidP="00A110D1">
      <w:pPr>
        <w:pStyle w:val="ListParagraph"/>
        <w:numPr>
          <w:ilvl w:val="0"/>
          <w:numId w:val="9"/>
        </w:numPr>
        <w:spacing w:line="360" w:lineRule="auto"/>
        <w:ind w:right="-29"/>
        <w:jc w:val="both"/>
        <w:rPr>
          <w:rFonts w:ascii="Arial" w:hAnsi="Arial" w:cs="Arial"/>
          <w:sz w:val="24"/>
          <w:szCs w:val="24"/>
        </w:rPr>
      </w:pPr>
      <w:r w:rsidRPr="00975D5B">
        <w:rPr>
          <w:rFonts w:ascii="Arial" w:hAnsi="Arial" w:cs="Arial"/>
          <w:sz w:val="24"/>
          <w:szCs w:val="24"/>
        </w:rPr>
        <w:t>Investigations into all work related accidents, injuries and illnesses, and identify</w:t>
      </w:r>
      <w:r w:rsidR="008F4B93" w:rsidRPr="00975D5B">
        <w:rPr>
          <w:rFonts w:ascii="Arial" w:hAnsi="Arial" w:cs="Arial"/>
          <w:sz w:val="24"/>
          <w:szCs w:val="24"/>
        </w:rPr>
        <w:t xml:space="preserve"> and </w:t>
      </w:r>
      <w:r w:rsidR="00B40079" w:rsidRPr="00975D5B">
        <w:rPr>
          <w:rFonts w:ascii="Arial" w:hAnsi="Arial" w:cs="Arial"/>
          <w:sz w:val="24"/>
          <w:szCs w:val="24"/>
        </w:rPr>
        <w:t>take appropriate action to minimise future occurrences.</w:t>
      </w:r>
    </w:p>
    <w:p w:rsidR="008F4B93" w:rsidRPr="00E94587" w:rsidRDefault="008F4B93" w:rsidP="00A110D1">
      <w:pPr>
        <w:pStyle w:val="ListParagraph"/>
        <w:numPr>
          <w:ilvl w:val="0"/>
          <w:numId w:val="9"/>
        </w:numPr>
        <w:spacing w:line="360" w:lineRule="auto"/>
        <w:ind w:right="-29"/>
        <w:jc w:val="both"/>
        <w:rPr>
          <w:rFonts w:ascii="Arial" w:hAnsi="Arial" w:cs="Arial"/>
          <w:sz w:val="24"/>
          <w:szCs w:val="24"/>
        </w:rPr>
      </w:pPr>
      <w:r w:rsidRPr="00E94587">
        <w:rPr>
          <w:rFonts w:ascii="Arial" w:hAnsi="Arial" w:cs="Arial"/>
          <w:sz w:val="24"/>
          <w:szCs w:val="24"/>
        </w:rPr>
        <w:t>Line managers will investigate and document any employee grievance regarding occupational health and safety matters within a week of occurrence</w:t>
      </w:r>
      <w:r w:rsidR="00455242" w:rsidRPr="00E94587">
        <w:rPr>
          <w:rFonts w:ascii="Arial" w:hAnsi="Arial" w:cs="Arial"/>
          <w:sz w:val="24"/>
          <w:szCs w:val="24"/>
        </w:rPr>
        <w:t>.</w:t>
      </w:r>
    </w:p>
    <w:p w:rsidR="008F4B93" w:rsidRPr="00975D5B" w:rsidRDefault="008F4B93" w:rsidP="00A110D1">
      <w:pPr>
        <w:pStyle w:val="ListParagraph"/>
        <w:numPr>
          <w:ilvl w:val="0"/>
          <w:numId w:val="9"/>
        </w:numPr>
        <w:spacing w:line="360" w:lineRule="auto"/>
        <w:ind w:right="-29"/>
        <w:jc w:val="both"/>
        <w:rPr>
          <w:rFonts w:ascii="Arial" w:hAnsi="Arial" w:cs="Arial"/>
          <w:sz w:val="24"/>
          <w:szCs w:val="24"/>
        </w:rPr>
      </w:pPr>
      <w:r w:rsidRPr="00975D5B">
        <w:rPr>
          <w:rFonts w:ascii="Arial" w:hAnsi="Arial" w:cs="Arial"/>
          <w:sz w:val="24"/>
          <w:szCs w:val="24"/>
        </w:rPr>
        <w:t xml:space="preserve">An action plan </w:t>
      </w:r>
      <w:r w:rsidR="00455242" w:rsidRPr="00975D5B">
        <w:rPr>
          <w:rFonts w:ascii="Arial" w:hAnsi="Arial" w:cs="Arial"/>
          <w:sz w:val="24"/>
          <w:szCs w:val="24"/>
        </w:rPr>
        <w:t>is</w:t>
      </w:r>
      <w:r w:rsidRPr="00975D5B">
        <w:rPr>
          <w:rFonts w:ascii="Arial" w:hAnsi="Arial" w:cs="Arial"/>
          <w:sz w:val="24"/>
          <w:szCs w:val="24"/>
        </w:rPr>
        <w:t xml:space="preserve"> developed to implement action to minimise reoccurrence within a month of any work related incidents.</w:t>
      </w:r>
    </w:p>
    <w:p w:rsidR="00B40079" w:rsidRPr="00975D5B" w:rsidRDefault="00B40079" w:rsidP="00A110D1">
      <w:pPr>
        <w:pStyle w:val="ListParagraph"/>
        <w:numPr>
          <w:ilvl w:val="0"/>
          <w:numId w:val="9"/>
        </w:numPr>
        <w:spacing w:line="360" w:lineRule="auto"/>
        <w:ind w:right="-29"/>
        <w:jc w:val="both"/>
        <w:rPr>
          <w:rFonts w:ascii="Arial" w:hAnsi="Arial" w:cs="Arial"/>
          <w:sz w:val="24"/>
          <w:szCs w:val="24"/>
        </w:rPr>
      </w:pPr>
      <w:r w:rsidRPr="00975D5B">
        <w:rPr>
          <w:rFonts w:ascii="Arial" w:hAnsi="Arial" w:cs="Arial"/>
          <w:sz w:val="24"/>
          <w:szCs w:val="24"/>
        </w:rPr>
        <w:t xml:space="preserve">A rehabilitation plan to assist the employee to return to work as soon as practicable.(Where applicable)  </w:t>
      </w:r>
    </w:p>
    <w:p w:rsidR="00B40079" w:rsidRPr="00160FBA" w:rsidRDefault="00B40079" w:rsidP="00134FAD">
      <w:pPr>
        <w:spacing w:line="360" w:lineRule="auto"/>
        <w:ind w:right="-29"/>
        <w:jc w:val="both"/>
        <w:rPr>
          <w:rFonts w:ascii="Arial" w:hAnsi="Arial" w:cs="Arial"/>
          <w:b/>
          <w:sz w:val="24"/>
          <w:szCs w:val="24"/>
          <w:u w:val="single"/>
        </w:rPr>
      </w:pPr>
    </w:p>
    <w:p w:rsidR="00B40079" w:rsidRPr="00160FBA" w:rsidRDefault="00B67DE5" w:rsidP="00134FAD">
      <w:pPr>
        <w:spacing w:line="360" w:lineRule="auto"/>
        <w:ind w:right="-29"/>
        <w:jc w:val="both"/>
        <w:rPr>
          <w:rFonts w:ascii="Arial" w:hAnsi="Arial" w:cs="Arial"/>
          <w:b/>
          <w:sz w:val="24"/>
          <w:szCs w:val="24"/>
        </w:rPr>
      </w:pPr>
      <w:r w:rsidRPr="00160FBA">
        <w:rPr>
          <w:rFonts w:ascii="Arial" w:hAnsi="Arial" w:cs="Arial"/>
          <w:b/>
          <w:sz w:val="24"/>
          <w:szCs w:val="24"/>
        </w:rPr>
        <w:t>Employee</w:t>
      </w:r>
      <w:r w:rsidR="00B40079" w:rsidRPr="00160FBA">
        <w:rPr>
          <w:rFonts w:ascii="Arial" w:hAnsi="Arial" w:cs="Arial"/>
          <w:b/>
          <w:sz w:val="24"/>
          <w:szCs w:val="24"/>
        </w:rPr>
        <w:t xml:space="preserve">s and Volunteers: </w:t>
      </w:r>
    </w:p>
    <w:p w:rsidR="00B40079" w:rsidRPr="00160FBA" w:rsidRDefault="00B40079" w:rsidP="00134FAD">
      <w:pPr>
        <w:spacing w:line="360" w:lineRule="auto"/>
        <w:ind w:right="-29"/>
        <w:jc w:val="both"/>
        <w:rPr>
          <w:rFonts w:ascii="Arial" w:hAnsi="Arial" w:cs="Arial"/>
          <w:b/>
          <w:sz w:val="24"/>
          <w:szCs w:val="24"/>
          <w:u w:val="single"/>
        </w:rPr>
      </w:pPr>
    </w:p>
    <w:p w:rsidR="00B40079" w:rsidRPr="00160FBA" w:rsidRDefault="00B40079" w:rsidP="00134FAD">
      <w:pPr>
        <w:spacing w:line="360" w:lineRule="auto"/>
        <w:rPr>
          <w:rFonts w:ascii="Arial" w:hAnsi="Arial" w:cs="Arial"/>
          <w:sz w:val="24"/>
          <w:szCs w:val="24"/>
        </w:rPr>
      </w:pPr>
      <w:r w:rsidRPr="00160FBA">
        <w:rPr>
          <w:rFonts w:ascii="Arial" w:hAnsi="Arial" w:cs="Arial"/>
          <w:sz w:val="24"/>
          <w:szCs w:val="24"/>
        </w:rPr>
        <w:t xml:space="preserve">Each </w:t>
      </w:r>
      <w:r w:rsidR="00B67DE5" w:rsidRPr="00160FBA">
        <w:rPr>
          <w:rFonts w:ascii="Arial" w:hAnsi="Arial" w:cs="Arial"/>
          <w:sz w:val="24"/>
          <w:szCs w:val="24"/>
        </w:rPr>
        <w:t>employee</w:t>
      </w:r>
      <w:r w:rsidRPr="00160FBA">
        <w:rPr>
          <w:rFonts w:ascii="Arial" w:hAnsi="Arial" w:cs="Arial"/>
          <w:sz w:val="24"/>
          <w:szCs w:val="24"/>
        </w:rPr>
        <w:t xml:space="preserve"> has an obligation to: </w:t>
      </w:r>
    </w:p>
    <w:p w:rsidR="00B40079" w:rsidRPr="00160FBA" w:rsidRDefault="00B40079" w:rsidP="00A110D1">
      <w:pPr>
        <w:pStyle w:val="ListParagraph"/>
        <w:numPr>
          <w:ilvl w:val="0"/>
          <w:numId w:val="10"/>
        </w:numPr>
        <w:spacing w:after="0" w:line="360" w:lineRule="auto"/>
        <w:rPr>
          <w:rFonts w:ascii="Arial" w:hAnsi="Arial" w:cs="Arial"/>
          <w:sz w:val="24"/>
          <w:szCs w:val="24"/>
        </w:rPr>
      </w:pPr>
      <w:r w:rsidRPr="00160FBA">
        <w:rPr>
          <w:rFonts w:ascii="Arial" w:hAnsi="Arial" w:cs="Arial"/>
          <w:sz w:val="24"/>
          <w:szCs w:val="24"/>
        </w:rPr>
        <w:t>Comply with safe work practices, with the intent to avoiding injury to themselves and others</w:t>
      </w:r>
    </w:p>
    <w:p w:rsidR="00B40079" w:rsidRPr="00160FBA" w:rsidRDefault="00B40079" w:rsidP="00A110D1">
      <w:pPr>
        <w:pStyle w:val="ListParagraph"/>
        <w:numPr>
          <w:ilvl w:val="0"/>
          <w:numId w:val="10"/>
        </w:numPr>
        <w:spacing w:after="0" w:line="360" w:lineRule="auto"/>
        <w:rPr>
          <w:rFonts w:ascii="Arial" w:hAnsi="Arial" w:cs="Arial"/>
          <w:sz w:val="24"/>
          <w:szCs w:val="24"/>
        </w:rPr>
      </w:pPr>
      <w:r w:rsidRPr="00160FBA">
        <w:rPr>
          <w:rFonts w:ascii="Arial" w:hAnsi="Arial" w:cs="Arial"/>
          <w:sz w:val="24"/>
          <w:szCs w:val="24"/>
        </w:rPr>
        <w:t>Take reasonable care of the health and safety of themselves and others</w:t>
      </w:r>
    </w:p>
    <w:p w:rsidR="00B40079" w:rsidRPr="00160FBA" w:rsidRDefault="00B40079" w:rsidP="00A110D1">
      <w:pPr>
        <w:pStyle w:val="ListParagraph"/>
        <w:numPr>
          <w:ilvl w:val="0"/>
          <w:numId w:val="10"/>
        </w:numPr>
        <w:spacing w:after="0" w:line="360" w:lineRule="auto"/>
        <w:rPr>
          <w:rFonts w:ascii="Arial" w:hAnsi="Arial" w:cs="Arial"/>
          <w:sz w:val="24"/>
          <w:szCs w:val="24"/>
        </w:rPr>
      </w:pPr>
      <w:r w:rsidRPr="00160FBA">
        <w:rPr>
          <w:rFonts w:ascii="Arial" w:hAnsi="Arial" w:cs="Arial"/>
          <w:sz w:val="24"/>
          <w:szCs w:val="24"/>
        </w:rPr>
        <w:t xml:space="preserve">Comply with any direction given by management for health and safety </w:t>
      </w:r>
    </w:p>
    <w:p w:rsidR="00B40079" w:rsidRPr="00160FBA" w:rsidRDefault="00B40079" w:rsidP="00A110D1">
      <w:pPr>
        <w:pStyle w:val="ListParagraph"/>
        <w:numPr>
          <w:ilvl w:val="0"/>
          <w:numId w:val="10"/>
        </w:numPr>
        <w:spacing w:after="0" w:line="360" w:lineRule="auto"/>
        <w:rPr>
          <w:rFonts w:ascii="Arial" w:hAnsi="Arial" w:cs="Arial"/>
          <w:sz w:val="24"/>
          <w:szCs w:val="24"/>
        </w:rPr>
      </w:pPr>
      <w:r w:rsidRPr="00160FBA">
        <w:rPr>
          <w:rFonts w:ascii="Arial" w:hAnsi="Arial" w:cs="Arial"/>
          <w:sz w:val="24"/>
          <w:szCs w:val="24"/>
        </w:rPr>
        <w:t>Not misuse anything provided for health and safety</w:t>
      </w:r>
    </w:p>
    <w:p w:rsidR="00B40079" w:rsidRPr="00160FBA" w:rsidRDefault="00B40079" w:rsidP="00A110D1">
      <w:pPr>
        <w:pStyle w:val="ListParagraph"/>
        <w:numPr>
          <w:ilvl w:val="0"/>
          <w:numId w:val="10"/>
        </w:numPr>
        <w:spacing w:after="0" w:line="360" w:lineRule="auto"/>
        <w:rPr>
          <w:rFonts w:ascii="Arial" w:hAnsi="Arial" w:cs="Arial"/>
          <w:sz w:val="24"/>
          <w:szCs w:val="24"/>
        </w:rPr>
      </w:pPr>
      <w:r w:rsidRPr="00160FBA">
        <w:rPr>
          <w:rFonts w:ascii="Arial" w:hAnsi="Arial" w:cs="Arial"/>
          <w:sz w:val="24"/>
          <w:szCs w:val="24"/>
        </w:rPr>
        <w:t xml:space="preserve">Report all accidents and incidents on the job immediately, no matter how trivial </w:t>
      </w:r>
    </w:p>
    <w:p w:rsidR="00B40079" w:rsidRPr="00160FBA" w:rsidRDefault="00B40079" w:rsidP="00A110D1">
      <w:pPr>
        <w:pStyle w:val="ListParagraph"/>
        <w:numPr>
          <w:ilvl w:val="0"/>
          <w:numId w:val="10"/>
        </w:numPr>
        <w:spacing w:after="0" w:line="360" w:lineRule="auto"/>
        <w:rPr>
          <w:rFonts w:ascii="Arial" w:hAnsi="Arial" w:cs="Arial"/>
          <w:sz w:val="24"/>
          <w:szCs w:val="24"/>
        </w:rPr>
      </w:pPr>
      <w:r w:rsidRPr="00160FBA">
        <w:rPr>
          <w:rFonts w:ascii="Arial" w:hAnsi="Arial" w:cs="Arial"/>
          <w:sz w:val="24"/>
          <w:szCs w:val="24"/>
        </w:rPr>
        <w:t>Report all known or observed hazards to their supervisor or manager</w:t>
      </w:r>
      <w:r w:rsidR="008F4B93">
        <w:rPr>
          <w:rFonts w:ascii="Arial" w:hAnsi="Arial" w:cs="Arial"/>
          <w:sz w:val="24"/>
          <w:szCs w:val="24"/>
        </w:rPr>
        <w:t xml:space="preserve"> as soon as identified.</w:t>
      </w:r>
      <w:r w:rsidRPr="00160FBA">
        <w:rPr>
          <w:rFonts w:ascii="Arial" w:hAnsi="Arial" w:cs="Arial"/>
          <w:sz w:val="24"/>
          <w:szCs w:val="24"/>
        </w:rPr>
        <w:t xml:space="preserve">  </w:t>
      </w:r>
    </w:p>
    <w:p w:rsidR="00B40079" w:rsidRPr="00160FBA" w:rsidRDefault="00B40079" w:rsidP="00134FAD">
      <w:pPr>
        <w:spacing w:line="360" w:lineRule="auto"/>
        <w:rPr>
          <w:rFonts w:ascii="Arial" w:hAnsi="Arial" w:cs="Arial"/>
          <w:sz w:val="24"/>
          <w:szCs w:val="24"/>
        </w:rPr>
      </w:pPr>
    </w:p>
    <w:p w:rsidR="00B40079" w:rsidRPr="00160FBA" w:rsidRDefault="00B40079" w:rsidP="00134FAD">
      <w:pPr>
        <w:spacing w:line="360" w:lineRule="auto"/>
        <w:jc w:val="both"/>
        <w:rPr>
          <w:rFonts w:ascii="Arial" w:hAnsi="Arial" w:cs="Arial"/>
          <w:sz w:val="24"/>
          <w:szCs w:val="24"/>
        </w:rPr>
      </w:pPr>
    </w:p>
    <w:p w:rsidR="00B40079" w:rsidRPr="00160FBA" w:rsidRDefault="00B40079" w:rsidP="00134FAD">
      <w:pPr>
        <w:autoSpaceDE w:val="0"/>
        <w:autoSpaceDN w:val="0"/>
        <w:adjustRightInd w:val="0"/>
        <w:spacing w:line="360" w:lineRule="auto"/>
        <w:rPr>
          <w:rFonts w:ascii="Arial" w:hAnsi="Arial" w:cs="Arial"/>
          <w:sz w:val="24"/>
          <w:szCs w:val="24"/>
        </w:rPr>
      </w:pPr>
    </w:p>
    <w:p w:rsidR="00CC2AD2" w:rsidRDefault="00CC2AD2">
      <w:pPr>
        <w:spacing w:after="200" w:line="276" w:lineRule="auto"/>
        <w:rPr>
          <w:rFonts w:ascii="Arial" w:hAnsi="Arial" w:cs="Arial"/>
          <w:sz w:val="24"/>
          <w:szCs w:val="24"/>
        </w:rPr>
      </w:pPr>
      <w:r>
        <w:rPr>
          <w:rFonts w:ascii="Arial" w:hAnsi="Arial" w:cs="Arial"/>
          <w:sz w:val="24"/>
          <w:szCs w:val="24"/>
        </w:rPr>
        <w:br w:type="page"/>
      </w:r>
    </w:p>
    <w:p w:rsidR="00B40079" w:rsidRPr="00160FBA" w:rsidRDefault="00B40079" w:rsidP="00134FAD">
      <w:pPr>
        <w:spacing w:line="360" w:lineRule="auto"/>
        <w:rPr>
          <w:rFonts w:ascii="Arial" w:hAnsi="Arial" w:cs="Arial"/>
          <w:sz w:val="24"/>
          <w:szCs w:val="24"/>
        </w:rPr>
      </w:pPr>
    </w:p>
    <w:p w:rsidR="00B40079" w:rsidRPr="00160FBA" w:rsidRDefault="00B40079" w:rsidP="00CC2AD2">
      <w:pPr>
        <w:pStyle w:val="Heading1"/>
        <w:pBdr>
          <w:bottom w:val="single" w:sz="4" w:space="1" w:color="auto"/>
        </w:pBdr>
        <w:spacing w:before="0" w:line="360" w:lineRule="auto"/>
        <w:jc w:val="center"/>
        <w:rPr>
          <w:rFonts w:ascii="Arial" w:hAnsi="Arial" w:cs="Arial"/>
          <w:sz w:val="32"/>
          <w:szCs w:val="24"/>
        </w:rPr>
      </w:pPr>
      <w:bookmarkStart w:id="14" w:name="_Toc518283432"/>
      <w:r w:rsidRPr="00160FBA">
        <w:rPr>
          <w:rFonts w:ascii="Arial" w:hAnsi="Arial" w:cs="Arial"/>
          <w:sz w:val="32"/>
          <w:szCs w:val="24"/>
        </w:rPr>
        <w:t>Motor Vehicle Policy and Procedure</w:t>
      </w:r>
      <w:bookmarkEnd w:id="14"/>
    </w:p>
    <w:p w:rsidR="00B40079" w:rsidRPr="00160FBA" w:rsidRDefault="00B40079" w:rsidP="00134FAD">
      <w:pPr>
        <w:spacing w:line="360" w:lineRule="auto"/>
        <w:rPr>
          <w:rFonts w:ascii="Arial" w:hAnsi="Arial" w:cs="Arial"/>
          <w:sz w:val="24"/>
          <w:szCs w:val="24"/>
        </w:rPr>
      </w:pPr>
    </w:p>
    <w:p w:rsidR="00211583" w:rsidRPr="00160FBA" w:rsidRDefault="00211583" w:rsidP="00134FAD">
      <w:pPr>
        <w:spacing w:line="360" w:lineRule="auto"/>
        <w:rPr>
          <w:rFonts w:ascii="Arial" w:hAnsi="Arial" w:cs="Arial"/>
          <w:b/>
          <w:bCs/>
          <w:color w:val="1F497D" w:themeColor="text2"/>
          <w:sz w:val="24"/>
          <w:szCs w:val="24"/>
        </w:rPr>
      </w:pPr>
    </w:p>
    <w:p w:rsidR="00B40079" w:rsidRPr="00160FBA" w:rsidRDefault="00B40079"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1) </w:t>
      </w:r>
      <w:r w:rsidR="00B710E1" w:rsidRPr="00160FBA">
        <w:rPr>
          <w:rFonts w:ascii="Arial" w:hAnsi="Arial" w:cs="Arial"/>
          <w:b/>
          <w:bCs/>
          <w:color w:val="1F497D" w:themeColor="text2"/>
          <w:sz w:val="24"/>
          <w:szCs w:val="24"/>
        </w:rPr>
        <w:t>Policy Title</w:t>
      </w:r>
    </w:p>
    <w:p w:rsidR="00B40079" w:rsidRPr="00160FBA" w:rsidRDefault="00B40079" w:rsidP="00134FAD">
      <w:pPr>
        <w:spacing w:line="360" w:lineRule="auto"/>
        <w:rPr>
          <w:rFonts w:ascii="Arial" w:hAnsi="Arial" w:cs="Arial"/>
          <w:sz w:val="24"/>
          <w:szCs w:val="24"/>
        </w:rPr>
      </w:pPr>
      <w:r w:rsidRPr="00160FBA">
        <w:rPr>
          <w:rFonts w:ascii="Arial" w:hAnsi="Arial" w:cs="Arial"/>
          <w:bCs/>
          <w:sz w:val="24"/>
          <w:szCs w:val="24"/>
        </w:rPr>
        <w:t>Motor Vehicle Policy</w:t>
      </w:r>
    </w:p>
    <w:p w:rsidR="00B40079" w:rsidRPr="00160FBA" w:rsidRDefault="00B40079" w:rsidP="00134FAD">
      <w:pPr>
        <w:spacing w:line="360" w:lineRule="auto"/>
        <w:rPr>
          <w:rFonts w:ascii="Arial" w:hAnsi="Arial" w:cs="Arial"/>
          <w:sz w:val="24"/>
          <w:szCs w:val="24"/>
        </w:rPr>
      </w:pPr>
    </w:p>
    <w:p w:rsidR="00B40079" w:rsidRPr="00160FBA" w:rsidRDefault="00B40079"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2) </w:t>
      </w:r>
      <w:r w:rsidR="00B710E1" w:rsidRPr="00160FBA">
        <w:rPr>
          <w:rFonts w:ascii="Arial" w:hAnsi="Arial" w:cs="Arial"/>
          <w:b/>
          <w:bCs/>
          <w:color w:val="1F497D" w:themeColor="text2"/>
          <w:sz w:val="24"/>
          <w:szCs w:val="24"/>
        </w:rPr>
        <w:t>Policy Statement</w:t>
      </w:r>
    </w:p>
    <w:p w:rsidR="00C4599F" w:rsidRPr="00160FBA" w:rsidRDefault="00C4599F" w:rsidP="00134FAD">
      <w:pPr>
        <w:spacing w:line="360" w:lineRule="auto"/>
        <w:rPr>
          <w:rFonts w:ascii="Arial" w:hAnsi="Arial" w:cs="Arial"/>
          <w:b/>
          <w:bCs/>
          <w:color w:val="1F497D" w:themeColor="text2"/>
          <w:sz w:val="24"/>
          <w:szCs w:val="24"/>
        </w:rPr>
      </w:pPr>
    </w:p>
    <w:p w:rsidR="00B40079" w:rsidRPr="00160FBA" w:rsidRDefault="00B40079" w:rsidP="00134FAD">
      <w:pPr>
        <w:spacing w:line="360" w:lineRule="auto"/>
        <w:rPr>
          <w:rFonts w:ascii="Arial" w:hAnsi="Arial" w:cs="Arial"/>
          <w:b/>
          <w:bCs/>
          <w:sz w:val="24"/>
          <w:szCs w:val="24"/>
        </w:rPr>
      </w:pPr>
      <w:r w:rsidRPr="00160FBA">
        <w:rPr>
          <w:rFonts w:ascii="Arial" w:hAnsi="Arial" w:cs="Arial"/>
          <w:b/>
          <w:bCs/>
          <w:sz w:val="24"/>
          <w:szCs w:val="24"/>
        </w:rPr>
        <w:t>Purpose:</w:t>
      </w:r>
    </w:p>
    <w:p w:rsidR="00B40079" w:rsidRPr="00160FBA" w:rsidRDefault="00B40079" w:rsidP="00134FAD">
      <w:pPr>
        <w:spacing w:line="360" w:lineRule="auto"/>
        <w:rPr>
          <w:rFonts w:ascii="Arial" w:hAnsi="Arial" w:cs="Arial"/>
          <w:bCs/>
          <w:sz w:val="24"/>
          <w:szCs w:val="24"/>
        </w:rPr>
      </w:pPr>
      <w:r w:rsidRPr="00160FBA">
        <w:rPr>
          <w:rFonts w:ascii="Arial" w:hAnsi="Arial" w:cs="Arial"/>
          <w:bCs/>
          <w:sz w:val="24"/>
          <w:szCs w:val="24"/>
        </w:rPr>
        <w:t xml:space="preserve">To establish a set of policies and procedures which provides guidance to employees and volunteers on the use of both </w:t>
      </w:r>
      <w:r w:rsidR="00975D5B">
        <w:rPr>
          <w:rFonts w:ascii="Arial" w:hAnsi="Arial" w:cs="Arial"/>
          <w:bCs/>
          <w:sz w:val="24"/>
          <w:szCs w:val="24"/>
        </w:rPr>
        <w:t>organisation</w:t>
      </w:r>
      <w:r w:rsidRPr="00160FBA">
        <w:rPr>
          <w:rFonts w:ascii="Arial" w:hAnsi="Arial" w:cs="Arial"/>
          <w:bCs/>
          <w:sz w:val="24"/>
          <w:szCs w:val="24"/>
        </w:rPr>
        <w:t xml:space="preserve"> owned or private vehicles for work related purposes.</w:t>
      </w:r>
    </w:p>
    <w:p w:rsidR="00C4599F" w:rsidRPr="00160FBA" w:rsidRDefault="00C4599F" w:rsidP="00134FAD">
      <w:pPr>
        <w:spacing w:line="360" w:lineRule="auto"/>
        <w:rPr>
          <w:rFonts w:ascii="Arial" w:hAnsi="Arial" w:cs="Arial"/>
          <w:bCs/>
          <w:sz w:val="24"/>
          <w:szCs w:val="24"/>
        </w:rPr>
      </w:pPr>
    </w:p>
    <w:p w:rsidR="00B40079" w:rsidRPr="00160FBA" w:rsidRDefault="00B40079" w:rsidP="00134FAD">
      <w:pPr>
        <w:spacing w:line="360" w:lineRule="auto"/>
        <w:rPr>
          <w:rFonts w:ascii="Arial" w:hAnsi="Arial" w:cs="Arial"/>
          <w:b/>
          <w:sz w:val="24"/>
          <w:szCs w:val="24"/>
        </w:rPr>
      </w:pPr>
      <w:r w:rsidRPr="00160FBA">
        <w:rPr>
          <w:rFonts w:ascii="Arial" w:hAnsi="Arial" w:cs="Arial"/>
          <w:b/>
          <w:sz w:val="24"/>
          <w:szCs w:val="24"/>
        </w:rPr>
        <w:t>Aims:</w:t>
      </w:r>
    </w:p>
    <w:p w:rsidR="00B40079" w:rsidRPr="00160FBA" w:rsidRDefault="00B40079" w:rsidP="00A110D1">
      <w:pPr>
        <w:pStyle w:val="ListParagraph"/>
        <w:numPr>
          <w:ilvl w:val="0"/>
          <w:numId w:val="12"/>
        </w:numPr>
        <w:spacing w:after="0" w:line="360" w:lineRule="auto"/>
        <w:rPr>
          <w:rFonts w:ascii="Arial" w:hAnsi="Arial" w:cs="Arial"/>
          <w:sz w:val="24"/>
          <w:szCs w:val="24"/>
        </w:rPr>
      </w:pPr>
      <w:r w:rsidRPr="00160FBA">
        <w:rPr>
          <w:rFonts w:ascii="Arial" w:hAnsi="Arial" w:cs="Arial"/>
          <w:sz w:val="24"/>
          <w:szCs w:val="24"/>
        </w:rPr>
        <w:t xml:space="preserve">To ensure employees and volunteers are aware of the arrangements when using </w:t>
      </w:r>
      <w:r w:rsidR="00455242" w:rsidRPr="00160FBA">
        <w:rPr>
          <w:rFonts w:ascii="Arial" w:hAnsi="Arial" w:cs="Arial"/>
          <w:sz w:val="24"/>
          <w:szCs w:val="24"/>
        </w:rPr>
        <w:t>an</w:t>
      </w:r>
      <w:r w:rsidRPr="00160FBA">
        <w:rPr>
          <w:rFonts w:ascii="Arial" w:hAnsi="Arial" w:cs="Arial"/>
          <w:sz w:val="24"/>
          <w:szCs w:val="24"/>
        </w:rPr>
        <w:t xml:space="preserve"> </w:t>
      </w:r>
      <w:r w:rsidR="00975D5B">
        <w:rPr>
          <w:rFonts w:ascii="Arial" w:hAnsi="Arial" w:cs="Arial"/>
          <w:sz w:val="24"/>
          <w:szCs w:val="24"/>
        </w:rPr>
        <w:t>organisation</w:t>
      </w:r>
      <w:r w:rsidRPr="00160FBA">
        <w:rPr>
          <w:rFonts w:ascii="Arial" w:hAnsi="Arial" w:cs="Arial"/>
          <w:sz w:val="24"/>
          <w:szCs w:val="24"/>
        </w:rPr>
        <w:t xml:space="preserve"> vehicle or </w:t>
      </w:r>
      <w:r w:rsidR="00975D5B">
        <w:rPr>
          <w:rFonts w:ascii="Arial" w:hAnsi="Arial" w:cs="Arial"/>
          <w:sz w:val="24"/>
          <w:szCs w:val="24"/>
        </w:rPr>
        <w:t>organisation</w:t>
      </w:r>
      <w:r w:rsidRPr="00160FBA">
        <w:rPr>
          <w:rFonts w:ascii="Arial" w:hAnsi="Arial" w:cs="Arial"/>
          <w:sz w:val="24"/>
          <w:szCs w:val="24"/>
        </w:rPr>
        <w:t xml:space="preserve"> hired vehicle.</w:t>
      </w:r>
    </w:p>
    <w:p w:rsidR="00B40079" w:rsidRPr="00160FBA" w:rsidRDefault="00B40079" w:rsidP="00A110D1">
      <w:pPr>
        <w:pStyle w:val="ListParagraph"/>
        <w:numPr>
          <w:ilvl w:val="0"/>
          <w:numId w:val="12"/>
        </w:numPr>
        <w:spacing w:after="0" w:line="360" w:lineRule="auto"/>
        <w:rPr>
          <w:rFonts w:ascii="Arial" w:hAnsi="Arial" w:cs="Arial"/>
          <w:sz w:val="24"/>
          <w:szCs w:val="24"/>
        </w:rPr>
      </w:pPr>
      <w:r w:rsidRPr="00160FBA">
        <w:rPr>
          <w:rFonts w:ascii="Arial" w:hAnsi="Arial" w:cs="Arial"/>
          <w:sz w:val="24"/>
          <w:szCs w:val="24"/>
        </w:rPr>
        <w:t xml:space="preserve">To define the requirements when employees or volunteers may be required to use their private vehicle during the course of employment. </w:t>
      </w:r>
    </w:p>
    <w:p w:rsidR="00B40079" w:rsidRPr="00160FBA" w:rsidRDefault="00B40079" w:rsidP="00A110D1">
      <w:pPr>
        <w:pStyle w:val="ListParagraph"/>
        <w:numPr>
          <w:ilvl w:val="0"/>
          <w:numId w:val="12"/>
        </w:numPr>
        <w:spacing w:after="0" w:line="360" w:lineRule="auto"/>
        <w:rPr>
          <w:rFonts w:ascii="Arial" w:hAnsi="Arial" w:cs="Arial"/>
          <w:sz w:val="24"/>
          <w:szCs w:val="24"/>
        </w:rPr>
      </w:pPr>
      <w:r w:rsidRPr="00160FBA">
        <w:rPr>
          <w:rFonts w:ascii="Arial" w:hAnsi="Arial" w:cs="Arial"/>
          <w:sz w:val="24"/>
          <w:szCs w:val="24"/>
        </w:rPr>
        <w:t xml:space="preserve">To ensure the importance of Occupational Health and Safety is reflected in the policy. </w:t>
      </w:r>
    </w:p>
    <w:p w:rsidR="00C4599F" w:rsidRPr="00160FBA" w:rsidRDefault="00C4599F" w:rsidP="00C4599F">
      <w:pPr>
        <w:pStyle w:val="ListParagraph"/>
        <w:spacing w:after="0" w:line="360" w:lineRule="auto"/>
        <w:rPr>
          <w:rFonts w:ascii="Arial" w:hAnsi="Arial" w:cs="Arial"/>
          <w:sz w:val="24"/>
          <w:szCs w:val="24"/>
        </w:rPr>
      </w:pPr>
    </w:p>
    <w:p w:rsidR="00B40079" w:rsidRPr="00160FBA" w:rsidRDefault="00B40079" w:rsidP="00134FAD">
      <w:pPr>
        <w:spacing w:line="360" w:lineRule="auto"/>
        <w:rPr>
          <w:rFonts w:ascii="Arial" w:hAnsi="Arial" w:cs="Arial"/>
          <w:color w:val="1F497D" w:themeColor="text2"/>
          <w:sz w:val="24"/>
          <w:szCs w:val="24"/>
        </w:rPr>
      </w:pPr>
      <w:r w:rsidRPr="00160FBA">
        <w:rPr>
          <w:rFonts w:ascii="Arial" w:hAnsi="Arial" w:cs="Arial"/>
          <w:b/>
          <w:bCs/>
          <w:color w:val="1F497D" w:themeColor="text2"/>
          <w:sz w:val="24"/>
          <w:szCs w:val="24"/>
        </w:rPr>
        <w:t xml:space="preserve">3) </w:t>
      </w:r>
      <w:r w:rsidR="00B710E1" w:rsidRPr="00160FBA">
        <w:rPr>
          <w:rFonts w:ascii="Arial" w:hAnsi="Arial" w:cs="Arial"/>
          <w:b/>
          <w:bCs/>
          <w:color w:val="1F497D" w:themeColor="text2"/>
          <w:sz w:val="24"/>
          <w:szCs w:val="24"/>
        </w:rPr>
        <w:t>Scope</w:t>
      </w:r>
    </w:p>
    <w:p w:rsidR="00B40079" w:rsidRPr="00160FBA" w:rsidRDefault="00B40079" w:rsidP="00134FAD">
      <w:pPr>
        <w:spacing w:line="360" w:lineRule="auto"/>
        <w:rPr>
          <w:rFonts w:ascii="Arial" w:hAnsi="Arial" w:cs="Arial"/>
          <w:sz w:val="24"/>
          <w:szCs w:val="24"/>
        </w:rPr>
      </w:pPr>
      <w:r w:rsidRPr="00160FBA">
        <w:rPr>
          <w:rFonts w:ascii="Arial" w:hAnsi="Arial" w:cs="Arial"/>
          <w:sz w:val="24"/>
          <w:szCs w:val="24"/>
        </w:rPr>
        <w:t xml:space="preserve">This policy is for all people driving on </w:t>
      </w:r>
      <w:r w:rsidR="00EB346B">
        <w:rPr>
          <w:rFonts w:ascii="Arial" w:hAnsi="Arial" w:cs="Arial"/>
          <w:sz w:val="24"/>
          <w:szCs w:val="24"/>
        </w:rPr>
        <w:t>People with disabilities (WA)</w:t>
      </w:r>
      <w:r w:rsidRPr="00160FBA">
        <w:rPr>
          <w:rFonts w:ascii="Arial" w:hAnsi="Arial" w:cs="Arial"/>
          <w:sz w:val="24"/>
          <w:szCs w:val="24"/>
        </w:rPr>
        <w:t xml:space="preserve"> business and employees provided with a vehicle as part of their remuneration.</w:t>
      </w:r>
    </w:p>
    <w:p w:rsidR="00C4599F" w:rsidRPr="00160FBA" w:rsidRDefault="00C4599F" w:rsidP="00134FAD">
      <w:pPr>
        <w:spacing w:line="360" w:lineRule="auto"/>
        <w:rPr>
          <w:rFonts w:ascii="Arial" w:hAnsi="Arial" w:cs="Arial"/>
          <w:sz w:val="24"/>
          <w:szCs w:val="24"/>
        </w:rPr>
      </w:pPr>
    </w:p>
    <w:p w:rsidR="00B40079" w:rsidRPr="00160FBA" w:rsidRDefault="00B40079"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4) </w:t>
      </w:r>
      <w:r w:rsidR="00B710E1" w:rsidRPr="00160FBA">
        <w:rPr>
          <w:rFonts w:ascii="Arial" w:hAnsi="Arial" w:cs="Arial"/>
          <w:b/>
          <w:bCs/>
          <w:color w:val="1F497D" w:themeColor="text2"/>
          <w:sz w:val="24"/>
          <w:szCs w:val="24"/>
        </w:rPr>
        <w:t>Related Documents:</w:t>
      </w:r>
    </w:p>
    <w:p w:rsidR="00B40079" w:rsidRPr="00160FBA" w:rsidRDefault="00B40079" w:rsidP="00134FAD">
      <w:pPr>
        <w:spacing w:line="360" w:lineRule="auto"/>
        <w:rPr>
          <w:rFonts w:ascii="Arial" w:hAnsi="Arial" w:cs="Arial"/>
          <w:b/>
          <w:bCs/>
          <w:color w:val="1F497D" w:themeColor="text2"/>
          <w:sz w:val="24"/>
          <w:szCs w:val="24"/>
        </w:rPr>
      </w:pPr>
    </w:p>
    <w:p w:rsidR="00B40079" w:rsidRPr="00160FBA" w:rsidRDefault="00B40079" w:rsidP="00A110D1">
      <w:pPr>
        <w:pStyle w:val="ListParagraph"/>
        <w:numPr>
          <w:ilvl w:val="0"/>
          <w:numId w:val="11"/>
        </w:numPr>
        <w:spacing w:after="0" w:line="360" w:lineRule="auto"/>
        <w:rPr>
          <w:rFonts w:ascii="Arial" w:hAnsi="Arial" w:cs="Arial"/>
          <w:sz w:val="24"/>
          <w:szCs w:val="24"/>
        </w:rPr>
      </w:pPr>
      <w:r w:rsidRPr="00160FBA">
        <w:rPr>
          <w:rFonts w:ascii="Arial" w:hAnsi="Arial" w:cs="Arial"/>
          <w:sz w:val="24"/>
          <w:szCs w:val="24"/>
        </w:rPr>
        <w:t>Driver Declaration Form</w:t>
      </w:r>
    </w:p>
    <w:p w:rsidR="00B40079" w:rsidRPr="00160FBA" w:rsidRDefault="00B710E1" w:rsidP="00A110D1">
      <w:pPr>
        <w:pStyle w:val="ListParagraph"/>
        <w:numPr>
          <w:ilvl w:val="0"/>
          <w:numId w:val="11"/>
        </w:numPr>
        <w:spacing w:after="0" w:line="360" w:lineRule="auto"/>
        <w:rPr>
          <w:rFonts w:ascii="Arial" w:hAnsi="Arial" w:cs="Arial"/>
          <w:sz w:val="24"/>
          <w:szCs w:val="24"/>
        </w:rPr>
      </w:pPr>
      <w:r w:rsidRPr="00160FBA">
        <w:rPr>
          <w:rFonts w:ascii="Arial" w:hAnsi="Arial" w:cs="Arial"/>
          <w:sz w:val="24"/>
          <w:szCs w:val="24"/>
        </w:rPr>
        <w:t>Kilometre</w:t>
      </w:r>
      <w:r w:rsidR="00B40079" w:rsidRPr="00160FBA">
        <w:rPr>
          <w:rFonts w:ascii="Arial" w:hAnsi="Arial" w:cs="Arial"/>
          <w:sz w:val="24"/>
          <w:szCs w:val="24"/>
        </w:rPr>
        <w:t xml:space="preserve"> Usage Form</w:t>
      </w:r>
    </w:p>
    <w:p w:rsidR="00B40079" w:rsidRDefault="00B40079" w:rsidP="00A110D1">
      <w:pPr>
        <w:pStyle w:val="ListParagraph"/>
        <w:numPr>
          <w:ilvl w:val="0"/>
          <w:numId w:val="11"/>
        </w:numPr>
        <w:spacing w:after="0" w:line="360" w:lineRule="auto"/>
        <w:rPr>
          <w:rFonts w:ascii="Arial" w:hAnsi="Arial" w:cs="Arial"/>
          <w:sz w:val="24"/>
          <w:szCs w:val="24"/>
        </w:rPr>
      </w:pPr>
      <w:r w:rsidRPr="00160FBA">
        <w:rPr>
          <w:rFonts w:ascii="Arial" w:hAnsi="Arial" w:cs="Arial"/>
          <w:sz w:val="24"/>
          <w:szCs w:val="24"/>
        </w:rPr>
        <w:t>Employee Induction  Package</w:t>
      </w:r>
    </w:p>
    <w:p w:rsidR="00EA0DA2" w:rsidRDefault="00EA0DA2" w:rsidP="00A110D1">
      <w:pPr>
        <w:pStyle w:val="ListParagraph"/>
        <w:numPr>
          <w:ilvl w:val="0"/>
          <w:numId w:val="11"/>
        </w:numPr>
        <w:spacing w:after="0" w:line="360" w:lineRule="auto"/>
        <w:rPr>
          <w:rFonts w:ascii="Arial" w:hAnsi="Arial" w:cs="Arial"/>
          <w:sz w:val="24"/>
          <w:szCs w:val="24"/>
        </w:rPr>
      </w:pPr>
      <w:r>
        <w:rPr>
          <w:rFonts w:ascii="Arial" w:hAnsi="Arial" w:cs="Arial"/>
          <w:sz w:val="24"/>
          <w:szCs w:val="24"/>
        </w:rPr>
        <w:t xml:space="preserve">Insurance and Indemnity policy </w:t>
      </w:r>
    </w:p>
    <w:p w:rsidR="0042058F" w:rsidRDefault="0042058F" w:rsidP="00134FAD">
      <w:pPr>
        <w:spacing w:line="360" w:lineRule="auto"/>
        <w:rPr>
          <w:rFonts w:ascii="Arial" w:hAnsi="Arial" w:cs="Arial"/>
          <w:b/>
          <w:bCs/>
          <w:color w:val="1F497D" w:themeColor="text2"/>
          <w:sz w:val="24"/>
          <w:szCs w:val="24"/>
        </w:rPr>
      </w:pPr>
    </w:p>
    <w:p w:rsidR="00B40079" w:rsidRPr="00160FBA" w:rsidRDefault="00B40079"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lastRenderedPageBreak/>
        <w:t xml:space="preserve">5) </w:t>
      </w:r>
      <w:r w:rsidR="00B710E1" w:rsidRPr="00160FBA">
        <w:rPr>
          <w:rFonts w:ascii="Arial" w:hAnsi="Arial" w:cs="Arial"/>
          <w:b/>
          <w:bCs/>
          <w:color w:val="1F497D" w:themeColor="text2"/>
          <w:sz w:val="24"/>
          <w:szCs w:val="24"/>
        </w:rPr>
        <w:t>Procedure for Company Cars</w:t>
      </w:r>
    </w:p>
    <w:p w:rsidR="008F3132" w:rsidRPr="00160FBA" w:rsidRDefault="008F3132" w:rsidP="00134FAD">
      <w:pPr>
        <w:spacing w:line="360" w:lineRule="auto"/>
        <w:rPr>
          <w:rFonts w:ascii="Arial" w:hAnsi="Arial" w:cs="Arial"/>
          <w:b/>
          <w:bCs/>
          <w:sz w:val="24"/>
          <w:szCs w:val="24"/>
          <w:u w:val="single"/>
        </w:rPr>
      </w:pPr>
    </w:p>
    <w:p w:rsidR="00B40079" w:rsidRPr="00160FBA" w:rsidRDefault="00B40079" w:rsidP="00134FAD">
      <w:pPr>
        <w:spacing w:line="360" w:lineRule="auto"/>
        <w:rPr>
          <w:rFonts w:ascii="Arial" w:hAnsi="Arial" w:cs="Arial"/>
          <w:b/>
          <w:bCs/>
          <w:sz w:val="24"/>
          <w:szCs w:val="24"/>
        </w:rPr>
      </w:pPr>
      <w:r w:rsidRPr="00160FBA">
        <w:rPr>
          <w:rFonts w:ascii="Arial" w:hAnsi="Arial" w:cs="Arial"/>
          <w:b/>
          <w:bCs/>
          <w:sz w:val="24"/>
          <w:szCs w:val="24"/>
        </w:rPr>
        <w:t xml:space="preserve">General </w:t>
      </w:r>
    </w:p>
    <w:p w:rsidR="00EF0FC4" w:rsidRPr="00160FBA" w:rsidRDefault="00EF0FC4" w:rsidP="00134FAD">
      <w:pPr>
        <w:spacing w:line="360" w:lineRule="auto"/>
        <w:rPr>
          <w:rFonts w:ascii="Arial" w:hAnsi="Arial" w:cs="Arial"/>
          <w:b/>
          <w:bCs/>
          <w:sz w:val="24"/>
          <w:szCs w:val="24"/>
        </w:rPr>
      </w:pPr>
    </w:p>
    <w:p w:rsidR="00B40079" w:rsidRPr="00160FBA" w:rsidRDefault="00EB346B" w:rsidP="00A110D1">
      <w:pPr>
        <w:pStyle w:val="ListParagraph"/>
        <w:numPr>
          <w:ilvl w:val="0"/>
          <w:numId w:val="13"/>
        </w:numPr>
        <w:spacing w:after="0" w:line="360" w:lineRule="auto"/>
        <w:rPr>
          <w:rFonts w:ascii="Arial" w:hAnsi="Arial" w:cs="Arial"/>
          <w:bCs/>
          <w:sz w:val="24"/>
          <w:szCs w:val="24"/>
        </w:rPr>
      </w:pPr>
      <w:r>
        <w:rPr>
          <w:rFonts w:ascii="Arial" w:hAnsi="Arial" w:cs="Arial"/>
          <w:bCs/>
          <w:sz w:val="24"/>
          <w:szCs w:val="24"/>
        </w:rPr>
        <w:t>People with disabilities (WA)</w:t>
      </w:r>
      <w:r w:rsidR="00B40079" w:rsidRPr="00160FBA">
        <w:rPr>
          <w:rFonts w:ascii="Arial" w:hAnsi="Arial" w:cs="Arial"/>
          <w:bCs/>
          <w:sz w:val="24"/>
          <w:szCs w:val="24"/>
        </w:rPr>
        <w:t xml:space="preserve"> provides motor vehicles to specific employees for use within the ordinary course of their employment. These vehicles (pool cars) are also made available for other </w:t>
      </w:r>
      <w:r w:rsidR="00395BAE">
        <w:rPr>
          <w:rFonts w:ascii="Arial" w:hAnsi="Arial" w:cs="Arial"/>
          <w:bCs/>
          <w:sz w:val="24"/>
          <w:szCs w:val="24"/>
        </w:rPr>
        <w:t xml:space="preserve">employees </w:t>
      </w:r>
      <w:r w:rsidR="00B40079" w:rsidRPr="00160FBA">
        <w:rPr>
          <w:rFonts w:ascii="Arial" w:hAnsi="Arial" w:cs="Arial"/>
          <w:bCs/>
          <w:sz w:val="24"/>
          <w:szCs w:val="24"/>
        </w:rPr>
        <w:t xml:space="preserve">or volunteers to utilise within business hours. </w:t>
      </w:r>
    </w:p>
    <w:p w:rsidR="00B40079" w:rsidRPr="00160FBA" w:rsidRDefault="00B40079" w:rsidP="00A110D1">
      <w:pPr>
        <w:pStyle w:val="ListParagraph"/>
        <w:numPr>
          <w:ilvl w:val="0"/>
          <w:numId w:val="13"/>
        </w:numPr>
        <w:spacing w:after="0" w:line="360" w:lineRule="auto"/>
        <w:rPr>
          <w:rFonts w:ascii="Arial" w:hAnsi="Arial" w:cs="Arial"/>
          <w:bCs/>
          <w:sz w:val="24"/>
          <w:szCs w:val="24"/>
        </w:rPr>
      </w:pPr>
      <w:r w:rsidRPr="00160FBA">
        <w:rPr>
          <w:rFonts w:ascii="Arial" w:hAnsi="Arial" w:cs="Arial"/>
          <w:bCs/>
          <w:sz w:val="24"/>
          <w:szCs w:val="24"/>
        </w:rPr>
        <w:t>If an employee requires the use of a pool car they are to complete the following:</w:t>
      </w:r>
    </w:p>
    <w:p w:rsidR="00B40079" w:rsidRPr="00160FBA" w:rsidRDefault="00B40079" w:rsidP="00A110D1">
      <w:pPr>
        <w:pStyle w:val="ListParagraph"/>
        <w:numPr>
          <w:ilvl w:val="0"/>
          <w:numId w:val="14"/>
        </w:numPr>
        <w:spacing w:after="0" w:line="360" w:lineRule="auto"/>
        <w:rPr>
          <w:rFonts w:ascii="Arial" w:hAnsi="Arial" w:cs="Arial"/>
          <w:bCs/>
          <w:sz w:val="24"/>
          <w:szCs w:val="24"/>
        </w:rPr>
      </w:pPr>
      <w:r w:rsidRPr="00160FBA">
        <w:rPr>
          <w:rFonts w:ascii="Arial" w:hAnsi="Arial" w:cs="Arial"/>
          <w:bCs/>
          <w:sz w:val="24"/>
          <w:szCs w:val="24"/>
        </w:rPr>
        <w:t xml:space="preserve">Check the </w:t>
      </w:r>
      <w:r w:rsidR="00433ED2">
        <w:rPr>
          <w:rFonts w:ascii="Arial" w:hAnsi="Arial" w:cs="Arial"/>
          <w:bCs/>
          <w:sz w:val="24"/>
          <w:szCs w:val="24"/>
        </w:rPr>
        <w:t>Outlook</w:t>
      </w:r>
      <w:r w:rsidRPr="00160FBA">
        <w:rPr>
          <w:rFonts w:ascii="Arial" w:hAnsi="Arial" w:cs="Arial"/>
          <w:bCs/>
          <w:sz w:val="24"/>
          <w:szCs w:val="24"/>
        </w:rPr>
        <w:t xml:space="preserve"> diary to ensure the car is not already booked out.</w:t>
      </w:r>
    </w:p>
    <w:p w:rsidR="00B40079" w:rsidRPr="00160FBA" w:rsidRDefault="00B40079" w:rsidP="00A110D1">
      <w:pPr>
        <w:pStyle w:val="ListParagraph"/>
        <w:numPr>
          <w:ilvl w:val="0"/>
          <w:numId w:val="14"/>
        </w:numPr>
        <w:spacing w:after="0" w:line="360" w:lineRule="auto"/>
        <w:rPr>
          <w:rFonts w:ascii="Arial" w:hAnsi="Arial" w:cs="Arial"/>
          <w:bCs/>
          <w:sz w:val="24"/>
          <w:szCs w:val="24"/>
        </w:rPr>
      </w:pPr>
      <w:r w:rsidRPr="00160FBA">
        <w:rPr>
          <w:rFonts w:ascii="Arial" w:hAnsi="Arial" w:cs="Arial"/>
          <w:bCs/>
          <w:sz w:val="24"/>
          <w:szCs w:val="24"/>
        </w:rPr>
        <w:t xml:space="preserve">Verbally request the use of the pool car with </w:t>
      </w:r>
      <w:r w:rsidR="00D46838">
        <w:rPr>
          <w:rFonts w:ascii="Arial" w:hAnsi="Arial" w:cs="Arial"/>
          <w:bCs/>
          <w:sz w:val="24"/>
          <w:szCs w:val="24"/>
        </w:rPr>
        <w:t>their</w:t>
      </w:r>
      <w:r w:rsidRPr="00160FBA">
        <w:rPr>
          <w:rFonts w:ascii="Arial" w:hAnsi="Arial" w:cs="Arial"/>
          <w:bCs/>
          <w:sz w:val="24"/>
          <w:szCs w:val="24"/>
        </w:rPr>
        <w:t xml:space="preserve"> line manager and explain the intended use.  </w:t>
      </w:r>
    </w:p>
    <w:p w:rsidR="00B40079" w:rsidRPr="00160FBA" w:rsidRDefault="00B40079" w:rsidP="00A110D1">
      <w:pPr>
        <w:pStyle w:val="ListParagraph"/>
        <w:numPr>
          <w:ilvl w:val="0"/>
          <w:numId w:val="14"/>
        </w:numPr>
        <w:spacing w:after="0" w:line="360" w:lineRule="auto"/>
        <w:rPr>
          <w:rFonts w:ascii="Arial" w:hAnsi="Arial" w:cs="Arial"/>
          <w:bCs/>
          <w:sz w:val="24"/>
          <w:szCs w:val="24"/>
        </w:rPr>
      </w:pPr>
      <w:r w:rsidRPr="00160FBA">
        <w:rPr>
          <w:rFonts w:ascii="Arial" w:hAnsi="Arial" w:cs="Arial"/>
          <w:bCs/>
          <w:sz w:val="24"/>
          <w:szCs w:val="24"/>
        </w:rPr>
        <w:t xml:space="preserve">If agreed, booking should be entered on </w:t>
      </w:r>
      <w:r w:rsidR="00B710E1" w:rsidRPr="00160FBA">
        <w:rPr>
          <w:rFonts w:ascii="Arial" w:hAnsi="Arial" w:cs="Arial"/>
          <w:bCs/>
          <w:sz w:val="24"/>
          <w:szCs w:val="24"/>
        </w:rPr>
        <w:t xml:space="preserve">the </w:t>
      </w:r>
      <w:r w:rsidR="00B710E1">
        <w:rPr>
          <w:rFonts w:ascii="Arial" w:hAnsi="Arial" w:cs="Arial"/>
          <w:bCs/>
          <w:sz w:val="24"/>
          <w:szCs w:val="24"/>
        </w:rPr>
        <w:t>office calendar</w:t>
      </w:r>
      <w:r w:rsidRPr="00160FBA">
        <w:rPr>
          <w:rFonts w:ascii="Arial" w:hAnsi="Arial" w:cs="Arial"/>
          <w:bCs/>
          <w:sz w:val="24"/>
          <w:szCs w:val="24"/>
        </w:rPr>
        <w:t xml:space="preserve">, indicate the colour of the car being used and the time period required. </w:t>
      </w:r>
    </w:p>
    <w:p w:rsidR="00B40079" w:rsidRPr="00160FBA" w:rsidRDefault="00B40079" w:rsidP="00A110D1">
      <w:pPr>
        <w:pStyle w:val="ListParagraph"/>
        <w:numPr>
          <w:ilvl w:val="0"/>
          <w:numId w:val="13"/>
        </w:numPr>
        <w:spacing w:after="0" w:line="360" w:lineRule="auto"/>
        <w:rPr>
          <w:rFonts w:ascii="Arial" w:hAnsi="Arial" w:cs="Arial"/>
          <w:bCs/>
          <w:iCs/>
          <w:sz w:val="24"/>
          <w:szCs w:val="24"/>
        </w:rPr>
      </w:pPr>
      <w:r w:rsidRPr="00160FBA">
        <w:rPr>
          <w:rFonts w:ascii="Arial" w:hAnsi="Arial" w:cs="Arial"/>
          <w:bCs/>
          <w:iCs/>
          <w:sz w:val="24"/>
          <w:szCs w:val="24"/>
        </w:rPr>
        <w:t>The following is provided and maintained in pool cars: Sunscreen, First Aid Kit, Sat</w:t>
      </w:r>
      <w:r w:rsidR="00B710E1">
        <w:rPr>
          <w:rFonts w:ascii="Arial" w:hAnsi="Arial" w:cs="Arial"/>
          <w:bCs/>
          <w:iCs/>
          <w:sz w:val="24"/>
          <w:szCs w:val="24"/>
        </w:rPr>
        <w:t>ellite</w:t>
      </w:r>
      <w:r w:rsidRPr="00160FBA">
        <w:rPr>
          <w:rFonts w:ascii="Arial" w:hAnsi="Arial" w:cs="Arial"/>
          <w:bCs/>
          <w:iCs/>
          <w:sz w:val="24"/>
          <w:szCs w:val="24"/>
        </w:rPr>
        <w:t xml:space="preserve"> Nav</w:t>
      </w:r>
      <w:r w:rsidR="00B710E1">
        <w:rPr>
          <w:rFonts w:ascii="Arial" w:hAnsi="Arial" w:cs="Arial"/>
          <w:bCs/>
          <w:iCs/>
          <w:sz w:val="24"/>
          <w:szCs w:val="24"/>
        </w:rPr>
        <w:t>igation</w:t>
      </w:r>
      <w:r w:rsidRPr="00160FBA">
        <w:rPr>
          <w:rFonts w:ascii="Arial" w:hAnsi="Arial" w:cs="Arial"/>
          <w:bCs/>
          <w:iCs/>
          <w:sz w:val="24"/>
          <w:szCs w:val="24"/>
        </w:rPr>
        <w:t xml:space="preserve"> and a Map Book.</w:t>
      </w:r>
    </w:p>
    <w:p w:rsidR="00485C8F" w:rsidRPr="00160FBA" w:rsidRDefault="00485C8F" w:rsidP="00485C8F">
      <w:pPr>
        <w:spacing w:line="360" w:lineRule="auto"/>
        <w:rPr>
          <w:rFonts w:ascii="Arial" w:hAnsi="Arial" w:cs="Arial"/>
          <w:sz w:val="24"/>
          <w:szCs w:val="24"/>
        </w:rPr>
      </w:pPr>
    </w:p>
    <w:p w:rsidR="00B40079" w:rsidRPr="00160FBA" w:rsidRDefault="00B40079" w:rsidP="00134FAD">
      <w:pPr>
        <w:spacing w:line="360" w:lineRule="auto"/>
        <w:rPr>
          <w:rFonts w:ascii="Arial" w:hAnsi="Arial" w:cs="Arial"/>
          <w:b/>
          <w:sz w:val="24"/>
          <w:szCs w:val="24"/>
        </w:rPr>
      </w:pPr>
      <w:r w:rsidRPr="00160FBA">
        <w:rPr>
          <w:rFonts w:ascii="Arial" w:hAnsi="Arial" w:cs="Arial"/>
          <w:b/>
          <w:sz w:val="24"/>
          <w:szCs w:val="24"/>
        </w:rPr>
        <w:t>Conditions for use</w:t>
      </w:r>
    </w:p>
    <w:p w:rsidR="00EF0FC4" w:rsidRPr="00160FBA" w:rsidRDefault="00EF0FC4" w:rsidP="00134FAD">
      <w:pPr>
        <w:spacing w:line="360" w:lineRule="auto"/>
        <w:rPr>
          <w:rFonts w:ascii="Arial" w:hAnsi="Arial" w:cs="Arial"/>
          <w:b/>
          <w:sz w:val="24"/>
          <w:szCs w:val="24"/>
        </w:rPr>
      </w:pPr>
    </w:p>
    <w:p w:rsidR="00B40079" w:rsidRDefault="00B40079" w:rsidP="00A110D1">
      <w:pPr>
        <w:pStyle w:val="ListParagraph"/>
        <w:numPr>
          <w:ilvl w:val="0"/>
          <w:numId w:val="13"/>
        </w:numPr>
        <w:spacing w:after="0" w:line="360" w:lineRule="auto"/>
        <w:rPr>
          <w:rFonts w:ascii="Arial" w:hAnsi="Arial" w:cs="Arial"/>
          <w:sz w:val="24"/>
          <w:szCs w:val="24"/>
        </w:rPr>
      </w:pPr>
      <w:r w:rsidRPr="00160FBA">
        <w:rPr>
          <w:rFonts w:ascii="Arial" w:hAnsi="Arial" w:cs="Arial"/>
          <w:sz w:val="24"/>
          <w:szCs w:val="24"/>
        </w:rPr>
        <w:t xml:space="preserve">All drivers of </w:t>
      </w:r>
      <w:r w:rsidR="00975D5B">
        <w:rPr>
          <w:rFonts w:ascii="Arial" w:hAnsi="Arial" w:cs="Arial"/>
          <w:sz w:val="24"/>
          <w:szCs w:val="24"/>
        </w:rPr>
        <w:t>organisation</w:t>
      </w:r>
      <w:r w:rsidRPr="00160FBA">
        <w:rPr>
          <w:rFonts w:ascii="Arial" w:hAnsi="Arial" w:cs="Arial"/>
          <w:sz w:val="24"/>
          <w:szCs w:val="24"/>
        </w:rPr>
        <w:t xml:space="preserve"> vehicles must hold a current motor vehicle driver’s licence. In the event that the driver is newly arrived in WA they must adhere to the Western Australian requirements relating to securing a West Australian Driver’s Licence or follow protocol regarding using their current overseas license. </w:t>
      </w:r>
    </w:p>
    <w:p w:rsidR="0042058F" w:rsidRPr="00160FBA" w:rsidRDefault="0042058F" w:rsidP="00A110D1">
      <w:pPr>
        <w:pStyle w:val="ListParagraph"/>
        <w:numPr>
          <w:ilvl w:val="0"/>
          <w:numId w:val="13"/>
        </w:numPr>
        <w:spacing w:after="0" w:line="360" w:lineRule="auto"/>
        <w:rPr>
          <w:rFonts w:ascii="Arial" w:hAnsi="Arial" w:cs="Arial"/>
          <w:sz w:val="24"/>
          <w:szCs w:val="24"/>
        </w:rPr>
      </w:pPr>
      <w:r>
        <w:rPr>
          <w:rFonts w:ascii="Arial" w:hAnsi="Arial" w:cs="Arial"/>
          <w:sz w:val="24"/>
          <w:szCs w:val="24"/>
        </w:rPr>
        <w:t>All drivers must complete a Drivers Declaration form detailing the above. This must be redone annually. If there are any traffic infringements they must be reported to the Executive Director as soon as possible.</w:t>
      </w:r>
    </w:p>
    <w:p w:rsidR="00B40079" w:rsidRPr="00160FBA" w:rsidRDefault="00B40079" w:rsidP="00A110D1">
      <w:pPr>
        <w:pStyle w:val="ListParagraph"/>
        <w:numPr>
          <w:ilvl w:val="0"/>
          <w:numId w:val="13"/>
        </w:numPr>
        <w:spacing w:after="0" w:line="360" w:lineRule="auto"/>
        <w:rPr>
          <w:rFonts w:ascii="Arial" w:hAnsi="Arial" w:cs="Arial"/>
          <w:bCs/>
          <w:iCs/>
          <w:sz w:val="24"/>
          <w:szCs w:val="24"/>
        </w:rPr>
      </w:pPr>
      <w:r w:rsidRPr="00160FBA">
        <w:rPr>
          <w:rFonts w:ascii="Arial" w:hAnsi="Arial" w:cs="Arial"/>
          <w:sz w:val="24"/>
          <w:szCs w:val="24"/>
        </w:rPr>
        <w:t xml:space="preserve">Employees may not attempt to repair a vehicle or make any modifications. All repairs are to be done by licenced mechanics. When a vehicle requires repair, it must be discussed with line manager. </w:t>
      </w:r>
      <w:r w:rsidRPr="00160FBA">
        <w:rPr>
          <w:rFonts w:ascii="Arial" w:hAnsi="Arial" w:cs="Arial"/>
          <w:bCs/>
          <w:iCs/>
          <w:sz w:val="24"/>
          <w:szCs w:val="24"/>
        </w:rPr>
        <w:t xml:space="preserve">If employees require road side assistance, details are in the glove compartment of the car.  </w:t>
      </w:r>
    </w:p>
    <w:p w:rsidR="00B40079" w:rsidRPr="00160FBA" w:rsidRDefault="00EB346B" w:rsidP="00A110D1">
      <w:pPr>
        <w:pStyle w:val="ListParagraph"/>
        <w:numPr>
          <w:ilvl w:val="0"/>
          <w:numId w:val="13"/>
        </w:numPr>
        <w:spacing w:after="0" w:line="360" w:lineRule="auto"/>
        <w:rPr>
          <w:rFonts w:ascii="Arial" w:hAnsi="Arial" w:cs="Arial"/>
          <w:bCs/>
          <w:iCs/>
          <w:sz w:val="24"/>
          <w:szCs w:val="24"/>
          <w:u w:val="single"/>
        </w:rPr>
      </w:pPr>
      <w:r>
        <w:rPr>
          <w:rFonts w:ascii="Arial" w:hAnsi="Arial" w:cs="Arial"/>
          <w:sz w:val="24"/>
          <w:szCs w:val="24"/>
        </w:rPr>
        <w:t>People with disabilities (WA)</w:t>
      </w:r>
      <w:r w:rsidR="00B40079" w:rsidRPr="00160FBA">
        <w:rPr>
          <w:rFonts w:ascii="Arial" w:hAnsi="Arial" w:cs="Arial"/>
          <w:sz w:val="24"/>
          <w:szCs w:val="24"/>
        </w:rPr>
        <w:t xml:space="preserve"> employees are not to transport clients in either the </w:t>
      </w:r>
      <w:r>
        <w:rPr>
          <w:rFonts w:ascii="Arial" w:hAnsi="Arial" w:cs="Arial"/>
          <w:sz w:val="24"/>
          <w:szCs w:val="24"/>
        </w:rPr>
        <w:t>People with disabilities (WA)</w:t>
      </w:r>
      <w:r w:rsidR="00B40079" w:rsidRPr="00160FBA">
        <w:rPr>
          <w:rFonts w:ascii="Arial" w:hAnsi="Arial" w:cs="Arial"/>
          <w:sz w:val="24"/>
          <w:szCs w:val="24"/>
        </w:rPr>
        <w:t xml:space="preserve"> vehicle or their own car. Special circumstance </w:t>
      </w:r>
      <w:r w:rsidR="00B40079" w:rsidRPr="00160FBA">
        <w:rPr>
          <w:rFonts w:ascii="Arial" w:hAnsi="Arial" w:cs="Arial"/>
          <w:sz w:val="24"/>
          <w:szCs w:val="24"/>
        </w:rPr>
        <w:lastRenderedPageBreak/>
        <w:t xml:space="preserve">must be discussed with </w:t>
      </w:r>
      <w:r w:rsidR="00B710E1">
        <w:rPr>
          <w:rFonts w:ascii="Arial" w:hAnsi="Arial" w:cs="Arial"/>
          <w:sz w:val="24"/>
          <w:szCs w:val="24"/>
        </w:rPr>
        <w:t xml:space="preserve">the </w:t>
      </w:r>
      <w:r w:rsidR="00B40079" w:rsidRPr="00160FBA">
        <w:rPr>
          <w:rFonts w:ascii="Arial" w:hAnsi="Arial" w:cs="Arial"/>
          <w:sz w:val="24"/>
          <w:szCs w:val="24"/>
        </w:rPr>
        <w:t xml:space="preserve">line manager. A Risk Assessment is required before consent to transport is considered.  </w:t>
      </w:r>
      <w:r w:rsidR="00B40079" w:rsidRPr="00160FBA">
        <w:rPr>
          <w:rFonts w:ascii="Arial" w:hAnsi="Arial" w:cs="Arial"/>
          <w:bCs/>
          <w:iCs/>
          <w:sz w:val="24"/>
          <w:szCs w:val="24"/>
          <w:u w:val="single"/>
        </w:rPr>
        <w:t xml:space="preserve">  </w:t>
      </w:r>
    </w:p>
    <w:p w:rsidR="00B40079" w:rsidRPr="00160FBA" w:rsidRDefault="00B40079" w:rsidP="00A110D1">
      <w:pPr>
        <w:pStyle w:val="ListParagraph"/>
        <w:numPr>
          <w:ilvl w:val="0"/>
          <w:numId w:val="13"/>
        </w:numPr>
        <w:spacing w:after="0" w:line="360" w:lineRule="auto"/>
        <w:rPr>
          <w:rFonts w:ascii="Arial" w:hAnsi="Arial" w:cs="Arial"/>
          <w:sz w:val="24"/>
          <w:szCs w:val="24"/>
        </w:rPr>
      </w:pPr>
      <w:r w:rsidRPr="00160FBA">
        <w:rPr>
          <w:rFonts w:ascii="Arial" w:hAnsi="Arial" w:cs="Arial"/>
          <w:sz w:val="24"/>
          <w:szCs w:val="24"/>
        </w:rPr>
        <w:t>Where a</w:t>
      </w:r>
      <w:r w:rsidR="00F47A78">
        <w:rPr>
          <w:rFonts w:ascii="Arial" w:hAnsi="Arial" w:cs="Arial"/>
          <w:sz w:val="24"/>
          <w:szCs w:val="24"/>
        </w:rPr>
        <w:t>n</w:t>
      </w:r>
      <w:r w:rsidRPr="00160FBA">
        <w:rPr>
          <w:rFonts w:ascii="Arial" w:hAnsi="Arial" w:cs="Arial"/>
          <w:sz w:val="24"/>
          <w:szCs w:val="24"/>
        </w:rPr>
        <w:t xml:space="preserve"> </w:t>
      </w:r>
      <w:r w:rsidR="00975D5B">
        <w:rPr>
          <w:rFonts w:ascii="Arial" w:hAnsi="Arial" w:cs="Arial"/>
          <w:sz w:val="24"/>
          <w:szCs w:val="24"/>
        </w:rPr>
        <w:t>organisation</w:t>
      </w:r>
      <w:r w:rsidR="00F47A78">
        <w:rPr>
          <w:rFonts w:ascii="Arial" w:hAnsi="Arial" w:cs="Arial"/>
          <w:sz w:val="24"/>
          <w:szCs w:val="24"/>
        </w:rPr>
        <w:t xml:space="preserve"> </w:t>
      </w:r>
      <w:r w:rsidRPr="00160FBA">
        <w:rPr>
          <w:rFonts w:ascii="Arial" w:hAnsi="Arial" w:cs="Arial"/>
          <w:sz w:val="24"/>
          <w:szCs w:val="24"/>
        </w:rPr>
        <w:t xml:space="preserve"> motor vehicle is involved in an accident the following procedures are to be followed:</w:t>
      </w:r>
    </w:p>
    <w:p w:rsidR="00B40079" w:rsidRPr="00160FBA" w:rsidRDefault="00B710E1" w:rsidP="00A110D1">
      <w:pPr>
        <w:pStyle w:val="ListParagraph"/>
        <w:numPr>
          <w:ilvl w:val="1"/>
          <w:numId w:val="15"/>
        </w:numPr>
        <w:spacing w:after="0" w:line="360" w:lineRule="auto"/>
        <w:rPr>
          <w:rFonts w:ascii="Arial" w:hAnsi="Arial" w:cs="Arial"/>
          <w:sz w:val="24"/>
          <w:szCs w:val="24"/>
        </w:rPr>
      </w:pPr>
      <w:r w:rsidRPr="00160FBA">
        <w:rPr>
          <w:rFonts w:ascii="Arial" w:hAnsi="Arial" w:cs="Arial"/>
          <w:sz w:val="24"/>
          <w:szCs w:val="24"/>
        </w:rPr>
        <w:t xml:space="preserve">Where </w:t>
      </w:r>
      <w:r>
        <w:rPr>
          <w:rFonts w:ascii="Arial" w:hAnsi="Arial" w:cs="Arial"/>
          <w:sz w:val="24"/>
          <w:szCs w:val="24"/>
        </w:rPr>
        <w:t>a</w:t>
      </w:r>
      <w:r w:rsidR="00BE4932">
        <w:rPr>
          <w:rFonts w:ascii="Arial" w:hAnsi="Arial" w:cs="Arial"/>
          <w:sz w:val="24"/>
          <w:szCs w:val="24"/>
        </w:rPr>
        <w:t xml:space="preserve"> </w:t>
      </w:r>
      <w:r w:rsidR="00B40079" w:rsidRPr="00160FBA">
        <w:rPr>
          <w:rFonts w:ascii="Arial" w:hAnsi="Arial" w:cs="Arial"/>
          <w:sz w:val="24"/>
          <w:szCs w:val="24"/>
        </w:rPr>
        <w:t>person</w:t>
      </w:r>
      <w:r w:rsidR="00BE4932">
        <w:rPr>
          <w:rFonts w:ascii="Arial" w:hAnsi="Arial" w:cs="Arial"/>
          <w:sz w:val="24"/>
          <w:szCs w:val="24"/>
        </w:rPr>
        <w:t>(</w:t>
      </w:r>
      <w:r w:rsidR="00B40079" w:rsidRPr="00160FBA">
        <w:rPr>
          <w:rFonts w:ascii="Arial" w:hAnsi="Arial" w:cs="Arial"/>
          <w:sz w:val="24"/>
          <w:szCs w:val="24"/>
        </w:rPr>
        <w:t>s</w:t>
      </w:r>
      <w:r w:rsidR="00BE4932">
        <w:rPr>
          <w:rFonts w:ascii="Arial" w:hAnsi="Arial" w:cs="Arial"/>
          <w:sz w:val="24"/>
          <w:szCs w:val="24"/>
        </w:rPr>
        <w:t>) are</w:t>
      </w:r>
      <w:r w:rsidR="00B40079" w:rsidRPr="00160FBA">
        <w:rPr>
          <w:rFonts w:ascii="Arial" w:hAnsi="Arial" w:cs="Arial"/>
          <w:sz w:val="24"/>
          <w:szCs w:val="24"/>
        </w:rPr>
        <w:t xml:space="preserve"> injured in the accident, call the Police and/or ambulance as soon as possible and as far as practical, provide assistance to any injured person. </w:t>
      </w:r>
    </w:p>
    <w:p w:rsidR="00B40079" w:rsidRPr="00160FBA" w:rsidRDefault="00BE4932" w:rsidP="00A110D1">
      <w:pPr>
        <w:pStyle w:val="ListParagraph"/>
        <w:numPr>
          <w:ilvl w:val="1"/>
          <w:numId w:val="15"/>
        </w:numPr>
        <w:spacing w:after="0" w:line="360" w:lineRule="auto"/>
        <w:rPr>
          <w:rFonts w:ascii="Arial" w:hAnsi="Arial" w:cs="Arial"/>
          <w:sz w:val="24"/>
          <w:szCs w:val="24"/>
        </w:rPr>
      </w:pPr>
      <w:r>
        <w:rPr>
          <w:rFonts w:ascii="Arial" w:hAnsi="Arial" w:cs="Arial"/>
          <w:sz w:val="24"/>
          <w:szCs w:val="24"/>
        </w:rPr>
        <w:t>C</w:t>
      </w:r>
      <w:r w:rsidR="00B40079" w:rsidRPr="00160FBA">
        <w:rPr>
          <w:rFonts w:ascii="Arial" w:hAnsi="Arial" w:cs="Arial"/>
          <w:sz w:val="24"/>
          <w:szCs w:val="24"/>
        </w:rPr>
        <w:t>ollect and write down the following information:</w:t>
      </w:r>
    </w:p>
    <w:p w:rsidR="00B40079" w:rsidRPr="00160FBA" w:rsidRDefault="00B40079" w:rsidP="00A110D1">
      <w:pPr>
        <w:pStyle w:val="ListParagraph"/>
        <w:numPr>
          <w:ilvl w:val="2"/>
          <w:numId w:val="15"/>
        </w:numPr>
        <w:spacing w:after="0" w:line="360" w:lineRule="auto"/>
        <w:rPr>
          <w:rFonts w:ascii="Arial" w:hAnsi="Arial" w:cs="Arial"/>
          <w:sz w:val="24"/>
          <w:szCs w:val="24"/>
        </w:rPr>
      </w:pPr>
      <w:r w:rsidRPr="00160FBA">
        <w:rPr>
          <w:rFonts w:ascii="Arial" w:hAnsi="Arial" w:cs="Arial"/>
          <w:sz w:val="24"/>
          <w:szCs w:val="24"/>
        </w:rPr>
        <w:t>Name and address and driver’s licence number (sight the driver’s licence or other documentation)</w:t>
      </w:r>
    </w:p>
    <w:p w:rsidR="00B40079" w:rsidRPr="00160FBA" w:rsidRDefault="00B40079" w:rsidP="00A110D1">
      <w:pPr>
        <w:pStyle w:val="ListParagraph"/>
        <w:numPr>
          <w:ilvl w:val="2"/>
          <w:numId w:val="15"/>
        </w:numPr>
        <w:spacing w:after="0" w:line="360" w:lineRule="auto"/>
        <w:rPr>
          <w:rFonts w:ascii="Arial" w:hAnsi="Arial" w:cs="Arial"/>
          <w:sz w:val="24"/>
          <w:szCs w:val="24"/>
        </w:rPr>
      </w:pPr>
      <w:r w:rsidRPr="00160FBA">
        <w:rPr>
          <w:rFonts w:ascii="Arial" w:hAnsi="Arial" w:cs="Arial"/>
          <w:sz w:val="24"/>
          <w:szCs w:val="24"/>
        </w:rPr>
        <w:t>Occupation and employer details</w:t>
      </w:r>
    </w:p>
    <w:p w:rsidR="00B40079" w:rsidRPr="00160FBA" w:rsidRDefault="00B40079" w:rsidP="00A110D1">
      <w:pPr>
        <w:pStyle w:val="ListParagraph"/>
        <w:numPr>
          <w:ilvl w:val="2"/>
          <w:numId w:val="15"/>
        </w:numPr>
        <w:spacing w:after="0" w:line="360" w:lineRule="auto"/>
        <w:rPr>
          <w:rFonts w:ascii="Arial" w:hAnsi="Arial" w:cs="Arial"/>
          <w:sz w:val="24"/>
          <w:szCs w:val="24"/>
        </w:rPr>
      </w:pPr>
      <w:r w:rsidRPr="00160FBA">
        <w:rPr>
          <w:rFonts w:ascii="Arial" w:hAnsi="Arial" w:cs="Arial"/>
          <w:sz w:val="24"/>
          <w:szCs w:val="24"/>
        </w:rPr>
        <w:t>Contact telephone at home and work</w:t>
      </w:r>
    </w:p>
    <w:p w:rsidR="00B40079" w:rsidRPr="00160FBA" w:rsidRDefault="00B40079" w:rsidP="00A110D1">
      <w:pPr>
        <w:pStyle w:val="ListParagraph"/>
        <w:numPr>
          <w:ilvl w:val="2"/>
          <w:numId w:val="15"/>
        </w:numPr>
        <w:spacing w:after="0" w:line="360" w:lineRule="auto"/>
        <w:rPr>
          <w:rFonts w:ascii="Arial" w:hAnsi="Arial" w:cs="Arial"/>
          <w:sz w:val="24"/>
          <w:szCs w:val="24"/>
        </w:rPr>
      </w:pPr>
      <w:r w:rsidRPr="00160FBA">
        <w:rPr>
          <w:rFonts w:ascii="Arial" w:hAnsi="Arial" w:cs="Arial"/>
          <w:sz w:val="24"/>
          <w:szCs w:val="24"/>
        </w:rPr>
        <w:t>Registration number of the other vehicle</w:t>
      </w:r>
    </w:p>
    <w:p w:rsidR="00B40079" w:rsidRPr="00160FBA" w:rsidRDefault="00B40079" w:rsidP="00A110D1">
      <w:pPr>
        <w:pStyle w:val="ListParagraph"/>
        <w:numPr>
          <w:ilvl w:val="2"/>
          <w:numId w:val="15"/>
        </w:numPr>
        <w:spacing w:after="0" w:line="360" w:lineRule="auto"/>
        <w:rPr>
          <w:rFonts w:ascii="Arial" w:hAnsi="Arial" w:cs="Arial"/>
          <w:sz w:val="24"/>
          <w:szCs w:val="24"/>
        </w:rPr>
      </w:pPr>
      <w:r w:rsidRPr="00160FBA">
        <w:rPr>
          <w:rFonts w:ascii="Arial" w:hAnsi="Arial" w:cs="Arial"/>
          <w:sz w:val="24"/>
          <w:szCs w:val="24"/>
        </w:rPr>
        <w:t>Name of the other party’s insurance company and their policy number.</w:t>
      </w:r>
    </w:p>
    <w:p w:rsidR="00B40079" w:rsidRPr="00160FBA" w:rsidRDefault="00B40079" w:rsidP="00A110D1">
      <w:pPr>
        <w:pStyle w:val="ListParagraph"/>
        <w:numPr>
          <w:ilvl w:val="2"/>
          <w:numId w:val="15"/>
        </w:numPr>
        <w:spacing w:after="0" w:line="360" w:lineRule="auto"/>
        <w:rPr>
          <w:rFonts w:ascii="Arial" w:hAnsi="Arial" w:cs="Arial"/>
          <w:sz w:val="24"/>
          <w:szCs w:val="24"/>
        </w:rPr>
      </w:pPr>
      <w:r w:rsidRPr="00160FBA">
        <w:rPr>
          <w:rFonts w:ascii="Arial" w:hAnsi="Arial" w:cs="Arial"/>
          <w:sz w:val="24"/>
          <w:szCs w:val="24"/>
        </w:rPr>
        <w:t>Witness details.</w:t>
      </w:r>
    </w:p>
    <w:p w:rsidR="00B40079" w:rsidRPr="00160FBA" w:rsidRDefault="00B40079" w:rsidP="00A110D1">
      <w:pPr>
        <w:pStyle w:val="ListParagraph"/>
        <w:numPr>
          <w:ilvl w:val="1"/>
          <w:numId w:val="15"/>
        </w:numPr>
        <w:spacing w:after="0" w:line="360" w:lineRule="auto"/>
        <w:rPr>
          <w:rFonts w:ascii="Arial" w:hAnsi="Arial" w:cs="Arial"/>
          <w:sz w:val="24"/>
          <w:szCs w:val="24"/>
        </w:rPr>
      </w:pPr>
      <w:r w:rsidRPr="00160FBA">
        <w:rPr>
          <w:rFonts w:ascii="Arial" w:hAnsi="Arial" w:cs="Arial"/>
          <w:sz w:val="24"/>
          <w:szCs w:val="24"/>
        </w:rPr>
        <w:t xml:space="preserve">Report the accident to </w:t>
      </w:r>
      <w:r w:rsidR="00B710E1">
        <w:rPr>
          <w:rFonts w:ascii="Arial" w:hAnsi="Arial" w:cs="Arial"/>
          <w:sz w:val="24"/>
          <w:szCs w:val="24"/>
        </w:rPr>
        <w:t xml:space="preserve">the </w:t>
      </w:r>
      <w:r w:rsidRPr="00160FBA">
        <w:rPr>
          <w:rFonts w:ascii="Arial" w:hAnsi="Arial" w:cs="Arial"/>
          <w:sz w:val="24"/>
          <w:szCs w:val="24"/>
        </w:rPr>
        <w:t xml:space="preserve">line manager as soon as possible. </w:t>
      </w:r>
    </w:p>
    <w:p w:rsidR="00B40079" w:rsidRPr="00160FBA" w:rsidRDefault="00B40079" w:rsidP="00134FAD">
      <w:pPr>
        <w:pStyle w:val="ListParagraph"/>
        <w:spacing w:after="0" w:line="360" w:lineRule="auto"/>
        <w:ind w:left="502"/>
        <w:rPr>
          <w:rFonts w:ascii="Arial" w:hAnsi="Arial" w:cs="Arial"/>
          <w:bCs/>
          <w:iCs/>
          <w:sz w:val="24"/>
          <w:szCs w:val="24"/>
          <w:u w:val="single"/>
        </w:rPr>
      </w:pPr>
    </w:p>
    <w:p w:rsidR="00B40079" w:rsidRPr="00160FBA" w:rsidRDefault="00B40079" w:rsidP="00134FAD">
      <w:pPr>
        <w:spacing w:line="360" w:lineRule="auto"/>
        <w:rPr>
          <w:rFonts w:ascii="Arial" w:hAnsi="Arial" w:cs="Arial"/>
          <w:b/>
          <w:bCs/>
          <w:iCs/>
          <w:sz w:val="24"/>
          <w:szCs w:val="24"/>
        </w:rPr>
      </w:pPr>
      <w:r w:rsidRPr="00160FBA">
        <w:rPr>
          <w:rFonts w:ascii="Arial" w:hAnsi="Arial" w:cs="Arial"/>
          <w:b/>
          <w:bCs/>
          <w:iCs/>
          <w:sz w:val="24"/>
          <w:szCs w:val="24"/>
        </w:rPr>
        <w:t>Legal matters</w:t>
      </w:r>
    </w:p>
    <w:p w:rsidR="00EF0FC4" w:rsidRPr="00160FBA" w:rsidRDefault="00EF0FC4" w:rsidP="00134FAD">
      <w:pPr>
        <w:spacing w:line="360" w:lineRule="auto"/>
        <w:rPr>
          <w:rFonts w:ascii="Arial" w:hAnsi="Arial" w:cs="Arial"/>
          <w:b/>
          <w:bCs/>
          <w:iCs/>
          <w:sz w:val="24"/>
          <w:szCs w:val="24"/>
        </w:rPr>
      </w:pPr>
    </w:p>
    <w:p w:rsidR="00B40079" w:rsidRPr="00160FBA" w:rsidRDefault="00B40079" w:rsidP="00A110D1">
      <w:pPr>
        <w:pStyle w:val="ListParagraph"/>
        <w:numPr>
          <w:ilvl w:val="0"/>
          <w:numId w:val="13"/>
        </w:numPr>
        <w:spacing w:after="0" w:line="360" w:lineRule="auto"/>
        <w:rPr>
          <w:rFonts w:ascii="Arial" w:hAnsi="Arial" w:cs="Arial"/>
          <w:sz w:val="24"/>
          <w:szCs w:val="24"/>
        </w:rPr>
      </w:pPr>
      <w:r w:rsidRPr="00160FBA">
        <w:rPr>
          <w:rFonts w:ascii="Arial" w:hAnsi="Arial" w:cs="Arial"/>
          <w:sz w:val="24"/>
          <w:szCs w:val="24"/>
        </w:rPr>
        <w:t xml:space="preserve">The employee is responsible for paying all traffic and parking infringements incurred while they are driving </w:t>
      </w:r>
      <w:r w:rsidR="00975D5B">
        <w:rPr>
          <w:rFonts w:ascii="Arial" w:hAnsi="Arial" w:cs="Arial"/>
          <w:sz w:val="24"/>
          <w:szCs w:val="24"/>
        </w:rPr>
        <w:t>organisation</w:t>
      </w:r>
      <w:r w:rsidRPr="00160FBA">
        <w:rPr>
          <w:rFonts w:ascii="Arial" w:hAnsi="Arial" w:cs="Arial"/>
          <w:sz w:val="24"/>
          <w:szCs w:val="24"/>
        </w:rPr>
        <w:t xml:space="preserve"> or private vehicles for work use.</w:t>
      </w:r>
    </w:p>
    <w:p w:rsidR="00B40079" w:rsidRPr="00160FBA" w:rsidRDefault="00B40079" w:rsidP="00A110D1">
      <w:pPr>
        <w:pStyle w:val="ListParagraph"/>
        <w:numPr>
          <w:ilvl w:val="0"/>
          <w:numId w:val="13"/>
        </w:numPr>
        <w:spacing w:after="0" w:line="360" w:lineRule="auto"/>
        <w:rPr>
          <w:rFonts w:ascii="Arial" w:hAnsi="Arial" w:cs="Arial"/>
          <w:sz w:val="24"/>
          <w:szCs w:val="24"/>
        </w:rPr>
      </w:pPr>
      <w:r w:rsidRPr="00160FBA">
        <w:rPr>
          <w:rFonts w:ascii="Arial" w:hAnsi="Arial" w:cs="Arial"/>
          <w:sz w:val="24"/>
          <w:szCs w:val="24"/>
        </w:rPr>
        <w:t xml:space="preserve">In the circumstance of </w:t>
      </w:r>
      <w:r w:rsidR="00455242" w:rsidRPr="00160FBA">
        <w:rPr>
          <w:rFonts w:ascii="Arial" w:hAnsi="Arial" w:cs="Arial"/>
          <w:sz w:val="24"/>
          <w:szCs w:val="24"/>
        </w:rPr>
        <w:t>an</w:t>
      </w:r>
      <w:r w:rsidRPr="00160FBA">
        <w:rPr>
          <w:rFonts w:ascii="Arial" w:hAnsi="Arial" w:cs="Arial"/>
          <w:sz w:val="24"/>
          <w:szCs w:val="24"/>
        </w:rPr>
        <w:t xml:space="preserve"> </w:t>
      </w:r>
      <w:r w:rsidR="00975D5B">
        <w:rPr>
          <w:rFonts w:ascii="Arial" w:hAnsi="Arial" w:cs="Arial"/>
          <w:sz w:val="24"/>
          <w:szCs w:val="24"/>
        </w:rPr>
        <w:t>organisation</w:t>
      </w:r>
      <w:r w:rsidR="00EB3583">
        <w:rPr>
          <w:rFonts w:ascii="Arial" w:hAnsi="Arial" w:cs="Arial"/>
          <w:sz w:val="24"/>
          <w:szCs w:val="24"/>
        </w:rPr>
        <w:t xml:space="preserve"> </w:t>
      </w:r>
      <w:r w:rsidRPr="00160FBA">
        <w:rPr>
          <w:rFonts w:ascii="Arial" w:hAnsi="Arial" w:cs="Arial"/>
          <w:sz w:val="24"/>
          <w:szCs w:val="24"/>
        </w:rPr>
        <w:t xml:space="preserve">motor vehicle being determined, by the police, to have been driven under the influence of any drugs or blood alcohol level exceeding the legal limit and subsequently damaged or caused damage to other property, the </w:t>
      </w:r>
      <w:r w:rsidR="00975D5B">
        <w:rPr>
          <w:rFonts w:ascii="Arial" w:hAnsi="Arial" w:cs="Arial"/>
          <w:sz w:val="24"/>
          <w:szCs w:val="24"/>
        </w:rPr>
        <w:t>organisation</w:t>
      </w:r>
      <w:r w:rsidRPr="00160FBA">
        <w:rPr>
          <w:rFonts w:ascii="Arial" w:hAnsi="Arial" w:cs="Arial"/>
          <w:sz w:val="24"/>
          <w:szCs w:val="24"/>
        </w:rPr>
        <w:t xml:space="preserve"> reserves the right to undertake legal action to recover all costs associated with the incident from the individual responsible for the damage. Drivers must not drive a</w:t>
      </w:r>
      <w:r w:rsidR="00BE4932">
        <w:rPr>
          <w:rFonts w:ascii="Arial" w:hAnsi="Arial" w:cs="Arial"/>
          <w:sz w:val="24"/>
          <w:szCs w:val="24"/>
        </w:rPr>
        <w:t>n</w:t>
      </w:r>
      <w:r w:rsidRPr="00160FBA">
        <w:rPr>
          <w:rFonts w:ascii="Arial" w:hAnsi="Arial" w:cs="Arial"/>
          <w:sz w:val="24"/>
          <w:szCs w:val="24"/>
        </w:rPr>
        <w:t xml:space="preserve"> </w:t>
      </w:r>
      <w:r w:rsidR="00975D5B">
        <w:rPr>
          <w:rFonts w:ascii="Arial" w:hAnsi="Arial" w:cs="Arial"/>
          <w:sz w:val="24"/>
          <w:szCs w:val="24"/>
        </w:rPr>
        <w:t>organisation</w:t>
      </w:r>
      <w:r w:rsidR="00BE4932" w:rsidRPr="00160FBA">
        <w:rPr>
          <w:rFonts w:ascii="Arial" w:hAnsi="Arial" w:cs="Arial"/>
          <w:sz w:val="24"/>
          <w:szCs w:val="24"/>
        </w:rPr>
        <w:t xml:space="preserve"> </w:t>
      </w:r>
      <w:r w:rsidRPr="00160FBA">
        <w:rPr>
          <w:rFonts w:ascii="Arial" w:hAnsi="Arial" w:cs="Arial"/>
          <w:sz w:val="24"/>
          <w:szCs w:val="24"/>
        </w:rPr>
        <w:t>vehicle if affected by drugs or alcohol (beyond the legal limit) which m</w:t>
      </w:r>
      <w:r w:rsidR="00F47A78">
        <w:rPr>
          <w:rFonts w:ascii="Arial" w:hAnsi="Arial" w:cs="Arial"/>
          <w:sz w:val="24"/>
          <w:szCs w:val="24"/>
        </w:rPr>
        <w:t>a</w:t>
      </w:r>
      <w:r w:rsidRPr="00160FBA">
        <w:rPr>
          <w:rFonts w:ascii="Arial" w:hAnsi="Arial" w:cs="Arial"/>
          <w:sz w:val="24"/>
          <w:szCs w:val="24"/>
        </w:rPr>
        <w:t xml:space="preserve">y affect their driving competency. Employees are not to drive any vehicle if they are taking medication that cautions against driving. </w:t>
      </w:r>
    </w:p>
    <w:p w:rsidR="00B40079" w:rsidRPr="00160FBA" w:rsidRDefault="00B40079" w:rsidP="00134FAD">
      <w:pPr>
        <w:spacing w:line="360" w:lineRule="auto"/>
        <w:rPr>
          <w:rFonts w:ascii="Arial" w:hAnsi="Arial" w:cs="Arial"/>
          <w:b/>
          <w:color w:val="365F91" w:themeColor="accent1" w:themeShade="BF"/>
          <w:sz w:val="24"/>
          <w:szCs w:val="24"/>
        </w:rPr>
      </w:pPr>
    </w:p>
    <w:p w:rsidR="00B40079" w:rsidRDefault="00B40079" w:rsidP="00134FAD">
      <w:pPr>
        <w:spacing w:line="360" w:lineRule="auto"/>
        <w:rPr>
          <w:rFonts w:ascii="Arial" w:hAnsi="Arial" w:cs="Arial"/>
          <w:b/>
          <w:color w:val="365F91" w:themeColor="accent1" w:themeShade="BF"/>
          <w:sz w:val="24"/>
          <w:szCs w:val="24"/>
        </w:rPr>
      </w:pPr>
    </w:p>
    <w:p w:rsidR="00B40079" w:rsidRPr="00160FBA" w:rsidRDefault="00B710E1" w:rsidP="00134FAD">
      <w:pPr>
        <w:spacing w:line="360" w:lineRule="auto"/>
        <w:rPr>
          <w:rFonts w:ascii="Arial" w:hAnsi="Arial" w:cs="Arial"/>
          <w:b/>
          <w:caps/>
          <w:color w:val="365F91" w:themeColor="accent1" w:themeShade="BF"/>
          <w:sz w:val="24"/>
          <w:szCs w:val="24"/>
        </w:rPr>
      </w:pPr>
      <w:r w:rsidRPr="00160FBA">
        <w:rPr>
          <w:rFonts w:ascii="Arial" w:hAnsi="Arial" w:cs="Arial"/>
          <w:b/>
          <w:color w:val="365F91" w:themeColor="accent1" w:themeShade="BF"/>
          <w:sz w:val="24"/>
          <w:szCs w:val="24"/>
        </w:rPr>
        <w:lastRenderedPageBreak/>
        <w:t>Private Motor Vehicles</w:t>
      </w:r>
    </w:p>
    <w:p w:rsidR="008F3132" w:rsidRPr="00160FBA" w:rsidRDefault="008F3132" w:rsidP="00134FAD">
      <w:pPr>
        <w:spacing w:line="360" w:lineRule="auto"/>
        <w:rPr>
          <w:rFonts w:ascii="Arial" w:hAnsi="Arial" w:cs="Arial"/>
          <w:b/>
          <w:caps/>
          <w:color w:val="365F91" w:themeColor="accent1" w:themeShade="BF"/>
          <w:sz w:val="24"/>
          <w:szCs w:val="24"/>
        </w:rPr>
      </w:pPr>
    </w:p>
    <w:p w:rsidR="00B40079" w:rsidRPr="00160FBA" w:rsidRDefault="00BE4932" w:rsidP="00A110D1">
      <w:pPr>
        <w:pStyle w:val="ListParagraph"/>
        <w:numPr>
          <w:ilvl w:val="0"/>
          <w:numId w:val="13"/>
        </w:numPr>
        <w:spacing w:after="0" w:line="360" w:lineRule="auto"/>
        <w:rPr>
          <w:rFonts w:ascii="Arial" w:hAnsi="Arial" w:cs="Arial"/>
          <w:sz w:val="24"/>
          <w:szCs w:val="24"/>
        </w:rPr>
      </w:pPr>
      <w:r>
        <w:rPr>
          <w:rFonts w:ascii="Arial" w:hAnsi="Arial" w:cs="Arial"/>
          <w:sz w:val="24"/>
          <w:szCs w:val="24"/>
        </w:rPr>
        <w:t xml:space="preserve">If the line manager has previously agreed then </w:t>
      </w:r>
      <w:r w:rsidR="00B40079" w:rsidRPr="00160FBA">
        <w:rPr>
          <w:rFonts w:ascii="Arial" w:hAnsi="Arial" w:cs="Arial"/>
          <w:sz w:val="24"/>
          <w:szCs w:val="24"/>
        </w:rPr>
        <w:t xml:space="preserve">the employee can use their own car </w:t>
      </w:r>
      <w:r w:rsidR="00F90D17">
        <w:rPr>
          <w:rFonts w:ascii="Arial" w:hAnsi="Arial" w:cs="Arial"/>
          <w:sz w:val="24"/>
          <w:szCs w:val="24"/>
        </w:rPr>
        <w:t xml:space="preserve">and </w:t>
      </w:r>
      <w:r w:rsidR="00F90D17" w:rsidRPr="00160FBA">
        <w:rPr>
          <w:rFonts w:ascii="Arial" w:hAnsi="Arial" w:cs="Arial"/>
          <w:sz w:val="24"/>
          <w:szCs w:val="24"/>
        </w:rPr>
        <w:t>can</w:t>
      </w:r>
      <w:r w:rsidR="00B40079" w:rsidRPr="00160FBA">
        <w:rPr>
          <w:rFonts w:ascii="Arial" w:hAnsi="Arial" w:cs="Arial"/>
          <w:sz w:val="24"/>
          <w:szCs w:val="24"/>
        </w:rPr>
        <w:t xml:space="preserve"> claim the kilometre allowance from </w:t>
      </w:r>
      <w:r w:rsidR="00EB346B">
        <w:rPr>
          <w:rFonts w:ascii="Arial" w:hAnsi="Arial" w:cs="Arial"/>
          <w:sz w:val="24"/>
          <w:szCs w:val="24"/>
        </w:rPr>
        <w:t>People with disabilities (WA)</w:t>
      </w:r>
      <w:r w:rsidR="00B40079" w:rsidRPr="00160FBA">
        <w:rPr>
          <w:rFonts w:ascii="Arial" w:hAnsi="Arial" w:cs="Arial"/>
          <w:sz w:val="24"/>
          <w:szCs w:val="24"/>
        </w:rPr>
        <w:t xml:space="preserve">.  </w:t>
      </w:r>
    </w:p>
    <w:p w:rsidR="00B40079" w:rsidRPr="00160FBA" w:rsidRDefault="00B40079" w:rsidP="00A110D1">
      <w:pPr>
        <w:pStyle w:val="ListParagraph"/>
        <w:numPr>
          <w:ilvl w:val="0"/>
          <w:numId w:val="13"/>
        </w:numPr>
        <w:spacing w:after="0" w:line="360" w:lineRule="auto"/>
        <w:rPr>
          <w:rFonts w:ascii="Arial" w:hAnsi="Arial" w:cs="Arial"/>
          <w:sz w:val="24"/>
          <w:szCs w:val="24"/>
        </w:rPr>
      </w:pPr>
      <w:r w:rsidRPr="00160FBA">
        <w:rPr>
          <w:rFonts w:ascii="Arial" w:hAnsi="Arial" w:cs="Arial"/>
          <w:sz w:val="24"/>
          <w:szCs w:val="24"/>
        </w:rPr>
        <w:t>Private motor vehicles that are to be used for work related travel must have, at a minimum, third party insurance. The driver’s insurers must be aware of possible business use. Evidence of this documentation is required</w:t>
      </w:r>
      <w:r w:rsidR="008F4B93">
        <w:rPr>
          <w:rFonts w:ascii="Arial" w:hAnsi="Arial" w:cs="Arial"/>
          <w:sz w:val="24"/>
          <w:szCs w:val="24"/>
        </w:rPr>
        <w:t xml:space="preserve"> at time of employment</w:t>
      </w:r>
      <w:r w:rsidRPr="00160FBA">
        <w:rPr>
          <w:rFonts w:ascii="Arial" w:hAnsi="Arial" w:cs="Arial"/>
          <w:sz w:val="24"/>
          <w:szCs w:val="24"/>
        </w:rPr>
        <w:t xml:space="preserve">. </w:t>
      </w:r>
    </w:p>
    <w:p w:rsidR="00B40079" w:rsidRPr="00160FBA" w:rsidRDefault="00B40079" w:rsidP="00A110D1">
      <w:pPr>
        <w:pStyle w:val="ListParagraph"/>
        <w:numPr>
          <w:ilvl w:val="0"/>
          <w:numId w:val="13"/>
        </w:numPr>
        <w:spacing w:after="0" w:line="360" w:lineRule="auto"/>
        <w:rPr>
          <w:rFonts w:ascii="Arial" w:hAnsi="Arial" w:cs="Arial"/>
          <w:sz w:val="24"/>
          <w:szCs w:val="24"/>
        </w:rPr>
      </w:pPr>
      <w:r w:rsidRPr="00160FBA">
        <w:rPr>
          <w:rFonts w:ascii="Arial" w:hAnsi="Arial" w:cs="Arial"/>
          <w:sz w:val="24"/>
          <w:szCs w:val="24"/>
        </w:rPr>
        <w:t xml:space="preserve">Private motor vehicles that are to be used for work related travel must be in roadworthy condition. </w:t>
      </w:r>
    </w:p>
    <w:p w:rsidR="00B40079" w:rsidRPr="00160FBA" w:rsidRDefault="00B40079" w:rsidP="00A110D1">
      <w:pPr>
        <w:pStyle w:val="ListParagraph"/>
        <w:numPr>
          <w:ilvl w:val="0"/>
          <w:numId w:val="13"/>
        </w:numPr>
        <w:spacing w:after="0" w:line="360" w:lineRule="auto"/>
        <w:rPr>
          <w:rFonts w:ascii="Arial" w:hAnsi="Arial" w:cs="Arial"/>
          <w:sz w:val="24"/>
          <w:szCs w:val="24"/>
        </w:rPr>
      </w:pPr>
      <w:r w:rsidRPr="00160FBA">
        <w:rPr>
          <w:rFonts w:ascii="Arial" w:hAnsi="Arial" w:cs="Arial"/>
          <w:sz w:val="24"/>
          <w:szCs w:val="24"/>
        </w:rPr>
        <w:t xml:space="preserve">The driver of the private vehicle is responsible for paying all vehicle infringements incurred in the course of work related travel, including speeding fines and parking tickets.  </w:t>
      </w:r>
    </w:p>
    <w:p w:rsidR="00B40079" w:rsidRDefault="00B40079" w:rsidP="00A110D1">
      <w:pPr>
        <w:pStyle w:val="ListParagraph"/>
        <w:numPr>
          <w:ilvl w:val="0"/>
          <w:numId w:val="13"/>
        </w:numPr>
        <w:spacing w:after="0" w:line="360" w:lineRule="auto"/>
        <w:rPr>
          <w:rFonts w:ascii="Arial" w:hAnsi="Arial" w:cs="Arial"/>
          <w:bCs/>
          <w:iCs/>
          <w:sz w:val="24"/>
          <w:szCs w:val="24"/>
        </w:rPr>
      </w:pPr>
      <w:r w:rsidRPr="00160FBA">
        <w:rPr>
          <w:rFonts w:ascii="Arial" w:hAnsi="Arial" w:cs="Arial"/>
          <w:bCs/>
          <w:iCs/>
          <w:sz w:val="24"/>
          <w:szCs w:val="24"/>
        </w:rPr>
        <w:t>If an employee chooses to claim mileage against their tax return it is their responsibility to comply with any requirements such as log books. Employees are also to inform their personal insurance company of them using their vehicle for work purposes.</w:t>
      </w:r>
    </w:p>
    <w:p w:rsidR="0042058F" w:rsidRPr="0042058F" w:rsidRDefault="0042058F" w:rsidP="0042058F">
      <w:pPr>
        <w:pStyle w:val="ListParagraph"/>
        <w:numPr>
          <w:ilvl w:val="0"/>
          <w:numId w:val="13"/>
        </w:numPr>
        <w:spacing w:line="360" w:lineRule="auto"/>
        <w:rPr>
          <w:rFonts w:ascii="Arial" w:hAnsi="Arial" w:cs="Arial"/>
          <w:bCs/>
          <w:iCs/>
          <w:sz w:val="24"/>
          <w:szCs w:val="24"/>
        </w:rPr>
      </w:pPr>
      <w:r w:rsidRPr="0042058F">
        <w:rPr>
          <w:rFonts w:ascii="Arial" w:hAnsi="Arial" w:cs="Arial"/>
          <w:bCs/>
          <w:iCs/>
          <w:sz w:val="24"/>
          <w:szCs w:val="24"/>
        </w:rPr>
        <w:t>All drivers must complete a Drivers Declaration form detailing the</w:t>
      </w:r>
      <w:r>
        <w:rPr>
          <w:rFonts w:ascii="Arial" w:hAnsi="Arial" w:cs="Arial"/>
          <w:bCs/>
          <w:iCs/>
          <w:sz w:val="24"/>
          <w:szCs w:val="24"/>
        </w:rPr>
        <w:t>ir current license details and conditions</w:t>
      </w:r>
      <w:r w:rsidRPr="0042058F">
        <w:rPr>
          <w:rFonts w:ascii="Arial" w:hAnsi="Arial" w:cs="Arial"/>
          <w:bCs/>
          <w:iCs/>
          <w:sz w:val="24"/>
          <w:szCs w:val="24"/>
        </w:rPr>
        <w:t>. This must be redone annually. If there are any traffic infringements they must be reported to the Executive Director as soon as possible.</w:t>
      </w:r>
    </w:p>
    <w:p w:rsidR="00B40079" w:rsidRPr="00CC2AD2" w:rsidRDefault="00CC2AD2" w:rsidP="00CC2AD2">
      <w:pPr>
        <w:spacing w:after="200" w:line="276" w:lineRule="auto"/>
        <w:rPr>
          <w:rFonts w:ascii="Arial" w:eastAsiaTheme="minorEastAsia" w:hAnsi="Arial" w:cs="Arial"/>
          <w:bCs/>
          <w:iCs/>
          <w:sz w:val="24"/>
          <w:szCs w:val="24"/>
          <w:lang w:eastAsia="en-AU"/>
        </w:rPr>
      </w:pPr>
      <w:r>
        <w:rPr>
          <w:rFonts w:ascii="Arial" w:hAnsi="Arial" w:cs="Arial"/>
          <w:bCs/>
          <w:iCs/>
          <w:sz w:val="24"/>
          <w:szCs w:val="24"/>
        </w:rPr>
        <w:br w:type="page"/>
      </w:r>
    </w:p>
    <w:p w:rsidR="0033597B" w:rsidRPr="00160FBA" w:rsidRDefault="00EF0FC4" w:rsidP="00134FAD">
      <w:pPr>
        <w:pStyle w:val="Heading1"/>
        <w:pBdr>
          <w:bottom w:val="single" w:sz="4" w:space="1" w:color="auto"/>
        </w:pBdr>
        <w:spacing w:before="0" w:line="360" w:lineRule="auto"/>
        <w:jc w:val="center"/>
        <w:rPr>
          <w:rFonts w:ascii="Arial" w:hAnsi="Arial" w:cs="Arial"/>
          <w:sz w:val="32"/>
          <w:szCs w:val="24"/>
        </w:rPr>
      </w:pPr>
      <w:bookmarkStart w:id="15" w:name="_Toc518283433"/>
      <w:r w:rsidRPr="00160FBA">
        <w:rPr>
          <w:rFonts w:ascii="Arial" w:hAnsi="Arial" w:cs="Arial"/>
          <w:sz w:val="32"/>
          <w:szCs w:val="24"/>
        </w:rPr>
        <w:lastRenderedPageBreak/>
        <w:t>A</w:t>
      </w:r>
      <w:r w:rsidR="0033597B" w:rsidRPr="00160FBA">
        <w:rPr>
          <w:rFonts w:ascii="Arial" w:hAnsi="Arial" w:cs="Arial"/>
          <w:sz w:val="32"/>
          <w:szCs w:val="24"/>
        </w:rPr>
        <w:t>sset Management Policy and Procedure</w:t>
      </w:r>
      <w:bookmarkEnd w:id="15"/>
    </w:p>
    <w:p w:rsidR="0033597B" w:rsidRPr="00160FBA" w:rsidRDefault="0033597B" w:rsidP="00134FAD">
      <w:pPr>
        <w:spacing w:line="360" w:lineRule="auto"/>
        <w:rPr>
          <w:rFonts w:ascii="Arial" w:hAnsi="Arial" w:cs="Arial"/>
          <w:sz w:val="24"/>
          <w:szCs w:val="24"/>
        </w:rPr>
      </w:pPr>
    </w:p>
    <w:p w:rsidR="0033597B" w:rsidRPr="00160FBA" w:rsidRDefault="0033597B"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1) </w:t>
      </w:r>
      <w:r w:rsidR="00B710E1" w:rsidRPr="00160FBA">
        <w:rPr>
          <w:rFonts w:ascii="Arial" w:hAnsi="Arial" w:cs="Arial"/>
          <w:b/>
          <w:bCs/>
          <w:color w:val="1F497D" w:themeColor="text2"/>
          <w:sz w:val="24"/>
          <w:szCs w:val="24"/>
        </w:rPr>
        <w:t>Policy Title</w:t>
      </w:r>
    </w:p>
    <w:p w:rsidR="0033597B" w:rsidRPr="00160FBA" w:rsidRDefault="0033597B" w:rsidP="00134FAD">
      <w:pPr>
        <w:spacing w:line="360" w:lineRule="auto"/>
        <w:rPr>
          <w:rFonts w:ascii="Arial" w:hAnsi="Arial" w:cs="Arial"/>
          <w:sz w:val="24"/>
          <w:szCs w:val="24"/>
        </w:rPr>
      </w:pPr>
      <w:r w:rsidRPr="00160FBA">
        <w:rPr>
          <w:rFonts w:ascii="Arial" w:hAnsi="Arial" w:cs="Arial"/>
          <w:bCs/>
          <w:sz w:val="24"/>
          <w:szCs w:val="24"/>
        </w:rPr>
        <w:t>Asset Management Policy</w:t>
      </w:r>
    </w:p>
    <w:p w:rsidR="0033597B" w:rsidRPr="00160FBA" w:rsidRDefault="0033597B" w:rsidP="00134FAD">
      <w:pPr>
        <w:spacing w:line="360" w:lineRule="auto"/>
        <w:rPr>
          <w:rFonts w:ascii="Arial" w:hAnsi="Arial" w:cs="Arial"/>
          <w:sz w:val="24"/>
          <w:szCs w:val="24"/>
        </w:rPr>
      </w:pPr>
    </w:p>
    <w:p w:rsidR="0033597B" w:rsidRPr="00160FBA" w:rsidRDefault="0033597B"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2) </w:t>
      </w:r>
      <w:r w:rsidR="00B710E1" w:rsidRPr="00160FBA">
        <w:rPr>
          <w:rFonts w:ascii="Arial" w:hAnsi="Arial" w:cs="Arial"/>
          <w:b/>
          <w:bCs/>
          <w:color w:val="1F497D" w:themeColor="text2"/>
          <w:sz w:val="24"/>
          <w:szCs w:val="24"/>
        </w:rPr>
        <w:t>Policy Statement</w:t>
      </w:r>
    </w:p>
    <w:p w:rsidR="00211583" w:rsidRPr="00160FBA" w:rsidRDefault="00211583" w:rsidP="00134FAD">
      <w:pPr>
        <w:spacing w:line="360" w:lineRule="auto"/>
        <w:rPr>
          <w:rFonts w:ascii="Arial" w:hAnsi="Arial" w:cs="Arial"/>
          <w:b/>
          <w:bCs/>
          <w:sz w:val="24"/>
          <w:szCs w:val="24"/>
        </w:rPr>
      </w:pPr>
    </w:p>
    <w:p w:rsidR="0033597B" w:rsidRPr="00160FBA" w:rsidRDefault="0033597B" w:rsidP="00134FAD">
      <w:pPr>
        <w:spacing w:line="360" w:lineRule="auto"/>
        <w:rPr>
          <w:rFonts w:ascii="Arial" w:hAnsi="Arial" w:cs="Arial"/>
          <w:b/>
          <w:bCs/>
          <w:sz w:val="24"/>
          <w:szCs w:val="24"/>
        </w:rPr>
      </w:pPr>
      <w:r w:rsidRPr="00160FBA">
        <w:rPr>
          <w:rFonts w:ascii="Arial" w:hAnsi="Arial" w:cs="Arial"/>
          <w:b/>
          <w:bCs/>
          <w:sz w:val="24"/>
          <w:szCs w:val="24"/>
        </w:rPr>
        <w:t>Purpose:</w:t>
      </w:r>
    </w:p>
    <w:p w:rsidR="0033597B" w:rsidRPr="00160FBA" w:rsidRDefault="0033597B" w:rsidP="00134FAD">
      <w:pPr>
        <w:spacing w:line="360" w:lineRule="auto"/>
        <w:rPr>
          <w:rFonts w:ascii="Arial" w:hAnsi="Arial" w:cs="Arial"/>
          <w:bCs/>
          <w:sz w:val="24"/>
          <w:szCs w:val="24"/>
        </w:rPr>
      </w:pPr>
      <w:r w:rsidRPr="00160FBA">
        <w:rPr>
          <w:rFonts w:ascii="Arial" w:hAnsi="Arial" w:cs="Arial"/>
          <w:bCs/>
          <w:sz w:val="24"/>
          <w:szCs w:val="24"/>
        </w:rPr>
        <w:t xml:space="preserve">To ensure </w:t>
      </w:r>
      <w:r w:rsidR="00EB346B">
        <w:rPr>
          <w:rFonts w:ascii="Arial" w:hAnsi="Arial" w:cs="Arial"/>
          <w:bCs/>
          <w:sz w:val="24"/>
          <w:szCs w:val="24"/>
        </w:rPr>
        <w:t>People with disabilities (WA)</w:t>
      </w:r>
      <w:r w:rsidRPr="00160FBA">
        <w:rPr>
          <w:rFonts w:ascii="Arial" w:hAnsi="Arial" w:cs="Arial"/>
          <w:bCs/>
          <w:sz w:val="24"/>
          <w:szCs w:val="24"/>
        </w:rPr>
        <w:t xml:space="preserve"> makes responsible asset purchases, accounts for its assets and retains control over assets.</w:t>
      </w:r>
    </w:p>
    <w:p w:rsidR="0033597B" w:rsidRPr="00160FBA" w:rsidRDefault="0033597B" w:rsidP="00134FAD">
      <w:pPr>
        <w:spacing w:line="360" w:lineRule="auto"/>
        <w:rPr>
          <w:rFonts w:ascii="Arial" w:hAnsi="Arial" w:cs="Arial"/>
          <w:bCs/>
          <w:sz w:val="24"/>
          <w:szCs w:val="24"/>
        </w:rPr>
      </w:pPr>
    </w:p>
    <w:p w:rsidR="0033597B" w:rsidRPr="00160FBA" w:rsidRDefault="0033597B" w:rsidP="00134FAD">
      <w:pPr>
        <w:spacing w:line="360" w:lineRule="auto"/>
        <w:rPr>
          <w:rFonts w:ascii="Arial" w:hAnsi="Arial" w:cs="Arial"/>
          <w:b/>
          <w:sz w:val="24"/>
          <w:szCs w:val="24"/>
        </w:rPr>
      </w:pPr>
      <w:r w:rsidRPr="00160FBA">
        <w:rPr>
          <w:rFonts w:ascii="Arial" w:hAnsi="Arial" w:cs="Arial"/>
          <w:b/>
          <w:sz w:val="24"/>
          <w:szCs w:val="24"/>
        </w:rPr>
        <w:t>Aims:</w:t>
      </w:r>
    </w:p>
    <w:p w:rsidR="0033597B" w:rsidRPr="00160FBA" w:rsidRDefault="0033597B"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ensure that all employees have the necessary and suitable equipment to perform their duties and to ensure that copyright and licensing regulations are observed. </w:t>
      </w:r>
    </w:p>
    <w:p w:rsidR="0033597B" w:rsidRPr="00160FBA" w:rsidRDefault="0033597B"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To ensure that cost of asset acquisition, maintenance and replacement is kept to a minimum.</w:t>
      </w:r>
    </w:p>
    <w:p w:rsidR="0033597B" w:rsidRPr="00160FBA" w:rsidRDefault="0033597B"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inform all employees, volunteers and committee members so they are aware of the correct procedures surrounding the acquisition, maintenance and replacement of any assets. </w:t>
      </w:r>
    </w:p>
    <w:p w:rsidR="00211583" w:rsidRPr="00160FBA" w:rsidRDefault="00211583" w:rsidP="00134FAD">
      <w:pPr>
        <w:spacing w:line="360" w:lineRule="auto"/>
        <w:rPr>
          <w:rFonts w:ascii="Arial" w:hAnsi="Arial" w:cs="Arial"/>
          <w:b/>
          <w:bCs/>
          <w:color w:val="1F497D" w:themeColor="text2"/>
          <w:sz w:val="24"/>
          <w:szCs w:val="24"/>
        </w:rPr>
      </w:pPr>
    </w:p>
    <w:p w:rsidR="0033597B" w:rsidRPr="00160FBA" w:rsidRDefault="0033597B"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3) </w:t>
      </w:r>
      <w:r w:rsidR="00B710E1" w:rsidRPr="00160FBA">
        <w:rPr>
          <w:rFonts w:ascii="Arial" w:hAnsi="Arial" w:cs="Arial"/>
          <w:b/>
          <w:bCs/>
          <w:color w:val="1F497D" w:themeColor="text2"/>
          <w:sz w:val="24"/>
          <w:szCs w:val="24"/>
        </w:rPr>
        <w:t>Scope</w:t>
      </w:r>
    </w:p>
    <w:p w:rsidR="00211583" w:rsidRPr="00160FBA" w:rsidRDefault="0033597B" w:rsidP="00134FAD">
      <w:pPr>
        <w:spacing w:line="360" w:lineRule="auto"/>
        <w:rPr>
          <w:rFonts w:ascii="Arial" w:hAnsi="Arial" w:cs="Arial"/>
          <w:sz w:val="24"/>
          <w:szCs w:val="24"/>
        </w:rPr>
      </w:pPr>
      <w:r w:rsidRPr="00160FBA">
        <w:rPr>
          <w:rFonts w:ascii="Arial" w:hAnsi="Arial" w:cs="Arial"/>
          <w:sz w:val="24"/>
          <w:szCs w:val="24"/>
        </w:rPr>
        <w:t>This policy is for committee mem</w:t>
      </w:r>
      <w:r w:rsidR="006B0E2F">
        <w:rPr>
          <w:rFonts w:ascii="Arial" w:hAnsi="Arial" w:cs="Arial"/>
          <w:sz w:val="24"/>
          <w:szCs w:val="24"/>
        </w:rPr>
        <w:t>bers, employees and volunteers.</w:t>
      </w:r>
    </w:p>
    <w:p w:rsidR="0033597B" w:rsidRPr="00160FBA" w:rsidRDefault="0033597B" w:rsidP="00134FAD">
      <w:pPr>
        <w:spacing w:line="360" w:lineRule="auto"/>
        <w:rPr>
          <w:rFonts w:ascii="Arial" w:hAnsi="Arial" w:cs="Arial"/>
          <w:sz w:val="24"/>
          <w:szCs w:val="24"/>
        </w:rPr>
      </w:pPr>
    </w:p>
    <w:p w:rsidR="0033597B" w:rsidRPr="00160FBA" w:rsidRDefault="0033597B"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4) </w:t>
      </w:r>
      <w:r w:rsidR="00B710E1" w:rsidRPr="00160FBA">
        <w:rPr>
          <w:rFonts w:ascii="Arial" w:hAnsi="Arial" w:cs="Arial"/>
          <w:b/>
          <w:bCs/>
          <w:color w:val="1F497D" w:themeColor="text2"/>
          <w:sz w:val="24"/>
          <w:szCs w:val="24"/>
        </w:rPr>
        <w:t>Related Documents:</w:t>
      </w:r>
    </w:p>
    <w:p w:rsidR="0033597B" w:rsidRPr="00160FBA" w:rsidRDefault="0033597B"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Asset Register Template</w:t>
      </w:r>
    </w:p>
    <w:p w:rsidR="0033597B" w:rsidRPr="00160FBA" w:rsidRDefault="0033597B"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Motor Vehicle Policy</w:t>
      </w:r>
    </w:p>
    <w:p w:rsidR="00720594" w:rsidRDefault="00720594"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Administration Induction Package</w:t>
      </w:r>
    </w:p>
    <w:p w:rsidR="00DE2702" w:rsidRPr="006B0E2F" w:rsidRDefault="001C477C" w:rsidP="006B0E2F">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Expenditure Delegations Policy</w:t>
      </w:r>
    </w:p>
    <w:p w:rsidR="00DE2702" w:rsidRPr="00160FBA" w:rsidRDefault="00DE2702" w:rsidP="00720594">
      <w:pPr>
        <w:pStyle w:val="ListParagraph"/>
        <w:autoSpaceDE w:val="0"/>
        <w:autoSpaceDN w:val="0"/>
        <w:adjustRightInd w:val="0"/>
        <w:spacing w:after="0" w:line="360" w:lineRule="auto"/>
        <w:ind w:left="1080"/>
        <w:rPr>
          <w:rFonts w:ascii="Arial" w:hAnsi="Arial" w:cs="Arial"/>
          <w:sz w:val="24"/>
          <w:szCs w:val="24"/>
        </w:rPr>
      </w:pPr>
    </w:p>
    <w:p w:rsidR="0033597B" w:rsidRPr="006B0E2F" w:rsidRDefault="0033597B" w:rsidP="006B0E2F">
      <w:pPr>
        <w:autoSpaceDE w:val="0"/>
        <w:autoSpaceDN w:val="0"/>
        <w:adjustRightInd w:val="0"/>
        <w:spacing w:line="360" w:lineRule="auto"/>
        <w:rPr>
          <w:rFonts w:ascii="Arial" w:hAnsi="Arial" w:cs="Arial"/>
          <w:b/>
          <w:bCs/>
          <w:caps/>
          <w:color w:val="1F497D" w:themeColor="text2"/>
          <w:sz w:val="24"/>
          <w:szCs w:val="24"/>
        </w:rPr>
      </w:pPr>
      <w:r w:rsidRPr="00160FBA">
        <w:rPr>
          <w:rFonts w:ascii="Arial" w:hAnsi="Arial" w:cs="Arial"/>
          <w:b/>
          <w:bCs/>
          <w:caps/>
          <w:color w:val="1F497D" w:themeColor="text2"/>
          <w:sz w:val="24"/>
          <w:szCs w:val="24"/>
        </w:rPr>
        <w:t xml:space="preserve">5) </w:t>
      </w:r>
      <w:r w:rsidR="00B710E1" w:rsidRPr="00160FBA">
        <w:rPr>
          <w:rFonts w:ascii="Arial" w:hAnsi="Arial" w:cs="Arial"/>
          <w:b/>
          <w:bCs/>
          <w:color w:val="1F497D" w:themeColor="text2"/>
          <w:sz w:val="24"/>
          <w:szCs w:val="24"/>
        </w:rPr>
        <w:t>Procedure</w:t>
      </w:r>
    </w:p>
    <w:p w:rsidR="0033597B" w:rsidRPr="00160FBA" w:rsidRDefault="0033597B" w:rsidP="00A110D1">
      <w:pPr>
        <w:pStyle w:val="ListParagraph"/>
        <w:numPr>
          <w:ilvl w:val="0"/>
          <w:numId w:val="16"/>
        </w:numPr>
        <w:spacing w:after="0" w:line="360" w:lineRule="auto"/>
        <w:rPr>
          <w:rFonts w:ascii="Arial" w:hAnsi="Arial" w:cs="Arial"/>
          <w:sz w:val="24"/>
          <w:szCs w:val="24"/>
        </w:rPr>
      </w:pPr>
      <w:r w:rsidRPr="00160FBA">
        <w:rPr>
          <w:rFonts w:ascii="Arial" w:hAnsi="Arial" w:cs="Arial"/>
          <w:sz w:val="24"/>
          <w:szCs w:val="24"/>
        </w:rPr>
        <w:t>An asset is a tangible item of economic value. For this policy it refers to physical items such as machinery, equipment or building.</w:t>
      </w:r>
    </w:p>
    <w:p w:rsidR="0033597B" w:rsidRPr="00160FBA" w:rsidRDefault="0033597B" w:rsidP="00A110D1">
      <w:pPr>
        <w:pStyle w:val="ListParagraph"/>
        <w:numPr>
          <w:ilvl w:val="0"/>
          <w:numId w:val="16"/>
        </w:numPr>
        <w:spacing w:after="0" w:line="360" w:lineRule="auto"/>
        <w:rPr>
          <w:rFonts w:ascii="Arial" w:hAnsi="Arial" w:cs="Arial"/>
          <w:sz w:val="24"/>
          <w:szCs w:val="24"/>
        </w:rPr>
      </w:pPr>
      <w:r w:rsidRPr="00160FBA">
        <w:rPr>
          <w:rFonts w:ascii="Arial" w:hAnsi="Arial" w:cs="Arial"/>
          <w:sz w:val="24"/>
          <w:szCs w:val="24"/>
        </w:rPr>
        <w:lastRenderedPageBreak/>
        <w:t>The following levels of management have different delegations:</w:t>
      </w:r>
    </w:p>
    <w:p w:rsidR="0033597B" w:rsidRPr="00160FBA" w:rsidRDefault="0033597B" w:rsidP="00A110D1">
      <w:pPr>
        <w:pStyle w:val="ListParagraph"/>
        <w:numPr>
          <w:ilvl w:val="1"/>
          <w:numId w:val="16"/>
        </w:numPr>
        <w:spacing w:after="0" w:line="360" w:lineRule="auto"/>
        <w:rPr>
          <w:rFonts w:ascii="Arial" w:hAnsi="Arial" w:cs="Arial"/>
          <w:sz w:val="24"/>
          <w:szCs w:val="24"/>
        </w:rPr>
      </w:pPr>
      <w:r w:rsidRPr="00160FBA">
        <w:rPr>
          <w:rFonts w:ascii="Arial" w:hAnsi="Arial" w:cs="Arial"/>
          <w:sz w:val="24"/>
          <w:szCs w:val="24"/>
        </w:rPr>
        <w:t>Management are responsible for preliminary planning and budgeting of asset acquisition and maintenance. They are responsible for monitoring the asset register.</w:t>
      </w:r>
    </w:p>
    <w:p w:rsidR="0033597B" w:rsidRPr="00160FBA" w:rsidRDefault="0033597B" w:rsidP="00A110D1">
      <w:pPr>
        <w:pStyle w:val="ListParagraph"/>
        <w:numPr>
          <w:ilvl w:val="1"/>
          <w:numId w:val="16"/>
        </w:numPr>
        <w:spacing w:after="0" w:line="360" w:lineRule="auto"/>
        <w:rPr>
          <w:rFonts w:ascii="Arial" w:hAnsi="Arial" w:cs="Arial"/>
          <w:sz w:val="24"/>
          <w:szCs w:val="24"/>
        </w:rPr>
      </w:pPr>
      <w:r w:rsidRPr="00160FBA">
        <w:rPr>
          <w:rFonts w:ascii="Arial" w:hAnsi="Arial" w:cs="Arial"/>
          <w:sz w:val="24"/>
          <w:szCs w:val="24"/>
        </w:rPr>
        <w:t xml:space="preserve">Employees are to advise management of the need for hardware and software upgrades and renewal. The Administration Officer is responsible for documenting items into the asset register. They are also responsible for the coordination of the disposal of assets as per instruction from management or the Executive Director. The Administration Officer can purchase any assets approved by the Executive Director or </w:t>
      </w:r>
      <w:r w:rsidR="008F4B93">
        <w:rPr>
          <w:rFonts w:ascii="Arial" w:hAnsi="Arial" w:cs="Arial"/>
          <w:sz w:val="24"/>
          <w:szCs w:val="24"/>
        </w:rPr>
        <w:t>Committee of M</w:t>
      </w:r>
      <w:r w:rsidRPr="00160FBA">
        <w:rPr>
          <w:rFonts w:ascii="Arial" w:hAnsi="Arial" w:cs="Arial"/>
          <w:sz w:val="24"/>
          <w:szCs w:val="24"/>
        </w:rPr>
        <w:t xml:space="preserve">anagement. </w:t>
      </w:r>
    </w:p>
    <w:p w:rsidR="0033597B" w:rsidRPr="00160FBA" w:rsidRDefault="0033597B" w:rsidP="00A110D1">
      <w:pPr>
        <w:pStyle w:val="ListParagraph"/>
        <w:numPr>
          <w:ilvl w:val="0"/>
          <w:numId w:val="16"/>
        </w:numPr>
        <w:spacing w:after="0" w:line="360" w:lineRule="auto"/>
        <w:rPr>
          <w:rFonts w:ascii="Arial" w:hAnsi="Arial" w:cs="Arial"/>
          <w:sz w:val="24"/>
          <w:szCs w:val="24"/>
        </w:rPr>
      </w:pPr>
      <w:r w:rsidRPr="00160FBA">
        <w:rPr>
          <w:rFonts w:ascii="Arial" w:hAnsi="Arial" w:cs="Arial"/>
          <w:sz w:val="24"/>
          <w:szCs w:val="24"/>
        </w:rPr>
        <w:t xml:space="preserve">All assets are to be appropriately insured and recorded on the </w:t>
      </w:r>
      <w:r w:rsidR="00BE4932">
        <w:rPr>
          <w:rFonts w:ascii="Arial" w:hAnsi="Arial" w:cs="Arial"/>
          <w:sz w:val="24"/>
          <w:szCs w:val="24"/>
        </w:rPr>
        <w:t>A</w:t>
      </w:r>
      <w:r w:rsidRPr="00160FBA">
        <w:rPr>
          <w:rFonts w:ascii="Arial" w:hAnsi="Arial" w:cs="Arial"/>
          <w:sz w:val="24"/>
          <w:szCs w:val="24"/>
        </w:rPr>
        <w:t xml:space="preserve">sset </w:t>
      </w:r>
      <w:r w:rsidR="00BE4932">
        <w:rPr>
          <w:rFonts w:ascii="Arial" w:hAnsi="Arial" w:cs="Arial"/>
          <w:sz w:val="24"/>
          <w:szCs w:val="24"/>
        </w:rPr>
        <w:t>R</w:t>
      </w:r>
      <w:r w:rsidRPr="00160FBA">
        <w:rPr>
          <w:rFonts w:ascii="Arial" w:hAnsi="Arial" w:cs="Arial"/>
          <w:sz w:val="24"/>
          <w:szCs w:val="24"/>
        </w:rPr>
        <w:t>egister.</w:t>
      </w:r>
    </w:p>
    <w:p w:rsidR="0033597B" w:rsidRPr="00160FBA" w:rsidRDefault="0033597B" w:rsidP="00A110D1">
      <w:pPr>
        <w:pStyle w:val="ListParagraph"/>
        <w:numPr>
          <w:ilvl w:val="0"/>
          <w:numId w:val="16"/>
        </w:numPr>
        <w:spacing w:after="0" w:line="360" w:lineRule="auto"/>
        <w:rPr>
          <w:rFonts w:ascii="Arial" w:hAnsi="Arial" w:cs="Arial"/>
          <w:sz w:val="24"/>
          <w:szCs w:val="24"/>
        </w:rPr>
      </w:pPr>
      <w:r w:rsidRPr="00160FBA">
        <w:rPr>
          <w:rFonts w:ascii="Arial" w:hAnsi="Arial" w:cs="Arial"/>
          <w:sz w:val="24"/>
          <w:szCs w:val="24"/>
        </w:rPr>
        <w:t>Asset Acquisition is to be based on consideration of whether the asset:</w:t>
      </w:r>
    </w:p>
    <w:p w:rsidR="0033597B" w:rsidRPr="00160FBA" w:rsidRDefault="0033597B" w:rsidP="00A110D1">
      <w:pPr>
        <w:pStyle w:val="nada-subheading"/>
        <w:numPr>
          <w:ilvl w:val="1"/>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000000"/>
          <w:sz w:val="24"/>
          <w:szCs w:val="24"/>
        </w:rPr>
        <w:t xml:space="preserve">will provide significant, direct and tangible benefit to </w:t>
      </w:r>
      <w:r w:rsidRPr="00160FBA">
        <w:rPr>
          <w:rFonts w:ascii="Arial" w:hAnsi="Arial" w:cs="Arial"/>
          <w:b w:val="0"/>
          <w:color w:val="auto"/>
          <w:sz w:val="24"/>
          <w:szCs w:val="24"/>
        </w:rPr>
        <w:t>the organisation</w:t>
      </w:r>
    </w:p>
    <w:p w:rsidR="0033597B" w:rsidRPr="00160FBA" w:rsidRDefault="0033597B" w:rsidP="00A110D1">
      <w:pPr>
        <w:pStyle w:val="nada-subheading"/>
        <w:numPr>
          <w:ilvl w:val="1"/>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000000"/>
          <w:sz w:val="24"/>
          <w:szCs w:val="24"/>
        </w:rPr>
        <w:t xml:space="preserve">does not exist or could not be upgraded or adapted to meet the same purpose </w:t>
      </w:r>
    </w:p>
    <w:p w:rsidR="0033597B" w:rsidRPr="00160FBA" w:rsidRDefault="0033597B" w:rsidP="00A110D1">
      <w:pPr>
        <w:pStyle w:val="nada-subheading"/>
        <w:numPr>
          <w:ilvl w:val="1"/>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000000"/>
          <w:sz w:val="24"/>
          <w:szCs w:val="24"/>
        </w:rPr>
        <w:t>is appropriate and cost effective over its life</w:t>
      </w:r>
    </w:p>
    <w:p w:rsidR="0033597B" w:rsidRPr="00160FBA" w:rsidRDefault="0033597B" w:rsidP="00A110D1">
      <w:pPr>
        <w:pStyle w:val="nada-subheading"/>
        <w:numPr>
          <w:ilvl w:val="1"/>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000000"/>
          <w:sz w:val="24"/>
          <w:szCs w:val="24"/>
        </w:rPr>
        <w:t>is compatible with existing equipment and will not lead to unwarranted additional expenditure</w:t>
      </w:r>
    </w:p>
    <w:p w:rsidR="0033597B" w:rsidRPr="00160FBA" w:rsidRDefault="0033597B" w:rsidP="00A110D1">
      <w:pPr>
        <w:pStyle w:val="nada-subheading"/>
        <w:numPr>
          <w:ilvl w:val="1"/>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000000"/>
          <w:sz w:val="24"/>
          <w:szCs w:val="24"/>
        </w:rPr>
        <w:t>can be accommodated in existing space and facilities</w:t>
      </w:r>
    </w:p>
    <w:p w:rsidR="0033597B" w:rsidRPr="00160FBA" w:rsidRDefault="0033597B" w:rsidP="00A110D1">
      <w:pPr>
        <w:pStyle w:val="nada-subheading"/>
        <w:numPr>
          <w:ilvl w:val="1"/>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000000"/>
          <w:sz w:val="24"/>
          <w:szCs w:val="24"/>
        </w:rPr>
        <w:t xml:space="preserve">is the most suitable and appropriate type, brand, and model. </w:t>
      </w:r>
    </w:p>
    <w:p w:rsidR="0033597B" w:rsidRPr="00160FBA" w:rsidRDefault="0033597B" w:rsidP="00A110D1">
      <w:pPr>
        <w:pStyle w:val="nada-subheading"/>
        <w:numPr>
          <w:ilvl w:val="0"/>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auto"/>
          <w:sz w:val="24"/>
          <w:szCs w:val="24"/>
        </w:rPr>
        <w:t>An asset register of all capital purchases is maintained by the organisation.</w:t>
      </w:r>
    </w:p>
    <w:p w:rsidR="0033597B" w:rsidRPr="00160FBA" w:rsidRDefault="0033597B" w:rsidP="00A110D1">
      <w:pPr>
        <w:pStyle w:val="nada-subheading"/>
        <w:numPr>
          <w:ilvl w:val="0"/>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auto"/>
          <w:sz w:val="24"/>
          <w:szCs w:val="24"/>
        </w:rPr>
        <w:t>Assets will be used by authorised personnel for the purposes for which they were acquired</w:t>
      </w:r>
      <w:r w:rsidR="0053643C">
        <w:rPr>
          <w:rFonts w:ascii="Arial" w:hAnsi="Arial" w:cs="Arial"/>
          <w:b w:val="0"/>
          <w:color w:val="auto"/>
          <w:sz w:val="24"/>
          <w:szCs w:val="24"/>
        </w:rPr>
        <w:t>.</w:t>
      </w:r>
    </w:p>
    <w:p w:rsidR="0033597B" w:rsidRPr="00160FBA" w:rsidRDefault="0033597B" w:rsidP="00A110D1">
      <w:pPr>
        <w:pStyle w:val="nada-subheading"/>
        <w:numPr>
          <w:ilvl w:val="0"/>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auto"/>
          <w:sz w:val="24"/>
          <w:szCs w:val="24"/>
        </w:rPr>
        <w:t>Assets will be maintained through actions recommended in manufacturer's manuals.</w:t>
      </w:r>
    </w:p>
    <w:p w:rsidR="0033597B" w:rsidRPr="00160FBA" w:rsidRDefault="0033597B" w:rsidP="00A110D1">
      <w:pPr>
        <w:pStyle w:val="nada-subheading"/>
        <w:numPr>
          <w:ilvl w:val="0"/>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000000"/>
          <w:sz w:val="24"/>
          <w:szCs w:val="24"/>
        </w:rPr>
        <w:t xml:space="preserve">Asset disposal may occur through auction, tender, private sale, destruction, donation and transfers to other organisations. </w:t>
      </w:r>
    </w:p>
    <w:p w:rsidR="0033597B" w:rsidRPr="00160FBA" w:rsidRDefault="0033597B" w:rsidP="00A110D1">
      <w:pPr>
        <w:pStyle w:val="nada-subheading"/>
        <w:numPr>
          <w:ilvl w:val="0"/>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000000"/>
          <w:sz w:val="24"/>
          <w:szCs w:val="24"/>
        </w:rPr>
        <w:t xml:space="preserve">This policy acknowledges that Motor Vehicles are assets, for further </w:t>
      </w:r>
      <w:r w:rsidR="00B710E1" w:rsidRPr="00160FBA">
        <w:rPr>
          <w:rFonts w:ascii="Arial" w:hAnsi="Arial" w:cs="Arial"/>
          <w:b w:val="0"/>
          <w:color w:val="000000"/>
          <w:sz w:val="24"/>
          <w:szCs w:val="24"/>
        </w:rPr>
        <w:t>information refer</w:t>
      </w:r>
      <w:r w:rsidRPr="00160FBA">
        <w:rPr>
          <w:rFonts w:ascii="Arial" w:hAnsi="Arial" w:cs="Arial"/>
          <w:b w:val="0"/>
          <w:color w:val="000000"/>
          <w:sz w:val="24"/>
          <w:szCs w:val="24"/>
        </w:rPr>
        <w:t xml:space="preserve"> to Motor Vehicle Policy.</w:t>
      </w:r>
    </w:p>
    <w:p w:rsidR="0033597B" w:rsidRPr="00160FBA" w:rsidRDefault="0033597B" w:rsidP="00A110D1">
      <w:pPr>
        <w:pStyle w:val="nada-subheading"/>
        <w:numPr>
          <w:ilvl w:val="0"/>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sidRPr="00160FBA">
        <w:rPr>
          <w:rFonts w:ascii="Arial" w:hAnsi="Arial" w:cs="Arial"/>
          <w:b w:val="0"/>
          <w:color w:val="000000"/>
          <w:sz w:val="24"/>
          <w:szCs w:val="24"/>
        </w:rPr>
        <w:t xml:space="preserve">Loss or damage to mobile equipment </w:t>
      </w:r>
      <w:r w:rsidR="0029496A" w:rsidRPr="00160FBA">
        <w:rPr>
          <w:rFonts w:ascii="Arial" w:hAnsi="Arial" w:cs="Arial"/>
          <w:b w:val="0"/>
          <w:color w:val="000000"/>
          <w:sz w:val="24"/>
          <w:szCs w:val="24"/>
        </w:rPr>
        <w:t>is</w:t>
      </w:r>
      <w:r w:rsidRPr="00160FBA">
        <w:rPr>
          <w:rFonts w:ascii="Arial" w:hAnsi="Arial" w:cs="Arial"/>
          <w:b w:val="0"/>
          <w:color w:val="000000"/>
          <w:sz w:val="24"/>
          <w:szCs w:val="24"/>
        </w:rPr>
        <w:t xml:space="preserve"> to be reported to the manager</w:t>
      </w:r>
      <w:r w:rsidR="008F4B93">
        <w:rPr>
          <w:rFonts w:ascii="Arial" w:hAnsi="Arial" w:cs="Arial"/>
          <w:b w:val="0"/>
          <w:color w:val="000000"/>
          <w:sz w:val="24"/>
          <w:szCs w:val="24"/>
        </w:rPr>
        <w:t xml:space="preserve"> as soon as identified.</w:t>
      </w:r>
      <w:r w:rsidRPr="00160FBA">
        <w:rPr>
          <w:rFonts w:ascii="Arial" w:hAnsi="Arial" w:cs="Arial"/>
          <w:b w:val="0"/>
          <w:color w:val="000000"/>
          <w:sz w:val="24"/>
          <w:szCs w:val="24"/>
        </w:rPr>
        <w:t xml:space="preserve"> </w:t>
      </w:r>
    </w:p>
    <w:p w:rsidR="0033597B" w:rsidRPr="00160FBA" w:rsidRDefault="00EB346B" w:rsidP="00A110D1">
      <w:pPr>
        <w:pStyle w:val="nada-subheading"/>
        <w:numPr>
          <w:ilvl w:val="0"/>
          <w:numId w:val="16"/>
        </w:numPr>
        <w:tabs>
          <w:tab w:val="clear" w:pos="1134"/>
          <w:tab w:val="clear" w:pos="1701"/>
          <w:tab w:val="left" w:pos="709"/>
          <w:tab w:val="left" w:pos="2694"/>
        </w:tabs>
        <w:spacing w:after="0" w:line="360" w:lineRule="auto"/>
        <w:jc w:val="both"/>
        <w:rPr>
          <w:rFonts w:ascii="Arial" w:hAnsi="Arial" w:cs="Arial"/>
          <w:b w:val="0"/>
          <w:color w:val="000000"/>
          <w:sz w:val="24"/>
          <w:szCs w:val="24"/>
        </w:rPr>
      </w:pPr>
      <w:r>
        <w:rPr>
          <w:rFonts w:ascii="Arial" w:hAnsi="Arial" w:cs="Arial"/>
          <w:b w:val="0"/>
          <w:color w:val="000000"/>
          <w:sz w:val="24"/>
          <w:szCs w:val="24"/>
        </w:rPr>
        <w:lastRenderedPageBreak/>
        <w:t>People with disabilities (WA)</w:t>
      </w:r>
      <w:r w:rsidR="0033597B" w:rsidRPr="00160FBA">
        <w:rPr>
          <w:rFonts w:ascii="Arial" w:hAnsi="Arial" w:cs="Arial"/>
          <w:b w:val="0"/>
          <w:color w:val="000000"/>
          <w:sz w:val="24"/>
          <w:szCs w:val="24"/>
        </w:rPr>
        <w:t xml:space="preserve"> retains the ownership of assets provided to </w:t>
      </w:r>
      <w:r w:rsidR="00BE4932">
        <w:rPr>
          <w:rFonts w:ascii="Arial" w:hAnsi="Arial" w:cs="Arial"/>
          <w:b w:val="0"/>
          <w:color w:val="000000"/>
          <w:sz w:val="24"/>
          <w:szCs w:val="24"/>
        </w:rPr>
        <w:t>c</w:t>
      </w:r>
      <w:r w:rsidR="0033597B" w:rsidRPr="00160FBA">
        <w:rPr>
          <w:rFonts w:ascii="Arial" w:hAnsi="Arial" w:cs="Arial"/>
          <w:b w:val="0"/>
          <w:color w:val="000000"/>
          <w:sz w:val="24"/>
          <w:szCs w:val="24"/>
        </w:rPr>
        <w:t>ommittee members, employees and volunteers. They are then responsible for exercising reasonable diligence to protect assets from theft or damage.</w:t>
      </w:r>
    </w:p>
    <w:p w:rsidR="0033597B" w:rsidRPr="00160FBA" w:rsidRDefault="0033597B" w:rsidP="00134FAD">
      <w:pPr>
        <w:pStyle w:val="nada-subheading"/>
        <w:tabs>
          <w:tab w:val="clear" w:pos="1134"/>
          <w:tab w:val="clear" w:pos="1701"/>
          <w:tab w:val="left" w:pos="709"/>
          <w:tab w:val="left" w:pos="2694"/>
        </w:tabs>
        <w:spacing w:after="0" w:line="360" w:lineRule="auto"/>
        <w:jc w:val="both"/>
        <w:rPr>
          <w:rFonts w:ascii="Arial" w:hAnsi="Arial" w:cs="Arial"/>
          <w:b w:val="0"/>
          <w:color w:val="000000"/>
          <w:sz w:val="24"/>
          <w:szCs w:val="24"/>
        </w:rPr>
      </w:pPr>
    </w:p>
    <w:p w:rsidR="00CC2AD2" w:rsidRDefault="0033597B" w:rsidP="00134FAD">
      <w:pPr>
        <w:spacing w:line="360" w:lineRule="auto"/>
        <w:rPr>
          <w:rFonts w:ascii="Arial" w:hAnsi="Arial" w:cs="Arial"/>
          <w:color w:val="000000"/>
          <w:sz w:val="24"/>
          <w:szCs w:val="24"/>
        </w:rPr>
      </w:pPr>
      <w:r w:rsidRPr="00160FBA">
        <w:rPr>
          <w:rFonts w:ascii="Arial" w:hAnsi="Arial" w:cs="Arial"/>
          <w:color w:val="000000"/>
          <w:sz w:val="24"/>
          <w:szCs w:val="24"/>
        </w:rPr>
        <w:t xml:space="preserve"> </w:t>
      </w:r>
    </w:p>
    <w:p w:rsidR="00B710E1" w:rsidRPr="00CC2AD2" w:rsidRDefault="00CC2AD2" w:rsidP="00CC2AD2">
      <w:pPr>
        <w:spacing w:after="200" w:line="276" w:lineRule="auto"/>
        <w:rPr>
          <w:rFonts w:ascii="Arial" w:hAnsi="Arial" w:cs="Arial"/>
          <w:color w:val="000000"/>
          <w:sz w:val="24"/>
          <w:szCs w:val="24"/>
        </w:rPr>
      </w:pPr>
      <w:r>
        <w:rPr>
          <w:rFonts w:ascii="Arial" w:hAnsi="Arial" w:cs="Arial"/>
          <w:color w:val="000000"/>
          <w:sz w:val="24"/>
          <w:szCs w:val="24"/>
        </w:rPr>
        <w:br w:type="page"/>
      </w:r>
    </w:p>
    <w:p w:rsidR="00697F92" w:rsidRPr="00160FBA" w:rsidRDefault="00697F92" w:rsidP="00134FAD">
      <w:pPr>
        <w:pStyle w:val="Heading1"/>
        <w:pBdr>
          <w:bottom w:val="single" w:sz="4" w:space="1" w:color="auto"/>
        </w:pBdr>
        <w:spacing w:before="0" w:line="360" w:lineRule="auto"/>
        <w:jc w:val="center"/>
        <w:rPr>
          <w:rFonts w:ascii="Arial" w:hAnsi="Arial" w:cs="Arial"/>
          <w:sz w:val="32"/>
          <w:szCs w:val="24"/>
        </w:rPr>
      </w:pPr>
      <w:bookmarkStart w:id="16" w:name="_Toc518283434"/>
      <w:r w:rsidRPr="00160FBA">
        <w:rPr>
          <w:rFonts w:ascii="Arial" w:hAnsi="Arial" w:cs="Arial"/>
          <w:sz w:val="32"/>
          <w:szCs w:val="24"/>
        </w:rPr>
        <w:lastRenderedPageBreak/>
        <w:t>Document Control Policy and Procedure</w:t>
      </w:r>
      <w:bookmarkEnd w:id="16"/>
    </w:p>
    <w:p w:rsidR="00697F92" w:rsidRPr="00160FBA" w:rsidRDefault="00697F92" w:rsidP="00134FAD">
      <w:pPr>
        <w:spacing w:line="360" w:lineRule="auto"/>
        <w:rPr>
          <w:rFonts w:ascii="Arial" w:hAnsi="Arial" w:cs="Arial"/>
          <w:sz w:val="24"/>
          <w:szCs w:val="24"/>
        </w:rPr>
      </w:pPr>
    </w:p>
    <w:p w:rsidR="00211583" w:rsidRPr="00160FBA" w:rsidRDefault="00211583" w:rsidP="00134FAD">
      <w:pPr>
        <w:spacing w:line="360" w:lineRule="auto"/>
        <w:rPr>
          <w:rFonts w:ascii="Arial" w:hAnsi="Arial" w:cs="Arial"/>
          <w:b/>
          <w:bCs/>
          <w:color w:val="1F497D" w:themeColor="text2"/>
          <w:sz w:val="24"/>
          <w:szCs w:val="24"/>
        </w:rPr>
      </w:pPr>
    </w:p>
    <w:p w:rsidR="00697F92" w:rsidRPr="00160FBA" w:rsidRDefault="00697F92"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1) </w:t>
      </w:r>
      <w:r w:rsidR="00B710E1" w:rsidRPr="00160FBA">
        <w:rPr>
          <w:rFonts w:ascii="Arial" w:hAnsi="Arial" w:cs="Arial"/>
          <w:b/>
          <w:bCs/>
          <w:color w:val="1F497D" w:themeColor="text2"/>
          <w:sz w:val="24"/>
          <w:szCs w:val="24"/>
        </w:rPr>
        <w:t>Policy Title</w:t>
      </w:r>
    </w:p>
    <w:p w:rsidR="00697F92" w:rsidRPr="00160FBA" w:rsidRDefault="00697F92" w:rsidP="00134FAD">
      <w:pPr>
        <w:spacing w:line="360" w:lineRule="auto"/>
        <w:rPr>
          <w:rFonts w:ascii="Arial" w:hAnsi="Arial" w:cs="Arial"/>
          <w:sz w:val="24"/>
          <w:szCs w:val="24"/>
        </w:rPr>
      </w:pPr>
      <w:r w:rsidRPr="00160FBA">
        <w:rPr>
          <w:rFonts w:ascii="Arial" w:hAnsi="Arial" w:cs="Arial"/>
          <w:bCs/>
          <w:sz w:val="24"/>
          <w:szCs w:val="24"/>
        </w:rPr>
        <w:t>Document Control Policy</w:t>
      </w:r>
    </w:p>
    <w:p w:rsidR="00697F92" w:rsidRPr="00160FBA" w:rsidRDefault="00697F92" w:rsidP="00134FAD">
      <w:pPr>
        <w:spacing w:line="360" w:lineRule="auto"/>
        <w:rPr>
          <w:rFonts w:ascii="Arial" w:hAnsi="Arial" w:cs="Arial"/>
          <w:sz w:val="24"/>
          <w:szCs w:val="24"/>
        </w:rPr>
      </w:pPr>
    </w:p>
    <w:p w:rsidR="00697F92" w:rsidRPr="00160FBA" w:rsidRDefault="00697F92"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2) </w:t>
      </w:r>
      <w:r w:rsidR="00B710E1" w:rsidRPr="00160FBA">
        <w:rPr>
          <w:rFonts w:ascii="Arial" w:hAnsi="Arial" w:cs="Arial"/>
          <w:b/>
          <w:bCs/>
          <w:color w:val="1F497D" w:themeColor="text2"/>
          <w:sz w:val="24"/>
          <w:szCs w:val="24"/>
        </w:rPr>
        <w:t>Policy Statement</w:t>
      </w:r>
    </w:p>
    <w:p w:rsidR="00697F92" w:rsidRPr="00160FBA" w:rsidRDefault="00697F92" w:rsidP="00134FAD">
      <w:pPr>
        <w:spacing w:line="360" w:lineRule="auto"/>
        <w:rPr>
          <w:rFonts w:ascii="Arial" w:hAnsi="Arial" w:cs="Arial"/>
          <w:b/>
          <w:bCs/>
          <w:color w:val="1F497D" w:themeColor="text2"/>
          <w:sz w:val="24"/>
          <w:szCs w:val="24"/>
        </w:rPr>
      </w:pPr>
    </w:p>
    <w:p w:rsidR="00697F92" w:rsidRPr="00160FBA" w:rsidRDefault="00697F92" w:rsidP="00134FAD">
      <w:pPr>
        <w:spacing w:line="360" w:lineRule="auto"/>
        <w:rPr>
          <w:rFonts w:ascii="Arial" w:hAnsi="Arial" w:cs="Arial"/>
          <w:b/>
          <w:bCs/>
          <w:sz w:val="24"/>
          <w:szCs w:val="24"/>
        </w:rPr>
      </w:pPr>
      <w:r w:rsidRPr="00160FBA">
        <w:rPr>
          <w:rFonts w:ascii="Arial" w:hAnsi="Arial" w:cs="Arial"/>
          <w:b/>
          <w:bCs/>
          <w:sz w:val="24"/>
          <w:szCs w:val="24"/>
        </w:rPr>
        <w:t>Purpose:</w:t>
      </w:r>
    </w:p>
    <w:p w:rsidR="00697F92" w:rsidRPr="00160FBA" w:rsidRDefault="00697F92" w:rsidP="00134FAD">
      <w:pPr>
        <w:spacing w:line="360" w:lineRule="auto"/>
        <w:rPr>
          <w:rFonts w:ascii="Arial" w:hAnsi="Arial" w:cs="Arial"/>
          <w:bCs/>
          <w:sz w:val="24"/>
          <w:szCs w:val="24"/>
        </w:rPr>
      </w:pPr>
      <w:r w:rsidRPr="00160FBA">
        <w:rPr>
          <w:rFonts w:ascii="Arial" w:hAnsi="Arial" w:cs="Arial"/>
          <w:bCs/>
          <w:sz w:val="24"/>
          <w:szCs w:val="24"/>
        </w:rPr>
        <w:t xml:space="preserve">To establish a set of policies and procedures which outline process for the creation and management of all official records and documents. </w:t>
      </w:r>
    </w:p>
    <w:p w:rsidR="00697F92" w:rsidRPr="00160FBA" w:rsidRDefault="00697F92" w:rsidP="00134FAD">
      <w:pPr>
        <w:spacing w:line="360" w:lineRule="auto"/>
        <w:rPr>
          <w:rFonts w:ascii="Arial" w:hAnsi="Arial" w:cs="Arial"/>
          <w:bCs/>
          <w:sz w:val="24"/>
          <w:szCs w:val="24"/>
        </w:rPr>
      </w:pPr>
    </w:p>
    <w:p w:rsidR="00697F92" w:rsidRPr="00160FBA" w:rsidRDefault="00697F92" w:rsidP="00134FAD">
      <w:pPr>
        <w:spacing w:line="360" w:lineRule="auto"/>
        <w:rPr>
          <w:rFonts w:ascii="Arial" w:hAnsi="Arial" w:cs="Arial"/>
          <w:b/>
          <w:sz w:val="24"/>
          <w:szCs w:val="24"/>
        </w:rPr>
      </w:pPr>
      <w:r w:rsidRPr="00160FBA">
        <w:rPr>
          <w:rFonts w:ascii="Arial" w:hAnsi="Arial" w:cs="Arial"/>
          <w:b/>
          <w:sz w:val="24"/>
          <w:szCs w:val="24"/>
        </w:rPr>
        <w:t>Aims:</w:t>
      </w:r>
    </w:p>
    <w:p w:rsidR="00697F92" w:rsidRPr="00160FBA" w:rsidRDefault="00697F92"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ensure that </w:t>
      </w:r>
      <w:r w:rsidR="00EB346B">
        <w:rPr>
          <w:rFonts w:ascii="Arial" w:hAnsi="Arial" w:cs="Arial"/>
          <w:sz w:val="24"/>
          <w:szCs w:val="24"/>
        </w:rPr>
        <w:t>People with disabilities (WA)</w:t>
      </w:r>
      <w:r w:rsidRPr="00160FBA">
        <w:rPr>
          <w:rFonts w:ascii="Arial" w:hAnsi="Arial" w:cs="Arial"/>
          <w:sz w:val="24"/>
          <w:szCs w:val="24"/>
        </w:rPr>
        <w:t xml:space="preserve"> has the appropriate structure and resources in place to manage records and documents in a manner that is planned, controlled, monitored, recorded and audited using an authorised system. </w:t>
      </w:r>
    </w:p>
    <w:p w:rsidR="00697F92" w:rsidRPr="00160FBA" w:rsidRDefault="00697F92"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ensure adequate recordkeeping and document management is maintained throughout </w:t>
      </w:r>
      <w:r w:rsidR="00EB346B">
        <w:rPr>
          <w:rFonts w:ascii="Arial" w:hAnsi="Arial" w:cs="Arial"/>
          <w:sz w:val="24"/>
          <w:szCs w:val="24"/>
        </w:rPr>
        <w:t>People with disabilities (WA)</w:t>
      </w:r>
      <w:r w:rsidRPr="00160FBA">
        <w:rPr>
          <w:rFonts w:ascii="Arial" w:hAnsi="Arial" w:cs="Arial"/>
          <w:sz w:val="24"/>
          <w:szCs w:val="24"/>
        </w:rPr>
        <w:t xml:space="preserve"> and that the business requirements for evidence, accountability and information about advocacy activities are met. </w:t>
      </w:r>
    </w:p>
    <w:p w:rsidR="00211583" w:rsidRPr="00160FBA" w:rsidRDefault="00211583" w:rsidP="00211583">
      <w:pPr>
        <w:pStyle w:val="ListParagraph"/>
        <w:spacing w:after="0" w:line="360" w:lineRule="auto"/>
        <w:ind w:left="1080"/>
        <w:rPr>
          <w:rFonts w:ascii="Arial" w:hAnsi="Arial" w:cs="Arial"/>
          <w:sz w:val="24"/>
          <w:szCs w:val="24"/>
        </w:rPr>
      </w:pPr>
    </w:p>
    <w:p w:rsidR="00697F92" w:rsidRPr="00160FBA" w:rsidRDefault="00697F92" w:rsidP="00134FAD">
      <w:pPr>
        <w:pStyle w:val="ListParagraph"/>
        <w:spacing w:after="0" w:line="360" w:lineRule="auto"/>
        <w:ind w:left="1080"/>
        <w:rPr>
          <w:rFonts w:ascii="Arial" w:hAnsi="Arial" w:cs="Arial"/>
          <w:sz w:val="24"/>
          <w:szCs w:val="24"/>
        </w:rPr>
      </w:pPr>
    </w:p>
    <w:p w:rsidR="00697F92" w:rsidRPr="00160FBA" w:rsidRDefault="00697F92"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3) </w:t>
      </w:r>
      <w:r w:rsidR="00B710E1" w:rsidRPr="00160FBA">
        <w:rPr>
          <w:rFonts w:ascii="Arial" w:hAnsi="Arial" w:cs="Arial"/>
          <w:b/>
          <w:bCs/>
          <w:color w:val="1F497D" w:themeColor="text2"/>
          <w:sz w:val="24"/>
          <w:szCs w:val="24"/>
        </w:rPr>
        <w:t>Scope</w:t>
      </w:r>
    </w:p>
    <w:p w:rsidR="00697F92" w:rsidRPr="00160FBA" w:rsidRDefault="00697F92" w:rsidP="00134FAD">
      <w:pPr>
        <w:spacing w:line="360" w:lineRule="auto"/>
        <w:rPr>
          <w:rFonts w:ascii="Arial" w:hAnsi="Arial" w:cs="Arial"/>
          <w:sz w:val="24"/>
          <w:szCs w:val="24"/>
        </w:rPr>
      </w:pPr>
      <w:r w:rsidRPr="00160FBA">
        <w:rPr>
          <w:rFonts w:ascii="Arial" w:hAnsi="Arial" w:cs="Arial"/>
          <w:sz w:val="24"/>
          <w:szCs w:val="24"/>
        </w:rPr>
        <w:t>This policy is for committee members, employees and volunteers.</w:t>
      </w:r>
    </w:p>
    <w:p w:rsidR="00211583" w:rsidRPr="00160FBA" w:rsidRDefault="00211583" w:rsidP="00134FAD">
      <w:pPr>
        <w:spacing w:line="360" w:lineRule="auto"/>
        <w:rPr>
          <w:rFonts w:ascii="Arial" w:hAnsi="Arial" w:cs="Arial"/>
          <w:sz w:val="24"/>
          <w:szCs w:val="24"/>
        </w:rPr>
      </w:pPr>
    </w:p>
    <w:p w:rsidR="00697F92" w:rsidRPr="00160FBA" w:rsidRDefault="00697F92"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4) Related Documents:</w:t>
      </w:r>
    </w:p>
    <w:p w:rsidR="00697F92" w:rsidRPr="00160FBA" w:rsidRDefault="00697F92" w:rsidP="00134FAD">
      <w:pPr>
        <w:spacing w:line="360" w:lineRule="auto"/>
        <w:rPr>
          <w:rFonts w:ascii="Arial" w:hAnsi="Arial" w:cs="Arial"/>
          <w:b/>
          <w:bCs/>
          <w:color w:val="1F497D" w:themeColor="text2"/>
          <w:sz w:val="24"/>
          <w:szCs w:val="24"/>
        </w:rPr>
      </w:pPr>
    </w:p>
    <w:p w:rsidR="00697F92" w:rsidRPr="00160FBA" w:rsidRDefault="00697F92"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Policy and Procedure Management Policy</w:t>
      </w:r>
    </w:p>
    <w:p w:rsidR="00697F92" w:rsidRPr="00160FBA" w:rsidRDefault="00697F92"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Performance Management Policy</w:t>
      </w:r>
    </w:p>
    <w:p w:rsidR="00720594" w:rsidRDefault="00720594"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Employee Induction Package </w:t>
      </w:r>
    </w:p>
    <w:p w:rsidR="006F5882" w:rsidRPr="00160FBA" w:rsidRDefault="006F5882" w:rsidP="008B02A8">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Privacy, Dignity and Confidentiality policy </w:t>
      </w:r>
    </w:p>
    <w:p w:rsidR="00211583" w:rsidRPr="00160FBA" w:rsidRDefault="00211583" w:rsidP="00211583">
      <w:pPr>
        <w:pStyle w:val="ListParagraph"/>
        <w:autoSpaceDE w:val="0"/>
        <w:autoSpaceDN w:val="0"/>
        <w:adjustRightInd w:val="0"/>
        <w:spacing w:after="0" w:line="360" w:lineRule="auto"/>
        <w:ind w:left="1080"/>
        <w:rPr>
          <w:rFonts w:ascii="Arial" w:hAnsi="Arial" w:cs="Arial"/>
          <w:sz w:val="24"/>
          <w:szCs w:val="24"/>
        </w:rPr>
      </w:pPr>
    </w:p>
    <w:p w:rsidR="00697F92" w:rsidRPr="00160FBA" w:rsidRDefault="00697F92" w:rsidP="00134FAD">
      <w:pPr>
        <w:autoSpaceDE w:val="0"/>
        <w:autoSpaceDN w:val="0"/>
        <w:adjustRightInd w:val="0"/>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lastRenderedPageBreak/>
        <w:t>5) Procedure</w:t>
      </w:r>
    </w:p>
    <w:p w:rsidR="00697F92" w:rsidRPr="00160FBA" w:rsidRDefault="00697F92" w:rsidP="00134FAD">
      <w:pPr>
        <w:spacing w:line="360" w:lineRule="auto"/>
        <w:jc w:val="both"/>
        <w:rPr>
          <w:rFonts w:ascii="Arial" w:hAnsi="Arial" w:cs="Arial"/>
          <w:sz w:val="24"/>
          <w:szCs w:val="24"/>
        </w:rPr>
      </w:pPr>
    </w:p>
    <w:p w:rsidR="00697F92" w:rsidRPr="00160FBA" w:rsidRDefault="00697F92" w:rsidP="00A110D1">
      <w:pPr>
        <w:pStyle w:val="ListParagraph"/>
        <w:numPr>
          <w:ilvl w:val="0"/>
          <w:numId w:val="18"/>
        </w:numPr>
        <w:spacing w:after="0" w:line="360" w:lineRule="auto"/>
        <w:jc w:val="both"/>
        <w:rPr>
          <w:rFonts w:ascii="Arial" w:hAnsi="Arial" w:cs="Arial"/>
          <w:sz w:val="24"/>
          <w:szCs w:val="24"/>
        </w:rPr>
      </w:pPr>
      <w:r w:rsidRPr="00160FBA">
        <w:rPr>
          <w:rFonts w:ascii="Arial" w:hAnsi="Arial" w:cs="Arial"/>
          <w:sz w:val="24"/>
          <w:szCs w:val="24"/>
        </w:rPr>
        <w:t xml:space="preserve">Records and documents created, or used by </w:t>
      </w:r>
      <w:r w:rsidR="00EB346B">
        <w:rPr>
          <w:rFonts w:ascii="Arial" w:hAnsi="Arial" w:cs="Arial"/>
          <w:sz w:val="24"/>
          <w:szCs w:val="24"/>
        </w:rPr>
        <w:t>People with disabilities (WA)</w:t>
      </w:r>
      <w:r w:rsidRPr="00160FBA">
        <w:rPr>
          <w:rFonts w:ascii="Arial" w:hAnsi="Arial" w:cs="Arial"/>
          <w:sz w:val="24"/>
          <w:szCs w:val="24"/>
        </w:rPr>
        <w:t xml:space="preserve"> staff in the normal course of business are the property of </w:t>
      </w:r>
      <w:r w:rsidR="00EB346B">
        <w:rPr>
          <w:rFonts w:ascii="Arial" w:hAnsi="Arial" w:cs="Arial"/>
          <w:sz w:val="24"/>
          <w:szCs w:val="24"/>
        </w:rPr>
        <w:t>People with disabilities (WA)</w:t>
      </w:r>
      <w:r w:rsidRPr="00160FBA">
        <w:rPr>
          <w:rFonts w:ascii="Arial" w:hAnsi="Arial" w:cs="Arial"/>
          <w:sz w:val="24"/>
          <w:szCs w:val="24"/>
        </w:rPr>
        <w:t xml:space="preserve"> unless otherwise agreed.</w:t>
      </w:r>
    </w:p>
    <w:p w:rsidR="00697F92" w:rsidRPr="00160FBA" w:rsidRDefault="00697F92" w:rsidP="00A110D1">
      <w:pPr>
        <w:pStyle w:val="ListParagraph"/>
        <w:numPr>
          <w:ilvl w:val="0"/>
          <w:numId w:val="18"/>
        </w:numPr>
        <w:spacing w:after="0" w:line="360" w:lineRule="auto"/>
        <w:jc w:val="both"/>
        <w:rPr>
          <w:rFonts w:ascii="Arial" w:hAnsi="Arial" w:cs="Arial"/>
          <w:sz w:val="24"/>
          <w:szCs w:val="24"/>
        </w:rPr>
      </w:pPr>
      <w:r w:rsidRPr="00160FBA">
        <w:rPr>
          <w:rFonts w:ascii="Arial" w:hAnsi="Arial" w:cs="Arial"/>
          <w:sz w:val="24"/>
          <w:szCs w:val="24"/>
        </w:rPr>
        <w:t>Records are to be managed in a consistent and structured manner, stored in a secure location and disposed of or permanently archived appropriately.</w:t>
      </w:r>
    </w:p>
    <w:p w:rsidR="00697F92" w:rsidRPr="001423B0" w:rsidRDefault="00697F92" w:rsidP="00A110D1">
      <w:pPr>
        <w:pStyle w:val="ListParagraph"/>
        <w:numPr>
          <w:ilvl w:val="0"/>
          <w:numId w:val="18"/>
        </w:numPr>
        <w:spacing w:after="0" w:line="360" w:lineRule="auto"/>
        <w:jc w:val="both"/>
        <w:rPr>
          <w:rFonts w:ascii="Arial" w:hAnsi="Arial" w:cs="Arial"/>
          <w:sz w:val="24"/>
          <w:szCs w:val="24"/>
        </w:rPr>
      </w:pPr>
      <w:r w:rsidRPr="001423B0">
        <w:rPr>
          <w:rFonts w:ascii="Arial" w:hAnsi="Arial" w:cs="Arial"/>
          <w:sz w:val="24"/>
          <w:szCs w:val="24"/>
        </w:rPr>
        <w:t>All employees are responsible for their own clients</w:t>
      </w:r>
      <w:r w:rsidR="00BE4932" w:rsidRPr="001423B0">
        <w:rPr>
          <w:rFonts w:ascii="Arial" w:hAnsi="Arial" w:cs="Arial"/>
          <w:sz w:val="24"/>
          <w:szCs w:val="24"/>
        </w:rPr>
        <w:t>’</w:t>
      </w:r>
      <w:r w:rsidRPr="001423B0">
        <w:rPr>
          <w:rFonts w:ascii="Arial" w:hAnsi="Arial" w:cs="Arial"/>
          <w:sz w:val="24"/>
          <w:szCs w:val="24"/>
        </w:rPr>
        <w:t xml:space="preserve"> associated documents and these should all be stored on the approved database</w:t>
      </w:r>
      <w:r w:rsidR="001423B0" w:rsidRPr="001423B0">
        <w:rPr>
          <w:rFonts w:ascii="Arial" w:hAnsi="Arial" w:cs="Arial"/>
          <w:sz w:val="24"/>
          <w:szCs w:val="24"/>
        </w:rPr>
        <w:t>.</w:t>
      </w:r>
      <w:r w:rsidR="00BE4932" w:rsidRPr="001423B0">
        <w:rPr>
          <w:rFonts w:ascii="Arial" w:hAnsi="Arial" w:cs="Arial"/>
          <w:sz w:val="24"/>
          <w:szCs w:val="24"/>
        </w:rPr>
        <w:t xml:space="preserve"> </w:t>
      </w:r>
      <w:r w:rsidRPr="001423B0">
        <w:rPr>
          <w:rFonts w:ascii="Arial" w:hAnsi="Arial" w:cs="Arial"/>
          <w:sz w:val="24"/>
          <w:szCs w:val="24"/>
        </w:rPr>
        <w:t>Newly created documents are to be version controlled. This means that the author of the document will ensure the date the document is created or revised is identified on the first page and, when possible, is incorporated into the header or footer of the document and appears on every succeeding page.</w:t>
      </w:r>
    </w:p>
    <w:p w:rsidR="00697F92" w:rsidRDefault="00697F92" w:rsidP="00A110D1">
      <w:pPr>
        <w:pStyle w:val="ListParagraph"/>
        <w:numPr>
          <w:ilvl w:val="0"/>
          <w:numId w:val="18"/>
        </w:numPr>
        <w:spacing w:after="0" w:line="360" w:lineRule="auto"/>
        <w:jc w:val="both"/>
        <w:rPr>
          <w:rFonts w:ascii="Arial" w:hAnsi="Arial" w:cs="Arial"/>
          <w:sz w:val="24"/>
          <w:szCs w:val="24"/>
        </w:rPr>
      </w:pPr>
      <w:r w:rsidRPr="00160FBA">
        <w:rPr>
          <w:rFonts w:ascii="Arial" w:hAnsi="Arial" w:cs="Arial"/>
          <w:sz w:val="24"/>
          <w:szCs w:val="24"/>
        </w:rPr>
        <w:t xml:space="preserve">All documents are to be clearly identifiable with an appropriate name and stored on the system in line with the internal guidelines. </w:t>
      </w:r>
    </w:p>
    <w:p w:rsidR="00DE2702" w:rsidRPr="00DE2702" w:rsidRDefault="00DE2702" w:rsidP="00DE2702">
      <w:pPr>
        <w:pStyle w:val="ListParagraph"/>
        <w:numPr>
          <w:ilvl w:val="0"/>
          <w:numId w:val="18"/>
        </w:numPr>
        <w:spacing w:after="0" w:line="360" w:lineRule="auto"/>
        <w:jc w:val="both"/>
        <w:rPr>
          <w:rFonts w:ascii="Arial" w:hAnsi="Arial" w:cs="Arial"/>
          <w:sz w:val="24"/>
          <w:szCs w:val="24"/>
        </w:rPr>
      </w:pPr>
      <w:r>
        <w:rPr>
          <w:rFonts w:ascii="Arial" w:hAnsi="Arial" w:cs="Arial"/>
          <w:sz w:val="24"/>
          <w:szCs w:val="24"/>
        </w:rPr>
        <w:t>Confidential and client documents are not to be taken from the office unless it is for the direct purpose of advocacy. While out of the office documents should be stored securely and returned as soon as possible.</w:t>
      </w:r>
    </w:p>
    <w:p w:rsidR="00697F92" w:rsidRPr="00160FBA" w:rsidRDefault="00697F92" w:rsidP="00134FAD">
      <w:pPr>
        <w:spacing w:line="360" w:lineRule="auto"/>
        <w:jc w:val="both"/>
        <w:rPr>
          <w:rFonts w:ascii="Arial" w:hAnsi="Arial" w:cs="Arial"/>
          <w:sz w:val="24"/>
          <w:szCs w:val="24"/>
        </w:rPr>
      </w:pPr>
    </w:p>
    <w:p w:rsidR="00697F92" w:rsidRPr="00160FBA" w:rsidRDefault="00697F92" w:rsidP="00134FAD">
      <w:pPr>
        <w:spacing w:line="360" w:lineRule="auto"/>
        <w:rPr>
          <w:rFonts w:ascii="Arial" w:hAnsi="Arial" w:cs="Arial"/>
          <w:sz w:val="24"/>
          <w:szCs w:val="24"/>
        </w:rPr>
      </w:pPr>
    </w:p>
    <w:p w:rsidR="00745C20" w:rsidRPr="00160FBA" w:rsidRDefault="00FE7730" w:rsidP="00FE7730">
      <w:pPr>
        <w:spacing w:after="200" w:line="276" w:lineRule="auto"/>
        <w:rPr>
          <w:rFonts w:ascii="Arial" w:hAnsi="Arial" w:cs="Arial"/>
          <w:sz w:val="24"/>
          <w:szCs w:val="24"/>
        </w:rPr>
      </w:pPr>
      <w:r>
        <w:rPr>
          <w:rFonts w:ascii="Arial" w:hAnsi="Arial" w:cs="Arial"/>
          <w:sz w:val="24"/>
          <w:szCs w:val="24"/>
        </w:rPr>
        <w:br w:type="page"/>
      </w:r>
    </w:p>
    <w:p w:rsidR="00745C20" w:rsidRPr="00160FBA" w:rsidRDefault="00745C20" w:rsidP="00134FAD">
      <w:pPr>
        <w:spacing w:line="360" w:lineRule="auto"/>
        <w:rPr>
          <w:rFonts w:ascii="Arial" w:hAnsi="Arial" w:cs="Arial"/>
          <w:sz w:val="24"/>
          <w:szCs w:val="24"/>
        </w:rPr>
      </w:pPr>
    </w:p>
    <w:p w:rsidR="00745C20" w:rsidRPr="00A16ED7" w:rsidRDefault="00745C20" w:rsidP="00A16ED7">
      <w:pPr>
        <w:pStyle w:val="Heading1"/>
        <w:jc w:val="center"/>
        <w:rPr>
          <w:rFonts w:ascii="Arial" w:hAnsi="Arial" w:cs="Arial"/>
          <w:sz w:val="32"/>
          <w:szCs w:val="32"/>
          <w:u w:val="single"/>
        </w:rPr>
      </w:pPr>
      <w:bookmarkStart w:id="17" w:name="_Toc518283435"/>
      <w:r w:rsidRPr="00A16ED7">
        <w:rPr>
          <w:rFonts w:ascii="Arial" w:hAnsi="Arial" w:cs="Arial"/>
          <w:sz w:val="32"/>
          <w:szCs w:val="32"/>
          <w:u w:val="single"/>
        </w:rPr>
        <w:t>Human Resources</w:t>
      </w:r>
      <w:bookmarkEnd w:id="17"/>
    </w:p>
    <w:p w:rsidR="00745C20" w:rsidRPr="00A16ED7" w:rsidRDefault="00745C20" w:rsidP="00A16ED7">
      <w:pPr>
        <w:spacing w:line="360" w:lineRule="auto"/>
        <w:jc w:val="center"/>
        <w:rPr>
          <w:rFonts w:ascii="Arial" w:hAnsi="Arial" w:cs="Arial"/>
          <w:sz w:val="32"/>
          <w:szCs w:val="32"/>
          <w:u w:val="single"/>
        </w:rPr>
      </w:pPr>
    </w:p>
    <w:p w:rsidR="00C4599F" w:rsidRPr="00160FBA" w:rsidRDefault="00C4599F" w:rsidP="00134FAD">
      <w:pPr>
        <w:spacing w:line="360" w:lineRule="auto"/>
        <w:rPr>
          <w:rFonts w:ascii="Arial" w:hAnsi="Arial" w:cs="Arial"/>
          <w:sz w:val="24"/>
        </w:rPr>
      </w:pPr>
    </w:p>
    <w:p w:rsidR="00C4599F" w:rsidRPr="00160FBA" w:rsidRDefault="00C4599F" w:rsidP="00134FAD">
      <w:pPr>
        <w:spacing w:line="360" w:lineRule="auto"/>
        <w:rPr>
          <w:rFonts w:ascii="Arial" w:hAnsi="Arial" w:cs="Arial"/>
          <w:sz w:val="24"/>
        </w:rPr>
      </w:pPr>
    </w:p>
    <w:p w:rsidR="00745C20" w:rsidRPr="00160FBA" w:rsidRDefault="00745C20" w:rsidP="00134FAD">
      <w:pPr>
        <w:spacing w:line="360" w:lineRule="auto"/>
        <w:rPr>
          <w:rFonts w:ascii="Arial" w:hAnsi="Arial" w:cs="Arial"/>
          <w:sz w:val="24"/>
        </w:rPr>
      </w:pPr>
      <w:r w:rsidRPr="00160FBA">
        <w:rPr>
          <w:rFonts w:ascii="Arial" w:hAnsi="Arial" w:cs="Arial"/>
          <w:sz w:val="24"/>
        </w:rPr>
        <w:t>This section includes:</w:t>
      </w:r>
    </w:p>
    <w:p w:rsidR="00745C20" w:rsidRPr="00160FBA" w:rsidRDefault="00745C20" w:rsidP="00134FAD">
      <w:pPr>
        <w:spacing w:line="360" w:lineRule="auto"/>
        <w:rPr>
          <w:rFonts w:ascii="Arial" w:hAnsi="Arial" w:cs="Arial"/>
          <w:sz w:val="24"/>
        </w:rPr>
      </w:pPr>
    </w:p>
    <w:p w:rsidR="00745C20" w:rsidRPr="00160FBA" w:rsidRDefault="00091DB7" w:rsidP="00134FAD">
      <w:pPr>
        <w:spacing w:line="360" w:lineRule="auto"/>
        <w:rPr>
          <w:rFonts w:ascii="Arial" w:eastAsia="Calibri" w:hAnsi="Arial" w:cs="Arial"/>
          <w:sz w:val="24"/>
          <w:szCs w:val="24"/>
        </w:rPr>
      </w:pPr>
      <w:r w:rsidRPr="00160FBA">
        <w:rPr>
          <w:rFonts w:ascii="Arial" w:eastAsia="Calibri" w:hAnsi="Arial" w:cs="Arial"/>
          <w:sz w:val="24"/>
          <w:szCs w:val="24"/>
        </w:rPr>
        <w:t>Employee Recruitment</w:t>
      </w:r>
    </w:p>
    <w:p w:rsidR="00745C20" w:rsidRPr="00160FBA" w:rsidRDefault="00091DB7" w:rsidP="00134FAD">
      <w:pPr>
        <w:spacing w:line="360" w:lineRule="auto"/>
        <w:rPr>
          <w:rFonts w:ascii="Arial" w:eastAsia="Calibri" w:hAnsi="Arial" w:cs="Arial"/>
          <w:sz w:val="24"/>
          <w:szCs w:val="24"/>
        </w:rPr>
      </w:pPr>
      <w:r w:rsidRPr="00160FBA">
        <w:rPr>
          <w:rFonts w:ascii="Arial" w:eastAsia="Calibri" w:hAnsi="Arial" w:cs="Arial"/>
          <w:sz w:val="24"/>
          <w:szCs w:val="24"/>
        </w:rPr>
        <w:t>Police Clearance</w:t>
      </w:r>
    </w:p>
    <w:p w:rsidR="00745C20" w:rsidRPr="00160FBA" w:rsidRDefault="00091DB7" w:rsidP="00134FAD">
      <w:pPr>
        <w:spacing w:line="360" w:lineRule="auto"/>
        <w:rPr>
          <w:rFonts w:ascii="Arial" w:eastAsia="Calibri" w:hAnsi="Arial" w:cs="Arial"/>
          <w:sz w:val="24"/>
          <w:szCs w:val="24"/>
        </w:rPr>
      </w:pPr>
      <w:r w:rsidRPr="00160FBA">
        <w:rPr>
          <w:rFonts w:ascii="Arial" w:eastAsia="Calibri" w:hAnsi="Arial" w:cs="Arial"/>
          <w:sz w:val="24"/>
          <w:szCs w:val="24"/>
        </w:rPr>
        <w:t>Performance Management</w:t>
      </w:r>
    </w:p>
    <w:p w:rsidR="00745C20" w:rsidRPr="00160FBA" w:rsidRDefault="00091DB7" w:rsidP="00134FAD">
      <w:pPr>
        <w:tabs>
          <w:tab w:val="left" w:pos="8505"/>
        </w:tabs>
        <w:spacing w:line="360" w:lineRule="auto"/>
        <w:rPr>
          <w:rFonts w:ascii="Arial" w:eastAsia="Calibri" w:hAnsi="Arial" w:cs="Arial"/>
          <w:sz w:val="24"/>
          <w:szCs w:val="24"/>
        </w:rPr>
      </w:pPr>
      <w:r w:rsidRPr="00160FBA">
        <w:rPr>
          <w:rFonts w:ascii="Arial" w:eastAsia="Calibri" w:hAnsi="Arial" w:cs="Arial"/>
          <w:sz w:val="24"/>
          <w:szCs w:val="24"/>
        </w:rPr>
        <w:t xml:space="preserve">Injury Management </w:t>
      </w:r>
      <w:r w:rsidR="00455242" w:rsidRPr="00160FBA">
        <w:rPr>
          <w:rFonts w:ascii="Arial" w:eastAsia="Calibri" w:hAnsi="Arial" w:cs="Arial"/>
          <w:sz w:val="24"/>
          <w:szCs w:val="24"/>
        </w:rPr>
        <w:t>and</w:t>
      </w:r>
      <w:r w:rsidRPr="00160FBA">
        <w:rPr>
          <w:rFonts w:ascii="Arial" w:eastAsia="Calibri" w:hAnsi="Arial" w:cs="Arial"/>
          <w:sz w:val="24"/>
          <w:szCs w:val="24"/>
        </w:rPr>
        <w:t xml:space="preserve"> Workers Compensation</w:t>
      </w:r>
    </w:p>
    <w:p w:rsidR="00745C20" w:rsidRPr="00160FBA" w:rsidRDefault="00091DB7" w:rsidP="00134FAD">
      <w:pPr>
        <w:spacing w:line="360" w:lineRule="auto"/>
        <w:rPr>
          <w:rFonts w:ascii="Arial" w:eastAsia="Calibri" w:hAnsi="Arial" w:cs="Arial"/>
          <w:sz w:val="24"/>
          <w:szCs w:val="24"/>
        </w:rPr>
      </w:pPr>
      <w:r w:rsidRPr="00160FBA">
        <w:rPr>
          <w:rFonts w:ascii="Arial" w:eastAsia="Calibri" w:hAnsi="Arial" w:cs="Arial"/>
          <w:sz w:val="24"/>
          <w:szCs w:val="24"/>
        </w:rPr>
        <w:t>Grievances</w:t>
      </w:r>
    </w:p>
    <w:p w:rsidR="00745C20" w:rsidRPr="00160FBA" w:rsidRDefault="00091DB7" w:rsidP="00134FAD">
      <w:pPr>
        <w:spacing w:line="360" w:lineRule="auto"/>
        <w:rPr>
          <w:rFonts w:ascii="Arial" w:eastAsia="Calibri" w:hAnsi="Arial" w:cs="Arial"/>
          <w:sz w:val="24"/>
          <w:szCs w:val="24"/>
        </w:rPr>
      </w:pPr>
      <w:r w:rsidRPr="00160FBA">
        <w:rPr>
          <w:rFonts w:ascii="Arial" w:eastAsia="Calibri" w:hAnsi="Arial" w:cs="Arial"/>
          <w:sz w:val="24"/>
          <w:szCs w:val="24"/>
        </w:rPr>
        <w:t>Employee Exit</w:t>
      </w:r>
    </w:p>
    <w:p w:rsidR="00745C20" w:rsidRPr="00160FBA" w:rsidRDefault="00091DB7" w:rsidP="00134FAD">
      <w:pPr>
        <w:spacing w:line="360" w:lineRule="auto"/>
        <w:rPr>
          <w:rFonts w:ascii="Arial" w:eastAsia="Calibri" w:hAnsi="Arial" w:cs="Arial"/>
          <w:sz w:val="24"/>
          <w:szCs w:val="24"/>
        </w:rPr>
      </w:pPr>
      <w:r w:rsidRPr="00160FBA">
        <w:rPr>
          <w:rFonts w:ascii="Arial" w:eastAsia="Calibri" w:hAnsi="Arial" w:cs="Arial"/>
          <w:sz w:val="24"/>
          <w:szCs w:val="24"/>
        </w:rPr>
        <w:t>Volunteers</w:t>
      </w:r>
    </w:p>
    <w:p w:rsidR="00945C17" w:rsidRPr="00160FBA" w:rsidRDefault="00945C17" w:rsidP="00134FAD">
      <w:pPr>
        <w:spacing w:line="360" w:lineRule="auto"/>
        <w:rPr>
          <w:rFonts w:ascii="Arial" w:eastAsia="Calibri" w:hAnsi="Arial" w:cs="Arial"/>
          <w:sz w:val="24"/>
          <w:szCs w:val="24"/>
        </w:rPr>
      </w:pPr>
    </w:p>
    <w:p w:rsidR="00945C17" w:rsidRPr="00160FBA" w:rsidRDefault="00945C17" w:rsidP="00134FAD">
      <w:pPr>
        <w:spacing w:line="360" w:lineRule="auto"/>
        <w:rPr>
          <w:rFonts w:ascii="Arial" w:eastAsia="Calibri" w:hAnsi="Arial" w:cs="Arial"/>
          <w:sz w:val="24"/>
          <w:szCs w:val="24"/>
        </w:rPr>
      </w:pPr>
    </w:p>
    <w:p w:rsidR="00945C17" w:rsidRPr="00160FBA" w:rsidRDefault="00945C17" w:rsidP="00134FAD">
      <w:pPr>
        <w:spacing w:line="360" w:lineRule="auto"/>
        <w:rPr>
          <w:rFonts w:ascii="Arial" w:eastAsia="Calibri" w:hAnsi="Arial" w:cs="Arial"/>
          <w:sz w:val="24"/>
          <w:szCs w:val="24"/>
        </w:rPr>
      </w:pPr>
    </w:p>
    <w:p w:rsidR="00DF0B1A" w:rsidRPr="00FE7730" w:rsidRDefault="00FE7730" w:rsidP="00FE7730">
      <w:pPr>
        <w:spacing w:after="200" w:line="276" w:lineRule="auto"/>
        <w:rPr>
          <w:rFonts w:ascii="Arial" w:eastAsia="Calibri" w:hAnsi="Arial" w:cs="Arial"/>
          <w:sz w:val="24"/>
          <w:szCs w:val="24"/>
        </w:rPr>
      </w:pPr>
      <w:r>
        <w:rPr>
          <w:rFonts w:ascii="Arial" w:eastAsia="Calibri" w:hAnsi="Arial" w:cs="Arial"/>
          <w:sz w:val="24"/>
          <w:szCs w:val="24"/>
        </w:rPr>
        <w:br w:type="page"/>
      </w:r>
    </w:p>
    <w:p w:rsidR="00945C17" w:rsidRPr="00160FBA" w:rsidRDefault="00945C17" w:rsidP="00134FAD">
      <w:pPr>
        <w:pStyle w:val="Heading1"/>
        <w:pBdr>
          <w:bottom w:val="single" w:sz="4" w:space="1" w:color="auto"/>
        </w:pBdr>
        <w:spacing w:before="0" w:line="360" w:lineRule="auto"/>
        <w:jc w:val="center"/>
        <w:rPr>
          <w:rFonts w:ascii="Arial" w:hAnsi="Arial" w:cs="Arial"/>
          <w:sz w:val="32"/>
          <w:szCs w:val="24"/>
        </w:rPr>
      </w:pPr>
      <w:bookmarkStart w:id="18" w:name="_Toc518283436"/>
      <w:r w:rsidRPr="00160FBA">
        <w:rPr>
          <w:rFonts w:ascii="Arial" w:hAnsi="Arial" w:cs="Arial"/>
          <w:sz w:val="32"/>
          <w:szCs w:val="24"/>
        </w:rPr>
        <w:lastRenderedPageBreak/>
        <w:t>Employee Recruitment Policy and Procedure</w:t>
      </w:r>
      <w:bookmarkEnd w:id="18"/>
    </w:p>
    <w:p w:rsidR="00945C17" w:rsidRPr="00160FBA" w:rsidRDefault="00945C17" w:rsidP="00134FAD">
      <w:pPr>
        <w:spacing w:line="360" w:lineRule="auto"/>
        <w:rPr>
          <w:rFonts w:ascii="Arial" w:hAnsi="Arial" w:cs="Arial"/>
          <w:sz w:val="24"/>
          <w:szCs w:val="24"/>
        </w:rPr>
      </w:pPr>
    </w:p>
    <w:p w:rsidR="00945C17" w:rsidRPr="00160FBA" w:rsidRDefault="00945C17" w:rsidP="00134FAD">
      <w:pPr>
        <w:spacing w:line="360" w:lineRule="auto"/>
        <w:rPr>
          <w:rFonts w:ascii="Arial" w:hAnsi="Arial" w:cs="Arial"/>
          <w:b/>
          <w:bCs/>
          <w:color w:val="1F497D" w:themeColor="text2"/>
          <w:sz w:val="24"/>
          <w:szCs w:val="24"/>
        </w:rPr>
      </w:pPr>
    </w:p>
    <w:p w:rsidR="00945C17" w:rsidRPr="00160FBA" w:rsidRDefault="00945C17"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1) </w:t>
      </w:r>
      <w:r w:rsidR="00B710E1" w:rsidRPr="00160FBA">
        <w:rPr>
          <w:rFonts w:ascii="Arial" w:hAnsi="Arial" w:cs="Arial"/>
          <w:b/>
          <w:bCs/>
          <w:color w:val="1F497D" w:themeColor="text2"/>
          <w:sz w:val="24"/>
          <w:szCs w:val="24"/>
        </w:rPr>
        <w:t>Policy Title</w:t>
      </w:r>
    </w:p>
    <w:p w:rsidR="00945C17" w:rsidRPr="00160FBA" w:rsidRDefault="00945C17" w:rsidP="00134FAD">
      <w:pPr>
        <w:spacing w:line="360" w:lineRule="auto"/>
        <w:rPr>
          <w:rFonts w:ascii="Arial" w:hAnsi="Arial" w:cs="Arial"/>
          <w:sz w:val="24"/>
          <w:szCs w:val="24"/>
        </w:rPr>
      </w:pPr>
      <w:r w:rsidRPr="00160FBA">
        <w:rPr>
          <w:rFonts w:ascii="Arial" w:hAnsi="Arial" w:cs="Arial"/>
          <w:bCs/>
          <w:sz w:val="24"/>
          <w:szCs w:val="24"/>
        </w:rPr>
        <w:t>Employee Recruitment Policy</w:t>
      </w:r>
    </w:p>
    <w:p w:rsidR="00945C17" w:rsidRPr="00160FBA" w:rsidRDefault="00945C17" w:rsidP="00134FAD">
      <w:pPr>
        <w:spacing w:line="360" w:lineRule="auto"/>
        <w:rPr>
          <w:rFonts w:ascii="Arial" w:hAnsi="Arial" w:cs="Arial"/>
          <w:sz w:val="24"/>
          <w:szCs w:val="24"/>
        </w:rPr>
      </w:pPr>
    </w:p>
    <w:p w:rsidR="00945C17" w:rsidRPr="00160FBA" w:rsidRDefault="00945C17" w:rsidP="00211583">
      <w:pPr>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2) </w:t>
      </w:r>
      <w:r w:rsidR="00B710E1" w:rsidRPr="00160FBA">
        <w:rPr>
          <w:rFonts w:ascii="Arial" w:hAnsi="Arial" w:cs="Arial"/>
          <w:b/>
          <w:bCs/>
          <w:color w:val="1F497D" w:themeColor="text2"/>
          <w:sz w:val="24"/>
          <w:szCs w:val="24"/>
        </w:rPr>
        <w:t>Policy Statement</w:t>
      </w:r>
    </w:p>
    <w:p w:rsidR="00211583" w:rsidRPr="00160FBA" w:rsidRDefault="00211583" w:rsidP="00211583">
      <w:pPr>
        <w:rPr>
          <w:rFonts w:ascii="Arial" w:hAnsi="Arial" w:cs="Arial"/>
          <w:b/>
          <w:bCs/>
          <w:sz w:val="24"/>
          <w:szCs w:val="24"/>
        </w:rPr>
      </w:pPr>
    </w:p>
    <w:p w:rsidR="00945C17" w:rsidRPr="00160FBA" w:rsidRDefault="00945C17" w:rsidP="00211583">
      <w:pPr>
        <w:rPr>
          <w:rFonts w:ascii="Arial" w:hAnsi="Arial" w:cs="Arial"/>
          <w:b/>
          <w:bCs/>
          <w:sz w:val="24"/>
          <w:szCs w:val="24"/>
        </w:rPr>
      </w:pPr>
      <w:r w:rsidRPr="00160FBA">
        <w:rPr>
          <w:rFonts w:ascii="Arial" w:hAnsi="Arial" w:cs="Arial"/>
          <w:b/>
          <w:bCs/>
          <w:sz w:val="24"/>
          <w:szCs w:val="24"/>
        </w:rPr>
        <w:t>Purpose:</w:t>
      </w:r>
    </w:p>
    <w:p w:rsidR="00C4599F" w:rsidRPr="00160FBA" w:rsidRDefault="00C4599F" w:rsidP="00211583">
      <w:pPr>
        <w:rPr>
          <w:rFonts w:ascii="Arial" w:hAnsi="Arial" w:cs="Arial"/>
          <w:b/>
          <w:bCs/>
          <w:sz w:val="24"/>
          <w:szCs w:val="24"/>
        </w:rPr>
      </w:pPr>
    </w:p>
    <w:p w:rsidR="00945C17" w:rsidRPr="00160FBA" w:rsidRDefault="00945C17" w:rsidP="00134FAD">
      <w:pPr>
        <w:spacing w:line="360" w:lineRule="auto"/>
        <w:rPr>
          <w:rFonts w:ascii="Arial" w:hAnsi="Arial" w:cs="Arial"/>
          <w:bCs/>
          <w:sz w:val="24"/>
          <w:szCs w:val="24"/>
        </w:rPr>
      </w:pPr>
      <w:r w:rsidRPr="00160FBA">
        <w:rPr>
          <w:rFonts w:ascii="Arial" w:hAnsi="Arial" w:cs="Arial"/>
          <w:bCs/>
          <w:sz w:val="24"/>
          <w:szCs w:val="24"/>
        </w:rPr>
        <w:t>To establish a set of policies and procedures which give clear guidelines to employees on the process for employee recruitment, employment and selection.</w:t>
      </w:r>
    </w:p>
    <w:p w:rsidR="00945C17" w:rsidRPr="00160FBA" w:rsidRDefault="00945C17" w:rsidP="00134FAD">
      <w:pPr>
        <w:spacing w:line="360" w:lineRule="auto"/>
        <w:rPr>
          <w:rFonts w:ascii="Arial" w:hAnsi="Arial" w:cs="Arial"/>
          <w:bCs/>
          <w:sz w:val="24"/>
          <w:szCs w:val="24"/>
        </w:rPr>
      </w:pPr>
    </w:p>
    <w:p w:rsidR="00945C17" w:rsidRPr="00160FBA" w:rsidRDefault="00945C17" w:rsidP="00134FAD">
      <w:pPr>
        <w:spacing w:line="360" w:lineRule="auto"/>
        <w:rPr>
          <w:rFonts w:ascii="Arial" w:hAnsi="Arial" w:cs="Arial"/>
          <w:b/>
          <w:sz w:val="24"/>
          <w:szCs w:val="24"/>
        </w:rPr>
      </w:pPr>
      <w:r w:rsidRPr="00160FBA">
        <w:rPr>
          <w:rFonts w:ascii="Arial" w:hAnsi="Arial" w:cs="Arial"/>
          <w:b/>
          <w:sz w:val="24"/>
          <w:szCs w:val="24"/>
        </w:rPr>
        <w:t>Aims:</w:t>
      </w:r>
    </w:p>
    <w:p w:rsidR="00945C17" w:rsidRDefault="00945C17" w:rsidP="00A110D1">
      <w:pPr>
        <w:pStyle w:val="ListParagraph"/>
        <w:numPr>
          <w:ilvl w:val="0"/>
          <w:numId w:val="12"/>
        </w:numPr>
        <w:spacing w:after="0" w:line="360" w:lineRule="auto"/>
        <w:rPr>
          <w:rFonts w:ascii="Arial" w:hAnsi="Arial" w:cs="Arial"/>
          <w:sz w:val="24"/>
          <w:szCs w:val="24"/>
        </w:rPr>
      </w:pPr>
      <w:r w:rsidRPr="00160FBA">
        <w:rPr>
          <w:rFonts w:ascii="Arial" w:hAnsi="Arial" w:cs="Arial"/>
          <w:sz w:val="24"/>
          <w:szCs w:val="24"/>
        </w:rPr>
        <w:t xml:space="preserve">To ensure that the most appropriate people are recruited into the </w:t>
      </w:r>
      <w:r w:rsidR="00975D5B">
        <w:rPr>
          <w:rFonts w:ascii="Arial" w:hAnsi="Arial" w:cs="Arial"/>
          <w:sz w:val="24"/>
          <w:szCs w:val="24"/>
        </w:rPr>
        <w:t>organisation</w:t>
      </w:r>
      <w:r w:rsidRPr="00160FBA">
        <w:rPr>
          <w:rFonts w:ascii="Arial" w:hAnsi="Arial" w:cs="Arial"/>
          <w:sz w:val="24"/>
          <w:szCs w:val="24"/>
        </w:rPr>
        <w:t xml:space="preserve"> through a fair, open and merit based system that assesses prospective employees against appropriate selection criteria.</w:t>
      </w:r>
    </w:p>
    <w:p w:rsidR="00A445E9" w:rsidRPr="00160FBA" w:rsidRDefault="00A445E9" w:rsidP="00A110D1">
      <w:pPr>
        <w:pStyle w:val="ListParagraph"/>
        <w:numPr>
          <w:ilvl w:val="0"/>
          <w:numId w:val="12"/>
        </w:numPr>
        <w:spacing w:after="0" w:line="360" w:lineRule="auto"/>
        <w:rPr>
          <w:rFonts w:ascii="Arial" w:hAnsi="Arial" w:cs="Arial"/>
          <w:sz w:val="24"/>
          <w:szCs w:val="24"/>
        </w:rPr>
      </w:pPr>
      <w:r>
        <w:rPr>
          <w:rFonts w:ascii="Arial" w:hAnsi="Arial" w:cs="Arial"/>
          <w:sz w:val="24"/>
          <w:szCs w:val="24"/>
        </w:rPr>
        <w:t xml:space="preserve">To endeavour </w:t>
      </w:r>
      <w:r w:rsidR="00B47C54">
        <w:rPr>
          <w:rFonts w:ascii="Arial" w:hAnsi="Arial" w:cs="Arial"/>
          <w:sz w:val="24"/>
          <w:szCs w:val="24"/>
        </w:rPr>
        <w:t>to recruit people with disabilities who have the relevant skills and experience for the vacancy and encourage people with disabilities to apply for vacancies.</w:t>
      </w:r>
    </w:p>
    <w:p w:rsidR="00211583" w:rsidRPr="00160FBA" w:rsidRDefault="00211583" w:rsidP="00211583">
      <w:pPr>
        <w:pStyle w:val="ListParagraph"/>
        <w:spacing w:after="0" w:line="360" w:lineRule="auto"/>
        <w:rPr>
          <w:rFonts w:ascii="Arial" w:hAnsi="Arial" w:cs="Arial"/>
          <w:sz w:val="24"/>
          <w:szCs w:val="24"/>
        </w:rPr>
      </w:pPr>
    </w:p>
    <w:p w:rsidR="00945C17" w:rsidRPr="00160FBA" w:rsidRDefault="00945C17" w:rsidP="00134FAD">
      <w:pPr>
        <w:spacing w:line="360" w:lineRule="auto"/>
        <w:rPr>
          <w:rFonts w:ascii="Arial" w:hAnsi="Arial" w:cs="Arial"/>
          <w:sz w:val="24"/>
          <w:szCs w:val="24"/>
        </w:rPr>
      </w:pPr>
    </w:p>
    <w:p w:rsidR="00945C17" w:rsidRPr="00160FBA" w:rsidRDefault="00945C17"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3) </w:t>
      </w:r>
      <w:r w:rsidR="00B710E1" w:rsidRPr="00160FBA">
        <w:rPr>
          <w:rFonts w:ascii="Arial" w:hAnsi="Arial" w:cs="Arial"/>
          <w:b/>
          <w:bCs/>
          <w:color w:val="1F497D" w:themeColor="text2"/>
          <w:sz w:val="24"/>
          <w:szCs w:val="24"/>
        </w:rPr>
        <w:t>Scope</w:t>
      </w:r>
    </w:p>
    <w:p w:rsidR="00945C17" w:rsidRPr="00160FBA" w:rsidRDefault="00945C17" w:rsidP="00134FAD">
      <w:pPr>
        <w:spacing w:line="360" w:lineRule="auto"/>
        <w:rPr>
          <w:rFonts w:ascii="Arial" w:hAnsi="Arial" w:cs="Arial"/>
          <w:sz w:val="24"/>
          <w:szCs w:val="24"/>
        </w:rPr>
      </w:pPr>
      <w:r w:rsidRPr="00160FBA">
        <w:rPr>
          <w:rFonts w:ascii="Arial" w:hAnsi="Arial" w:cs="Arial"/>
          <w:sz w:val="24"/>
          <w:szCs w:val="24"/>
        </w:rPr>
        <w:t>This policy is for all employment recruitment processes.</w:t>
      </w:r>
    </w:p>
    <w:p w:rsidR="00945C17" w:rsidRPr="00160FBA" w:rsidRDefault="00945C17" w:rsidP="00134FAD">
      <w:pPr>
        <w:spacing w:line="360" w:lineRule="auto"/>
        <w:rPr>
          <w:rFonts w:ascii="Arial" w:hAnsi="Arial" w:cs="Arial"/>
          <w:sz w:val="24"/>
          <w:szCs w:val="24"/>
        </w:rPr>
      </w:pPr>
    </w:p>
    <w:p w:rsidR="00945C17" w:rsidRPr="00160FBA" w:rsidRDefault="00945C17"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4) </w:t>
      </w:r>
      <w:r w:rsidR="00B710E1" w:rsidRPr="00160FBA">
        <w:rPr>
          <w:rFonts w:ascii="Arial" w:hAnsi="Arial" w:cs="Arial"/>
          <w:b/>
          <w:bCs/>
          <w:color w:val="1F497D" w:themeColor="text2"/>
          <w:sz w:val="24"/>
          <w:szCs w:val="24"/>
        </w:rPr>
        <w:t>Related Documents</w:t>
      </w:r>
    </w:p>
    <w:p w:rsidR="00945C17" w:rsidRPr="00160FBA" w:rsidRDefault="00945C17" w:rsidP="00A110D1">
      <w:pPr>
        <w:pStyle w:val="ListParagraph"/>
        <w:numPr>
          <w:ilvl w:val="0"/>
          <w:numId w:val="19"/>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Police Clearance Policy</w:t>
      </w:r>
    </w:p>
    <w:p w:rsidR="006F5882" w:rsidRPr="006F5882" w:rsidRDefault="00945C17" w:rsidP="00A110D1">
      <w:pPr>
        <w:pStyle w:val="ListParagraph"/>
        <w:numPr>
          <w:ilvl w:val="0"/>
          <w:numId w:val="19"/>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Employee Performance Management Policy</w:t>
      </w:r>
    </w:p>
    <w:p w:rsidR="00945C17" w:rsidRPr="00160FBA" w:rsidRDefault="00945C17" w:rsidP="00134FAD">
      <w:pPr>
        <w:spacing w:line="360" w:lineRule="auto"/>
        <w:rPr>
          <w:rFonts w:ascii="Arial" w:hAnsi="Arial" w:cs="Arial"/>
          <w:color w:val="1F497D" w:themeColor="text2"/>
          <w:sz w:val="24"/>
          <w:szCs w:val="24"/>
        </w:rPr>
      </w:pPr>
    </w:p>
    <w:p w:rsidR="00945C17" w:rsidRPr="00160FBA" w:rsidRDefault="00945C17" w:rsidP="00134FAD">
      <w:pPr>
        <w:autoSpaceDE w:val="0"/>
        <w:autoSpaceDN w:val="0"/>
        <w:adjustRightInd w:val="0"/>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5) </w:t>
      </w:r>
      <w:r w:rsidR="00B710E1" w:rsidRPr="00160FBA">
        <w:rPr>
          <w:rFonts w:ascii="Arial" w:hAnsi="Arial" w:cs="Arial"/>
          <w:b/>
          <w:bCs/>
          <w:color w:val="1F497D" w:themeColor="text2"/>
          <w:sz w:val="24"/>
          <w:szCs w:val="24"/>
        </w:rPr>
        <w:t>Procedure</w:t>
      </w:r>
    </w:p>
    <w:p w:rsidR="00C4599F" w:rsidRPr="00160FBA" w:rsidRDefault="00C4599F" w:rsidP="00134FAD">
      <w:pPr>
        <w:autoSpaceDE w:val="0"/>
        <w:autoSpaceDN w:val="0"/>
        <w:adjustRightInd w:val="0"/>
        <w:spacing w:line="360" w:lineRule="auto"/>
        <w:rPr>
          <w:rFonts w:ascii="Arial" w:hAnsi="Arial" w:cs="Arial"/>
          <w:b/>
          <w:bCs/>
          <w:color w:val="1F497D" w:themeColor="text2"/>
          <w:sz w:val="24"/>
          <w:szCs w:val="24"/>
        </w:rPr>
      </w:pPr>
    </w:p>
    <w:p w:rsidR="00945C17" w:rsidRPr="00160FBA" w:rsidRDefault="00EB346B" w:rsidP="00134FAD">
      <w:pPr>
        <w:autoSpaceDE w:val="0"/>
        <w:autoSpaceDN w:val="0"/>
        <w:adjustRightInd w:val="0"/>
        <w:spacing w:line="360" w:lineRule="auto"/>
        <w:rPr>
          <w:rFonts w:ascii="Arial" w:hAnsi="Arial" w:cs="Arial"/>
          <w:bCs/>
          <w:sz w:val="24"/>
          <w:szCs w:val="24"/>
        </w:rPr>
      </w:pPr>
      <w:r>
        <w:rPr>
          <w:rFonts w:ascii="Arial" w:hAnsi="Arial" w:cs="Arial"/>
          <w:bCs/>
          <w:sz w:val="24"/>
          <w:szCs w:val="24"/>
        </w:rPr>
        <w:t>People with disabilities (WA)</w:t>
      </w:r>
      <w:r w:rsidR="00945C17" w:rsidRPr="00160FBA">
        <w:rPr>
          <w:rFonts w:ascii="Arial" w:hAnsi="Arial" w:cs="Arial"/>
          <w:bCs/>
          <w:sz w:val="24"/>
          <w:szCs w:val="24"/>
        </w:rPr>
        <w:t xml:space="preserve"> will:</w:t>
      </w:r>
    </w:p>
    <w:p w:rsidR="00945C17" w:rsidRPr="00160FBA" w:rsidRDefault="00945C17" w:rsidP="00A110D1">
      <w:pPr>
        <w:pStyle w:val="ListParagraph"/>
        <w:numPr>
          <w:ilvl w:val="0"/>
          <w:numId w:val="20"/>
        </w:numPr>
        <w:autoSpaceDE w:val="0"/>
        <w:autoSpaceDN w:val="0"/>
        <w:adjustRightInd w:val="0"/>
        <w:spacing w:after="0" w:line="360" w:lineRule="auto"/>
        <w:rPr>
          <w:rFonts w:ascii="Arial" w:hAnsi="Arial" w:cs="Arial"/>
          <w:bCs/>
          <w:sz w:val="24"/>
          <w:szCs w:val="24"/>
        </w:rPr>
      </w:pPr>
      <w:r w:rsidRPr="00160FBA">
        <w:rPr>
          <w:rFonts w:ascii="Arial" w:hAnsi="Arial" w:cs="Arial"/>
          <w:bCs/>
          <w:sz w:val="24"/>
          <w:szCs w:val="24"/>
        </w:rPr>
        <w:t xml:space="preserve"> Maintain job descriptions for all positions.</w:t>
      </w:r>
    </w:p>
    <w:p w:rsidR="00945C17" w:rsidRPr="00160FBA" w:rsidRDefault="00945C17" w:rsidP="00A110D1">
      <w:pPr>
        <w:pStyle w:val="ListParagraph"/>
        <w:numPr>
          <w:ilvl w:val="0"/>
          <w:numId w:val="20"/>
        </w:numPr>
        <w:autoSpaceDE w:val="0"/>
        <w:autoSpaceDN w:val="0"/>
        <w:adjustRightInd w:val="0"/>
        <w:spacing w:after="0" w:line="360" w:lineRule="auto"/>
        <w:rPr>
          <w:rFonts w:ascii="Arial" w:hAnsi="Arial" w:cs="Arial"/>
          <w:bCs/>
          <w:sz w:val="24"/>
          <w:szCs w:val="24"/>
        </w:rPr>
      </w:pPr>
      <w:r w:rsidRPr="00160FBA">
        <w:rPr>
          <w:rFonts w:ascii="Arial" w:hAnsi="Arial" w:cs="Arial"/>
          <w:bCs/>
          <w:sz w:val="24"/>
          <w:szCs w:val="24"/>
        </w:rPr>
        <w:lastRenderedPageBreak/>
        <w:t>Senior Managers are responsible for identifying areas of need and affordability in relation to employment levels.</w:t>
      </w:r>
    </w:p>
    <w:p w:rsidR="00D14CD8" w:rsidRDefault="00EB346B" w:rsidP="00A110D1">
      <w:pPr>
        <w:pStyle w:val="ListParagraph"/>
        <w:numPr>
          <w:ilvl w:val="0"/>
          <w:numId w:val="20"/>
        </w:numPr>
        <w:autoSpaceDE w:val="0"/>
        <w:autoSpaceDN w:val="0"/>
        <w:adjustRightInd w:val="0"/>
        <w:spacing w:after="0" w:line="360" w:lineRule="auto"/>
        <w:rPr>
          <w:rFonts w:ascii="Arial" w:hAnsi="Arial" w:cs="Arial"/>
          <w:bCs/>
          <w:sz w:val="24"/>
          <w:szCs w:val="24"/>
        </w:rPr>
      </w:pPr>
      <w:r>
        <w:rPr>
          <w:rFonts w:ascii="Arial" w:hAnsi="Arial" w:cs="Arial"/>
          <w:bCs/>
          <w:sz w:val="24"/>
          <w:szCs w:val="24"/>
        </w:rPr>
        <w:t>People with disabilities (WA)</w:t>
      </w:r>
      <w:r w:rsidR="00945C17" w:rsidRPr="00D14CD8">
        <w:rPr>
          <w:rFonts w:ascii="Arial" w:hAnsi="Arial" w:cs="Arial"/>
          <w:bCs/>
          <w:sz w:val="24"/>
          <w:szCs w:val="24"/>
        </w:rPr>
        <w:t xml:space="preserve"> will advertise positions using various media and networks to maximize the exposure of the employment opportunity.</w:t>
      </w:r>
    </w:p>
    <w:p w:rsidR="00945C17" w:rsidRPr="00D14CD8" w:rsidRDefault="00945C17" w:rsidP="00A110D1">
      <w:pPr>
        <w:pStyle w:val="ListParagraph"/>
        <w:numPr>
          <w:ilvl w:val="0"/>
          <w:numId w:val="20"/>
        </w:numPr>
        <w:autoSpaceDE w:val="0"/>
        <w:autoSpaceDN w:val="0"/>
        <w:adjustRightInd w:val="0"/>
        <w:spacing w:after="0" w:line="360" w:lineRule="auto"/>
        <w:rPr>
          <w:rFonts w:ascii="Arial" w:hAnsi="Arial" w:cs="Arial"/>
          <w:bCs/>
          <w:sz w:val="24"/>
          <w:szCs w:val="24"/>
        </w:rPr>
      </w:pPr>
      <w:r w:rsidRPr="00D14CD8">
        <w:rPr>
          <w:rFonts w:ascii="Arial" w:hAnsi="Arial" w:cs="Arial"/>
          <w:bCs/>
          <w:sz w:val="24"/>
          <w:szCs w:val="24"/>
        </w:rPr>
        <w:t>The Executive Director may, at his/her discretion appoint a current employee to a position vacancy under the following circumstances:</w:t>
      </w:r>
    </w:p>
    <w:p w:rsidR="00945C17" w:rsidRPr="00160FBA" w:rsidRDefault="00945C17" w:rsidP="00A110D1">
      <w:pPr>
        <w:pStyle w:val="ListParagraph"/>
        <w:numPr>
          <w:ilvl w:val="1"/>
          <w:numId w:val="20"/>
        </w:numPr>
        <w:autoSpaceDE w:val="0"/>
        <w:autoSpaceDN w:val="0"/>
        <w:adjustRightInd w:val="0"/>
        <w:spacing w:after="0" w:line="360" w:lineRule="auto"/>
        <w:rPr>
          <w:rFonts w:ascii="Arial" w:hAnsi="Arial" w:cs="Arial"/>
          <w:bCs/>
          <w:sz w:val="24"/>
          <w:szCs w:val="24"/>
        </w:rPr>
      </w:pPr>
      <w:r w:rsidRPr="00160FBA">
        <w:rPr>
          <w:rFonts w:ascii="Arial" w:hAnsi="Arial" w:cs="Arial"/>
          <w:bCs/>
          <w:sz w:val="24"/>
          <w:szCs w:val="24"/>
        </w:rPr>
        <w:t xml:space="preserve">Following an interview with the agreement of the </w:t>
      </w:r>
      <w:r w:rsidR="00FC0493">
        <w:rPr>
          <w:rFonts w:ascii="Arial" w:hAnsi="Arial" w:cs="Arial"/>
          <w:bCs/>
          <w:sz w:val="24"/>
          <w:szCs w:val="24"/>
        </w:rPr>
        <w:t>COM</w:t>
      </w:r>
    </w:p>
    <w:p w:rsidR="00945C17" w:rsidRPr="00160FBA" w:rsidRDefault="00945C17" w:rsidP="00A110D1">
      <w:pPr>
        <w:pStyle w:val="ListParagraph"/>
        <w:numPr>
          <w:ilvl w:val="0"/>
          <w:numId w:val="20"/>
        </w:numPr>
        <w:autoSpaceDE w:val="0"/>
        <w:autoSpaceDN w:val="0"/>
        <w:adjustRightInd w:val="0"/>
        <w:spacing w:after="0" w:line="360" w:lineRule="auto"/>
        <w:rPr>
          <w:rFonts w:ascii="Arial" w:hAnsi="Arial" w:cs="Arial"/>
          <w:bCs/>
          <w:sz w:val="24"/>
          <w:szCs w:val="24"/>
        </w:rPr>
      </w:pPr>
      <w:r w:rsidRPr="00160FBA">
        <w:rPr>
          <w:rFonts w:ascii="Arial" w:hAnsi="Arial" w:cs="Arial"/>
          <w:bCs/>
          <w:sz w:val="24"/>
          <w:szCs w:val="24"/>
        </w:rPr>
        <w:t>The interview panel will consist of not less than two people</w:t>
      </w:r>
      <w:r w:rsidR="006E5082">
        <w:rPr>
          <w:rFonts w:ascii="Arial" w:hAnsi="Arial" w:cs="Arial"/>
          <w:bCs/>
          <w:sz w:val="24"/>
          <w:szCs w:val="24"/>
        </w:rPr>
        <w:t>,</w:t>
      </w:r>
      <w:r w:rsidRPr="00160FBA">
        <w:rPr>
          <w:rFonts w:ascii="Arial" w:hAnsi="Arial" w:cs="Arial"/>
          <w:bCs/>
          <w:sz w:val="24"/>
          <w:szCs w:val="24"/>
        </w:rPr>
        <w:t xml:space="preserve"> one of them being a manager</w:t>
      </w:r>
      <w:r w:rsidR="006E5082">
        <w:rPr>
          <w:rFonts w:ascii="Arial" w:hAnsi="Arial" w:cs="Arial"/>
          <w:bCs/>
          <w:sz w:val="24"/>
          <w:szCs w:val="24"/>
        </w:rPr>
        <w:t>,</w:t>
      </w:r>
      <w:r w:rsidRPr="00160FBA">
        <w:rPr>
          <w:rFonts w:ascii="Arial" w:hAnsi="Arial" w:cs="Arial"/>
          <w:bCs/>
          <w:sz w:val="24"/>
          <w:szCs w:val="24"/>
        </w:rPr>
        <w:t xml:space="preserve"> the other being another manager or a Committee of Management representative.</w:t>
      </w:r>
    </w:p>
    <w:p w:rsidR="00945C17" w:rsidRPr="00160FBA" w:rsidRDefault="00945C17" w:rsidP="00A110D1">
      <w:pPr>
        <w:pStyle w:val="ListParagraph"/>
        <w:numPr>
          <w:ilvl w:val="0"/>
          <w:numId w:val="20"/>
        </w:numPr>
        <w:autoSpaceDE w:val="0"/>
        <w:autoSpaceDN w:val="0"/>
        <w:adjustRightInd w:val="0"/>
        <w:spacing w:after="0" w:line="360" w:lineRule="auto"/>
        <w:rPr>
          <w:rFonts w:ascii="Arial" w:hAnsi="Arial" w:cs="Arial"/>
          <w:bCs/>
          <w:sz w:val="24"/>
          <w:szCs w:val="24"/>
        </w:rPr>
      </w:pPr>
      <w:r w:rsidRPr="00160FBA">
        <w:rPr>
          <w:rFonts w:ascii="Arial" w:hAnsi="Arial" w:cs="Arial"/>
          <w:bCs/>
          <w:sz w:val="24"/>
          <w:szCs w:val="24"/>
        </w:rPr>
        <w:t xml:space="preserve">The interview will be standard and have consistent questions related to the advertised position. The interview panel will be responsible for taking summary notes of the interviewees’ answers. </w:t>
      </w:r>
    </w:p>
    <w:p w:rsidR="00945C17" w:rsidRPr="00160FBA" w:rsidRDefault="00945C17" w:rsidP="00A110D1">
      <w:pPr>
        <w:pStyle w:val="ListParagraph"/>
        <w:numPr>
          <w:ilvl w:val="0"/>
          <w:numId w:val="20"/>
        </w:numPr>
        <w:autoSpaceDE w:val="0"/>
        <w:autoSpaceDN w:val="0"/>
        <w:adjustRightInd w:val="0"/>
        <w:spacing w:after="0" w:line="360" w:lineRule="auto"/>
        <w:rPr>
          <w:rFonts w:ascii="Arial" w:hAnsi="Arial" w:cs="Arial"/>
          <w:bCs/>
          <w:sz w:val="24"/>
          <w:szCs w:val="24"/>
        </w:rPr>
      </w:pPr>
      <w:r w:rsidRPr="00160FBA">
        <w:rPr>
          <w:rFonts w:ascii="Arial" w:hAnsi="Arial" w:cs="Arial"/>
          <w:bCs/>
          <w:sz w:val="24"/>
          <w:szCs w:val="24"/>
        </w:rPr>
        <w:t>An appointment will be made based on the interview, evidence of the person</w:t>
      </w:r>
      <w:r w:rsidR="006E5082">
        <w:rPr>
          <w:rFonts w:ascii="Arial" w:hAnsi="Arial" w:cs="Arial"/>
          <w:bCs/>
          <w:sz w:val="24"/>
          <w:szCs w:val="24"/>
        </w:rPr>
        <w:t>’</w:t>
      </w:r>
      <w:r w:rsidRPr="00160FBA">
        <w:rPr>
          <w:rFonts w:ascii="Arial" w:hAnsi="Arial" w:cs="Arial"/>
          <w:bCs/>
          <w:sz w:val="24"/>
          <w:szCs w:val="24"/>
        </w:rPr>
        <w:t xml:space="preserve">s experience, qualifications and references check. </w:t>
      </w:r>
    </w:p>
    <w:p w:rsidR="00945C17" w:rsidRPr="00160FBA" w:rsidRDefault="00945C17" w:rsidP="00A110D1">
      <w:pPr>
        <w:pStyle w:val="ListParagraph"/>
        <w:numPr>
          <w:ilvl w:val="0"/>
          <w:numId w:val="20"/>
        </w:numPr>
        <w:autoSpaceDE w:val="0"/>
        <w:autoSpaceDN w:val="0"/>
        <w:adjustRightInd w:val="0"/>
        <w:spacing w:after="0" w:line="360" w:lineRule="auto"/>
        <w:rPr>
          <w:rFonts w:ascii="Arial" w:hAnsi="Arial" w:cs="Arial"/>
          <w:bCs/>
          <w:sz w:val="24"/>
          <w:szCs w:val="24"/>
        </w:rPr>
      </w:pPr>
      <w:r w:rsidRPr="00160FBA">
        <w:rPr>
          <w:rFonts w:ascii="Arial" w:hAnsi="Arial" w:cs="Arial"/>
          <w:bCs/>
          <w:sz w:val="24"/>
          <w:szCs w:val="24"/>
        </w:rPr>
        <w:t xml:space="preserve">If an employee is successful in their interview they may be given a formal job offer subject to the provision of a satisfactory police clearance in line with </w:t>
      </w:r>
      <w:r w:rsidR="00EB346B">
        <w:rPr>
          <w:rFonts w:ascii="Arial" w:hAnsi="Arial" w:cs="Arial"/>
          <w:bCs/>
          <w:sz w:val="24"/>
          <w:szCs w:val="24"/>
        </w:rPr>
        <w:t>People with disabilities (WA)</w:t>
      </w:r>
      <w:r w:rsidRPr="00160FBA">
        <w:rPr>
          <w:rFonts w:ascii="Arial" w:hAnsi="Arial" w:cs="Arial"/>
          <w:bCs/>
          <w:sz w:val="24"/>
          <w:szCs w:val="24"/>
        </w:rPr>
        <w:t>’s Police Clearance Policy.</w:t>
      </w:r>
    </w:p>
    <w:p w:rsidR="00945C17" w:rsidRDefault="00945C17" w:rsidP="00134FAD">
      <w:pPr>
        <w:pStyle w:val="ListParagraph"/>
        <w:autoSpaceDE w:val="0"/>
        <w:autoSpaceDN w:val="0"/>
        <w:adjustRightInd w:val="0"/>
        <w:spacing w:after="0" w:line="360" w:lineRule="auto"/>
        <w:rPr>
          <w:rFonts w:ascii="Arial" w:hAnsi="Arial" w:cs="Arial"/>
          <w:bCs/>
          <w:sz w:val="24"/>
          <w:szCs w:val="24"/>
        </w:rPr>
      </w:pPr>
    </w:p>
    <w:p w:rsidR="00D14CD8" w:rsidRDefault="00D14CD8" w:rsidP="00134FAD">
      <w:pPr>
        <w:pStyle w:val="ListParagraph"/>
        <w:autoSpaceDE w:val="0"/>
        <w:autoSpaceDN w:val="0"/>
        <w:adjustRightInd w:val="0"/>
        <w:spacing w:after="0" w:line="360" w:lineRule="auto"/>
        <w:rPr>
          <w:rFonts w:ascii="Arial" w:hAnsi="Arial" w:cs="Arial"/>
          <w:bCs/>
          <w:sz w:val="24"/>
          <w:szCs w:val="24"/>
        </w:rPr>
      </w:pPr>
    </w:p>
    <w:p w:rsidR="00D14CD8" w:rsidRDefault="00D14CD8" w:rsidP="00134FAD">
      <w:pPr>
        <w:pStyle w:val="ListParagraph"/>
        <w:autoSpaceDE w:val="0"/>
        <w:autoSpaceDN w:val="0"/>
        <w:adjustRightInd w:val="0"/>
        <w:spacing w:after="0" w:line="360" w:lineRule="auto"/>
        <w:rPr>
          <w:rFonts w:ascii="Arial" w:hAnsi="Arial" w:cs="Arial"/>
          <w:bCs/>
          <w:sz w:val="24"/>
          <w:szCs w:val="24"/>
        </w:rPr>
      </w:pPr>
    </w:p>
    <w:p w:rsidR="00D14CD8" w:rsidRDefault="00D14CD8" w:rsidP="00134FAD">
      <w:pPr>
        <w:pStyle w:val="ListParagraph"/>
        <w:autoSpaceDE w:val="0"/>
        <w:autoSpaceDN w:val="0"/>
        <w:adjustRightInd w:val="0"/>
        <w:spacing w:after="0" w:line="360" w:lineRule="auto"/>
        <w:rPr>
          <w:rFonts w:ascii="Arial" w:hAnsi="Arial" w:cs="Arial"/>
          <w:bCs/>
          <w:sz w:val="24"/>
          <w:szCs w:val="24"/>
        </w:rPr>
      </w:pPr>
    </w:p>
    <w:p w:rsidR="00D14CD8" w:rsidRDefault="00D14CD8" w:rsidP="00134FAD">
      <w:pPr>
        <w:pStyle w:val="ListParagraph"/>
        <w:autoSpaceDE w:val="0"/>
        <w:autoSpaceDN w:val="0"/>
        <w:adjustRightInd w:val="0"/>
        <w:spacing w:after="0" w:line="360" w:lineRule="auto"/>
        <w:rPr>
          <w:rFonts w:ascii="Arial" w:hAnsi="Arial" w:cs="Arial"/>
          <w:bCs/>
          <w:sz w:val="24"/>
          <w:szCs w:val="24"/>
        </w:rPr>
      </w:pPr>
    </w:p>
    <w:p w:rsidR="00D14CD8" w:rsidRDefault="00D14CD8" w:rsidP="00134FAD">
      <w:pPr>
        <w:pStyle w:val="ListParagraph"/>
        <w:autoSpaceDE w:val="0"/>
        <w:autoSpaceDN w:val="0"/>
        <w:adjustRightInd w:val="0"/>
        <w:spacing w:after="0" w:line="360" w:lineRule="auto"/>
        <w:rPr>
          <w:rFonts w:ascii="Arial" w:hAnsi="Arial" w:cs="Arial"/>
          <w:bCs/>
          <w:sz w:val="24"/>
          <w:szCs w:val="24"/>
        </w:rPr>
      </w:pPr>
    </w:p>
    <w:p w:rsidR="00D14CD8" w:rsidRDefault="00D14CD8" w:rsidP="00134FAD">
      <w:pPr>
        <w:pStyle w:val="ListParagraph"/>
        <w:autoSpaceDE w:val="0"/>
        <w:autoSpaceDN w:val="0"/>
        <w:adjustRightInd w:val="0"/>
        <w:spacing w:after="0" w:line="360" w:lineRule="auto"/>
        <w:rPr>
          <w:rFonts w:ascii="Arial" w:hAnsi="Arial" w:cs="Arial"/>
          <w:bCs/>
          <w:sz w:val="24"/>
          <w:szCs w:val="24"/>
        </w:rPr>
      </w:pPr>
    </w:p>
    <w:p w:rsidR="00D14CD8" w:rsidRDefault="00D14CD8" w:rsidP="00134FAD">
      <w:pPr>
        <w:pStyle w:val="ListParagraph"/>
        <w:autoSpaceDE w:val="0"/>
        <w:autoSpaceDN w:val="0"/>
        <w:adjustRightInd w:val="0"/>
        <w:spacing w:after="0" w:line="360" w:lineRule="auto"/>
        <w:rPr>
          <w:rFonts w:ascii="Arial" w:hAnsi="Arial" w:cs="Arial"/>
          <w:bCs/>
          <w:sz w:val="24"/>
          <w:szCs w:val="24"/>
        </w:rPr>
      </w:pPr>
    </w:p>
    <w:p w:rsidR="00FE7730" w:rsidRDefault="00FE7730">
      <w:pPr>
        <w:spacing w:after="200" w:line="276" w:lineRule="auto"/>
        <w:rPr>
          <w:rFonts w:ascii="Arial" w:eastAsiaTheme="minorEastAsia" w:hAnsi="Arial" w:cs="Arial"/>
          <w:bCs/>
          <w:sz w:val="24"/>
          <w:szCs w:val="24"/>
          <w:lang w:eastAsia="en-AU"/>
        </w:rPr>
      </w:pPr>
      <w:r>
        <w:rPr>
          <w:rFonts w:ascii="Arial" w:hAnsi="Arial" w:cs="Arial"/>
          <w:bCs/>
          <w:sz w:val="24"/>
          <w:szCs w:val="24"/>
        </w:rPr>
        <w:br w:type="page"/>
      </w:r>
    </w:p>
    <w:p w:rsidR="009771DE" w:rsidRDefault="009771DE" w:rsidP="00FE7730">
      <w:pPr>
        <w:pStyle w:val="Heading1"/>
        <w:jc w:val="center"/>
        <w:rPr>
          <w:rFonts w:ascii="Arial" w:hAnsi="Arial" w:cs="Arial"/>
          <w:sz w:val="32"/>
          <w:szCs w:val="32"/>
        </w:rPr>
      </w:pPr>
      <w:bookmarkStart w:id="19" w:name="_Toc518283437"/>
      <w:r w:rsidRPr="00D14CD8">
        <w:rPr>
          <w:rFonts w:ascii="Arial" w:hAnsi="Arial" w:cs="Arial"/>
          <w:sz w:val="32"/>
          <w:szCs w:val="32"/>
        </w:rPr>
        <w:lastRenderedPageBreak/>
        <w:t>Police Clearance Policy and Procedure</w:t>
      </w:r>
      <w:bookmarkEnd w:id="19"/>
    </w:p>
    <w:p w:rsidR="00D14CD8" w:rsidRPr="00D14CD8" w:rsidRDefault="00D14CD8" w:rsidP="00D14CD8">
      <w:pPr>
        <w:rPr>
          <w:lang w:eastAsia="en-AU"/>
        </w:rPr>
      </w:pPr>
      <w:r>
        <w:rPr>
          <w:lang w:eastAsia="en-AU"/>
        </w:rPr>
        <w:t>_____________________________________________________________________________________</w:t>
      </w:r>
    </w:p>
    <w:p w:rsidR="009771DE" w:rsidRPr="00160FBA" w:rsidRDefault="009771DE" w:rsidP="00134FAD">
      <w:pPr>
        <w:spacing w:line="360" w:lineRule="auto"/>
        <w:rPr>
          <w:rFonts w:ascii="Arial" w:hAnsi="Arial" w:cs="Arial"/>
          <w:sz w:val="24"/>
          <w:szCs w:val="24"/>
        </w:rPr>
      </w:pPr>
    </w:p>
    <w:p w:rsidR="009771DE" w:rsidRPr="00160FBA" w:rsidRDefault="009771DE"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1) </w:t>
      </w:r>
      <w:r w:rsidR="008B10CD" w:rsidRPr="00160FBA">
        <w:rPr>
          <w:rFonts w:ascii="Arial" w:hAnsi="Arial" w:cs="Arial"/>
          <w:b/>
          <w:bCs/>
          <w:color w:val="1F497D" w:themeColor="text2"/>
          <w:sz w:val="24"/>
          <w:szCs w:val="24"/>
        </w:rPr>
        <w:t>Policy Title</w:t>
      </w:r>
    </w:p>
    <w:p w:rsidR="009771DE" w:rsidRPr="00160FBA" w:rsidRDefault="009771DE" w:rsidP="00134FAD">
      <w:pPr>
        <w:spacing w:line="360" w:lineRule="auto"/>
        <w:rPr>
          <w:rFonts w:ascii="Arial" w:hAnsi="Arial" w:cs="Arial"/>
          <w:sz w:val="24"/>
          <w:szCs w:val="24"/>
        </w:rPr>
      </w:pPr>
      <w:r w:rsidRPr="00160FBA">
        <w:rPr>
          <w:rFonts w:ascii="Arial" w:hAnsi="Arial" w:cs="Arial"/>
          <w:bCs/>
          <w:sz w:val="24"/>
          <w:szCs w:val="24"/>
        </w:rPr>
        <w:t>Police Clearance Policy</w:t>
      </w:r>
    </w:p>
    <w:p w:rsidR="009771DE" w:rsidRPr="00160FBA" w:rsidRDefault="009771DE" w:rsidP="00134FAD">
      <w:pPr>
        <w:spacing w:line="360" w:lineRule="auto"/>
        <w:rPr>
          <w:rFonts w:ascii="Arial" w:hAnsi="Arial" w:cs="Arial"/>
          <w:sz w:val="24"/>
          <w:szCs w:val="24"/>
        </w:rPr>
      </w:pPr>
    </w:p>
    <w:p w:rsidR="009771DE" w:rsidRPr="00160FBA" w:rsidRDefault="009771DE"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2) </w:t>
      </w:r>
      <w:r w:rsidR="008B10CD" w:rsidRPr="00160FBA">
        <w:rPr>
          <w:rFonts w:ascii="Arial" w:hAnsi="Arial" w:cs="Arial"/>
          <w:b/>
          <w:bCs/>
          <w:color w:val="1F497D" w:themeColor="text2"/>
          <w:sz w:val="24"/>
          <w:szCs w:val="24"/>
        </w:rPr>
        <w:t>Policy Statement</w:t>
      </w:r>
    </w:p>
    <w:p w:rsidR="009771DE" w:rsidRPr="00160FBA" w:rsidRDefault="009771DE" w:rsidP="00134FAD">
      <w:pPr>
        <w:spacing w:line="360" w:lineRule="auto"/>
        <w:rPr>
          <w:rFonts w:ascii="Arial" w:hAnsi="Arial" w:cs="Arial"/>
          <w:b/>
          <w:bCs/>
          <w:color w:val="1F497D" w:themeColor="text2"/>
          <w:sz w:val="24"/>
          <w:szCs w:val="24"/>
        </w:rPr>
      </w:pPr>
    </w:p>
    <w:p w:rsidR="009771DE" w:rsidRPr="00160FBA" w:rsidRDefault="009771DE" w:rsidP="00134FAD">
      <w:pPr>
        <w:spacing w:line="360" w:lineRule="auto"/>
        <w:rPr>
          <w:rFonts w:ascii="Arial" w:hAnsi="Arial" w:cs="Arial"/>
          <w:b/>
          <w:bCs/>
          <w:sz w:val="24"/>
          <w:szCs w:val="24"/>
        </w:rPr>
      </w:pPr>
      <w:r w:rsidRPr="00160FBA">
        <w:rPr>
          <w:rFonts w:ascii="Arial" w:hAnsi="Arial" w:cs="Arial"/>
          <w:b/>
          <w:bCs/>
          <w:sz w:val="24"/>
          <w:szCs w:val="24"/>
        </w:rPr>
        <w:t>Purpose:</w:t>
      </w:r>
    </w:p>
    <w:p w:rsidR="009771DE" w:rsidRPr="00160FBA" w:rsidRDefault="009771DE" w:rsidP="00134FAD">
      <w:pPr>
        <w:spacing w:line="360" w:lineRule="auto"/>
        <w:rPr>
          <w:rFonts w:ascii="Arial" w:hAnsi="Arial" w:cs="Arial"/>
          <w:bCs/>
          <w:sz w:val="24"/>
          <w:szCs w:val="24"/>
        </w:rPr>
      </w:pPr>
      <w:r w:rsidRPr="00160FBA">
        <w:rPr>
          <w:rFonts w:ascii="Arial" w:hAnsi="Arial" w:cs="Arial"/>
          <w:bCs/>
          <w:sz w:val="24"/>
          <w:szCs w:val="24"/>
        </w:rPr>
        <w:t xml:space="preserve">To establish a set of policies and procedures which protect </w:t>
      </w:r>
      <w:r w:rsidR="00EB346B">
        <w:rPr>
          <w:rFonts w:ascii="Arial" w:hAnsi="Arial" w:cs="Arial"/>
          <w:bCs/>
          <w:sz w:val="24"/>
          <w:szCs w:val="24"/>
        </w:rPr>
        <w:t>People with disabilities (WA)</w:t>
      </w:r>
      <w:r w:rsidRPr="00160FBA">
        <w:rPr>
          <w:rFonts w:ascii="Arial" w:hAnsi="Arial" w:cs="Arial"/>
          <w:bCs/>
          <w:sz w:val="24"/>
          <w:szCs w:val="24"/>
        </w:rPr>
        <w:t xml:space="preserve"> from recruiting a committee of management member, employee or volunteer who has been convicted of criminal offences that may present increased risks to the organisation. The risk includes a range of factors including possible fraud or the person’s suitability to provide services to people with disabilities. </w:t>
      </w:r>
    </w:p>
    <w:p w:rsidR="009771DE" w:rsidRPr="00160FBA" w:rsidRDefault="009771DE" w:rsidP="00134FAD">
      <w:pPr>
        <w:spacing w:line="360" w:lineRule="auto"/>
        <w:rPr>
          <w:rFonts w:ascii="Arial" w:hAnsi="Arial" w:cs="Arial"/>
          <w:bCs/>
          <w:sz w:val="24"/>
          <w:szCs w:val="24"/>
        </w:rPr>
      </w:pPr>
    </w:p>
    <w:p w:rsidR="009771DE" w:rsidRPr="00160FBA" w:rsidRDefault="009771DE" w:rsidP="00134FAD">
      <w:pPr>
        <w:spacing w:line="360" w:lineRule="auto"/>
        <w:rPr>
          <w:rFonts w:ascii="Arial" w:hAnsi="Arial" w:cs="Arial"/>
          <w:b/>
          <w:sz w:val="24"/>
          <w:szCs w:val="24"/>
        </w:rPr>
      </w:pPr>
      <w:r w:rsidRPr="00160FBA">
        <w:rPr>
          <w:rFonts w:ascii="Arial" w:hAnsi="Arial" w:cs="Arial"/>
          <w:b/>
          <w:sz w:val="24"/>
          <w:szCs w:val="24"/>
        </w:rPr>
        <w:t>Aims:</w:t>
      </w:r>
    </w:p>
    <w:p w:rsidR="009771DE" w:rsidRPr="00160FBA" w:rsidRDefault="009771DE"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ensure that all committee of management members, employees and volunteers have a current police clearance. </w:t>
      </w:r>
    </w:p>
    <w:p w:rsidR="009771DE" w:rsidRPr="00160FBA" w:rsidRDefault="009771DE" w:rsidP="00134FAD">
      <w:pPr>
        <w:spacing w:line="360" w:lineRule="auto"/>
        <w:rPr>
          <w:rFonts w:ascii="Arial" w:hAnsi="Arial" w:cs="Arial"/>
          <w:sz w:val="24"/>
          <w:szCs w:val="24"/>
        </w:rPr>
      </w:pPr>
    </w:p>
    <w:p w:rsidR="009771DE" w:rsidRPr="00160FBA" w:rsidRDefault="009771DE" w:rsidP="00134FAD">
      <w:pPr>
        <w:spacing w:line="360" w:lineRule="auto"/>
        <w:rPr>
          <w:rFonts w:ascii="Arial" w:hAnsi="Arial" w:cs="Arial"/>
          <w:color w:val="1F497D" w:themeColor="text2"/>
          <w:sz w:val="24"/>
          <w:szCs w:val="24"/>
        </w:rPr>
      </w:pPr>
      <w:r w:rsidRPr="00160FBA">
        <w:rPr>
          <w:rFonts w:ascii="Arial" w:hAnsi="Arial" w:cs="Arial"/>
          <w:b/>
          <w:bCs/>
          <w:color w:val="1F497D" w:themeColor="text2"/>
          <w:sz w:val="24"/>
          <w:szCs w:val="24"/>
        </w:rPr>
        <w:t xml:space="preserve">3) </w:t>
      </w:r>
      <w:r w:rsidR="008B10CD" w:rsidRPr="00160FBA">
        <w:rPr>
          <w:rFonts w:ascii="Arial" w:hAnsi="Arial" w:cs="Arial"/>
          <w:b/>
          <w:bCs/>
          <w:color w:val="1F497D" w:themeColor="text2"/>
          <w:sz w:val="24"/>
          <w:szCs w:val="24"/>
        </w:rPr>
        <w:t>Scope</w:t>
      </w:r>
    </w:p>
    <w:p w:rsidR="009771DE" w:rsidRPr="00160FBA" w:rsidRDefault="009771DE" w:rsidP="00134FAD">
      <w:pPr>
        <w:spacing w:line="360" w:lineRule="auto"/>
        <w:rPr>
          <w:rFonts w:ascii="Arial" w:hAnsi="Arial" w:cs="Arial"/>
          <w:sz w:val="24"/>
          <w:szCs w:val="24"/>
        </w:rPr>
      </w:pPr>
      <w:r w:rsidRPr="00160FBA">
        <w:rPr>
          <w:rFonts w:ascii="Arial" w:hAnsi="Arial" w:cs="Arial"/>
          <w:sz w:val="24"/>
          <w:szCs w:val="24"/>
        </w:rPr>
        <w:t>This policy is for Committee of Management members, employees and volunteers.</w:t>
      </w:r>
    </w:p>
    <w:p w:rsidR="009771DE" w:rsidRPr="00160FBA" w:rsidRDefault="009771DE" w:rsidP="00134FAD">
      <w:pPr>
        <w:spacing w:line="360" w:lineRule="auto"/>
        <w:rPr>
          <w:rFonts w:ascii="Arial" w:hAnsi="Arial" w:cs="Arial"/>
          <w:sz w:val="24"/>
          <w:szCs w:val="24"/>
        </w:rPr>
      </w:pPr>
    </w:p>
    <w:p w:rsidR="009771DE" w:rsidRPr="00160FBA" w:rsidRDefault="009771DE"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4) Related Documents:</w:t>
      </w:r>
    </w:p>
    <w:p w:rsidR="009771DE" w:rsidRPr="00160FBA" w:rsidRDefault="009771DE" w:rsidP="00134FAD">
      <w:pPr>
        <w:spacing w:line="360" w:lineRule="auto"/>
        <w:rPr>
          <w:rFonts w:ascii="Arial" w:hAnsi="Arial" w:cs="Arial"/>
          <w:b/>
          <w:bCs/>
          <w:color w:val="1F497D" w:themeColor="text2"/>
          <w:sz w:val="24"/>
          <w:szCs w:val="24"/>
        </w:rPr>
      </w:pPr>
    </w:p>
    <w:p w:rsidR="009771DE" w:rsidRPr="00160FBA" w:rsidRDefault="009771DE"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Employee Induction Package.</w:t>
      </w:r>
    </w:p>
    <w:p w:rsidR="009771DE" w:rsidRPr="00160FBA" w:rsidRDefault="009771DE"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Employee </w:t>
      </w:r>
      <w:r w:rsidR="006E5082">
        <w:rPr>
          <w:rFonts w:ascii="Arial" w:hAnsi="Arial" w:cs="Arial"/>
          <w:sz w:val="24"/>
          <w:szCs w:val="24"/>
        </w:rPr>
        <w:t>I</w:t>
      </w:r>
      <w:r w:rsidRPr="00160FBA">
        <w:rPr>
          <w:rFonts w:ascii="Arial" w:hAnsi="Arial" w:cs="Arial"/>
          <w:sz w:val="24"/>
          <w:szCs w:val="24"/>
        </w:rPr>
        <w:t xml:space="preserve">nduction checklist </w:t>
      </w:r>
    </w:p>
    <w:p w:rsidR="009771DE" w:rsidRPr="00160FBA" w:rsidRDefault="009771DE"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Police Clearance</w:t>
      </w:r>
    </w:p>
    <w:p w:rsidR="009771DE" w:rsidRPr="00160FBA" w:rsidRDefault="009771DE"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Employee Reimbursement form</w:t>
      </w:r>
    </w:p>
    <w:p w:rsidR="009771DE" w:rsidRPr="00160FBA" w:rsidRDefault="009771DE"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Committee of Management Induction Package</w:t>
      </w:r>
    </w:p>
    <w:p w:rsidR="009771DE" w:rsidRPr="009011CB" w:rsidRDefault="009771DE" w:rsidP="00134FAD">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Volunteers Polic</w:t>
      </w:r>
      <w:r w:rsidR="009011CB">
        <w:rPr>
          <w:rFonts w:ascii="Arial" w:hAnsi="Arial" w:cs="Arial"/>
          <w:sz w:val="24"/>
          <w:szCs w:val="24"/>
        </w:rPr>
        <w:t>y</w:t>
      </w:r>
    </w:p>
    <w:p w:rsidR="00211583" w:rsidRPr="00160FBA" w:rsidRDefault="00211583" w:rsidP="00134FAD">
      <w:pPr>
        <w:autoSpaceDE w:val="0"/>
        <w:autoSpaceDN w:val="0"/>
        <w:adjustRightInd w:val="0"/>
        <w:spacing w:line="360" w:lineRule="auto"/>
        <w:rPr>
          <w:rFonts w:ascii="Arial" w:hAnsi="Arial" w:cs="Arial"/>
          <w:b/>
          <w:bCs/>
          <w:color w:val="1F497D" w:themeColor="text2"/>
          <w:sz w:val="24"/>
          <w:szCs w:val="24"/>
        </w:rPr>
      </w:pPr>
    </w:p>
    <w:p w:rsidR="009771DE" w:rsidRDefault="009771DE" w:rsidP="00134FAD">
      <w:pPr>
        <w:autoSpaceDE w:val="0"/>
        <w:autoSpaceDN w:val="0"/>
        <w:adjustRightInd w:val="0"/>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5) Procedure</w:t>
      </w:r>
    </w:p>
    <w:p w:rsidR="009771DE" w:rsidRPr="00160FBA" w:rsidRDefault="009771DE" w:rsidP="00134FAD">
      <w:pPr>
        <w:spacing w:line="360" w:lineRule="auto"/>
        <w:jc w:val="both"/>
        <w:rPr>
          <w:rFonts w:ascii="Arial" w:hAnsi="Arial" w:cs="Arial"/>
          <w:sz w:val="24"/>
          <w:szCs w:val="24"/>
        </w:rPr>
      </w:pPr>
      <w:r w:rsidRPr="00160FBA">
        <w:rPr>
          <w:rFonts w:ascii="Arial" w:hAnsi="Arial" w:cs="Arial"/>
          <w:sz w:val="24"/>
          <w:szCs w:val="24"/>
        </w:rPr>
        <w:t xml:space="preserve"> The </w:t>
      </w:r>
      <w:r w:rsidR="00975D5B">
        <w:rPr>
          <w:rFonts w:ascii="Arial" w:hAnsi="Arial" w:cs="Arial"/>
          <w:sz w:val="24"/>
          <w:szCs w:val="24"/>
        </w:rPr>
        <w:t>organisation</w:t>
      </w:r>
      <w:r w:rsidRPr="00160FBA">
        <w:rPr>
          <w:rFonts w:ascii="Arial" w:hAnsi="Arial" w:cs="Arial"/>
          <w:sz w:val="24"/>
          <w:szCs w:val="24"/>
        </w:rPr>
        <w:t xml:space="preserve"> will:</w:t>
      </w:r>
    </w:p>
    <w:p w:rsidR="009771DE" w:rsidRPr="00160FBA" w:rsidRDefault="009771DE" w:rsidP="00A110D1">
      <w:pPr>
        <w:pStyle w:val="ListParagraph"/>
        <w:numPr>
          <w:ilvl w:val="0"/>
          <w:numId w:val="21"/>
        </w:numPr>
        <w:autoSpaceDE w:val="0"/>
        <w:autoSpaceDN w:val="0"/>
        <w:spacing w:after="0" w:line="360" w:lineRule="auto"/>
        <w:jc w:val="both"/>
        <w:rPr>
          <w:rFonts w:ascii="Arial" w:hAnsi="Arial" w:cs="Arial"/>
          <w:sz w:val="24"/>
          <w:szCs w:val="24"/>
        </w:rPr>
      </w:pPr>
      <w:r w:rsidRPr="00160FBA">
        <w:rPr>
          <w:rFonts w:ascii="Arial" w:hAnsi="Arial" w:cs="Arial"/>
          <w:sz w:val="24"/>
          <w:szCs w:val="24"/>
        </w:rPr>
        <w:lastRenderedPageBreak/>
        <w:t>Require potential Committee of Management members to obtain a satisfactory criminal records check prior to appointment.</w:t>
      </w:r>
    </w:p>
    <w:p w:rsidR="009771DE" w:rsidRPr="00160FBA" w:rsidRDefault="009771DE" w:rsidP="00A110D1">
      <w:pPr>
        <w:pStyle w:val="ListParagraph"/>
        <w:numPr>
          <w:ilvl w:val="0"/>
          <w:numId w:val="21"/>
        </w:numPr>
        <w:autoSpaceDE w:val="0"/>
        <w:autoSpaceDN w:val="0"/>
        <w:spacing w:after="0" w:line="360" w:lineRule="auto"/>
        <w:jc w:val="both"/>
        <w:rPr>
          <w:rFonts w:ascii="Arial" w:hAnsi="Arial" w:cs="Arial"/>
          <w:sz w:val="24"/>
          <w:szCs w:val="24"/>
        </w:rPr>
      </w:pPr>
      <w:r w:rsidRPr="00160FBA">
        <w:rPr>
          <w:rFonts w:ascii="Arial" w:hAnsi="Arial" w:cs="Arial"/>
          <w:sz w:val="24"/>
          <w:szCs w:val="24"/>
        </w:rPr>
        <w:t>Inform all prospective employees and volunteers that they will be required to provide criminal records check less than six months old prior to commencing duty.</w:t>
      </w:r>
    </w:p>
    <w:p w:rsidR="009771DE" w:rsidRPr="00160FBA" w:rsidRDefault="009771DE" w:rsidP="00A110D1">
      <w:pPr>
        <w:pStyle w:val="ListParagraph"/>
        <w:numPr>
          <w:ilvl w:val="0"/>
          <w:numId w:val="21"/>
        </w:numPr>
        <w:autoSpaceDE w:val="0"/>
        <w:autoSpaceDN w:val="0"/>
        <w:spacing w:after="0" w:line="360" w:lineRule="auto"/>
        <w:jc w:val="both"/>
        <w:rPr>
          <w:rFonts w:ascii="Arial" w:hAnsi="Arial" w:cs="Arial"/>
          <w:sz w:val="24"/>
          <w:szCs w:val="24"/>
        </w:rPr>
      </w:pPr>
      <w:r w:rsidRPr="00160FBA">
        <w:rPr>
          <w:rFonts w:ascii="Arial" w:hAnsi="Arial" w:cs="Arial"/>
          <w:sz w:val="24"/>
          <w:szCs w:val="24"/>
        </w:rPr>
        <w:t>Require any prospective Committee of Management member, employee or volunteer who has any outstanding chargers, to disclose these during the recruitment process. Failure to do so may result in dismissal at a later date.</w:t>
      </w:r>
    </w:p>
    <w:p w:rsidR="009771DE" w:rsidRPr="00160FBA" w:rsidRDefault="009771DE" w:rsidP="00A110D1">
      <w:pPr>
        <w:pStyle w:val="ListParagraph"/>
        <w:numPr>
          <w:ilvl w:val="0"/>
          <w:numId w:val="21"/>
        </w:numPr>
        <w:autoSpaceDE w:val="0"/>
        <w:autoSpaceDN w:val="0"/>
        <w:spacing w:after="0" w:line="360" w:lineRule="auto"/>
        <w:jc w:val="both"/>
        <w:rPr>
          <w:rFonts w:ascii="Arial" w:hAnsi="Arial" w:cs="Arial"/>
          <w:sz w:val="24"/>
          <w:szCs w:val="24"/>
        </w:rPr>
      </w:pPr>
      <w:r w:rsidRPr="00160FBA">
        <w:rPr>
          <w:rFonts w:ascii="Arial" w:hAnsi="Arial" w:cs="Arial"/>
          <w:sz w:val="24"/>
          <w:szCs w:val="24"/>
        </w:rPr>
        <w:t xml:space="preserve">Require short-listed applicants (employees or volunteers) to provide documentary proof of identity, such as a passport or driver’s licence, when attending the selection interview. </w:t>
      </w:r>
    </w:p>
    <w:p w:rsidR="009771DE" w:rsidRPr="00160FBA" w:rsidRDefault="009771DE" w:rsidP="00A110D1">
      <w:pPr>
        <w:pStyle w:val="ListParagraph"/>
        <w:numPr>
          <w:ilvl w:val="0"/>
          <w:numId w:val="21"/>
        </w:numPr>
        <w:autoSpaceDE w:val="0"/>
        <w:autoSpaceDN w:val="0"/>
        <w:spacing w:after="0" w:line="360" w:lineRule="auto"/>
        <w:jc w:val="both"/>
        <w:rPr>
          <w:rFonts w:ascii="Arial" w:hAnsi="Arial" w:cs="Arial"/>
          <w:sz w:val="24"/>
          <w:szCs w:val="24"/>
        </w:rPr>
      </w:pPr>
      <w:r w:rsidRPr="00160FBA">
        <w:rPr>
          <w:rFonts w:ascii="Arial" w:hAnsi="Arial" w:cs="Arial"/>
          <w:sz w:val="24"/>
          <w:szCs w:val="24"/>
        </w:rPr>
        <w:t xml:space="preserve">Require the recommended applicants (employees or volunteers) to obtain a satisfactory criminal records check prior to commencing duty. </w:t>
      </w:r>
    </w:p>
    <w:p w:rsidR="009771DE" w:rsidRPr="00160FBA" w:rsidRDefault="009771DE" w:rsidP="00A110D1">
      <w:pPr>
        <w:pStyle w:val="ListParagraph"/>
        <w:numPr>
          <w:ilvl w:val="0"/>
          <w:numId w:val="21"/>
        </w:numPr>
        <w:autoSpaceDE w:val="0"/>
        <w:autoSpaceDN w:val="0"/>
        <w:spacing w:after="0" w:line="360" w:lineRule="auto"/>
        <w:jc w:val="both"/>
        <w:rPr>
          <w:rFonts w:ascii="Arial" w:hAnsi="Arial" w:cs="Arial"/>
          <w:sz w:val="24"/>
          <w:szCs w:val="24"/>
        </w:rPr>
      </w:pPr>
      <w:r w:rsidRPr="00160FBA">
        <w:rPr>
          <w:rFonts w:ascii="Arial" w:hAnsi="Arial" w:cs="Arial"/>
          <w:sz w:val="24"/>
          <w:szCs w:val="24"/>
        </w:rPr>
        <w:t>If any recorded criminal convictions are identified, refer the matter to the Executive Director for a determination as to whether the specified conviction would be likely to place the clients of the organisation at any risk or breach the organisation’s duty of care obligations.</w:t>
      </w:r>
    </w:p>
    <w:p w:rsidR="009771DE" w:rsidRPr="00160FBA" w:rsidRDefault="009771DE" w:rsidP="00A110D1">
      <w:pPr>
        <w:pStyle w:val="ListParagraph"/>
        <w:numPr>
          <w:ilvl w:val="0"/>
          <w:numId w:val="21"/>
        </w:numPr>
        <w:autoSpaceDE w:val="0"/>
        <w:autoSpaceDN w:val="0"/>
        <w:spacing w:after="0" w:line="360" w:lineRule="auto"/>
        <w:jc w:val="both"/>
        <w:rPr>
          <w:rFonts w:ascii="Arial" w:hAnsi="Arial" w:cs="Arial"/>
          <w:sz w:val="24"/>
          <w:szCs w:val="24"/>
        </w:rPr>
      </w:pPr>
      <w:r w:rsidRPr="00160FBA">
        <w:rPr>
          <w:rFonts w:ascii="Arial" w:hAnsi="Arial" w:cs="Arial"/>
          <w:sz w:val="24"/>
          <w:szCs w:val="24"/>
        </w:rPr>
        <w:t>Base its determination on whether the conviction has been for an offence which directly relates to the duties, whether the position being sought would offer unsupervised opportunities for a similar offence to take place, whether the offence has occurred recently, whether there are single or multiple convictions and whether the conviction(s) reflect generally on the suitability of the person to become an employee or volunteer with the organisation.</w:t>
      </w:r>
    </w:p>
    <w:p w:rsidR="009771DE" w:rsidRDefault="009771DE" w:rsidP="00A110D1">
      <w:pPr>
        <w:pStyle w:val="ListParagraph"/>
        <w:numPr>
          <w:ilvl w:val="0"/>
          <w:numId w:val="21"/>
        </w:numPr>
        <w:autoSpaceDE w:val="0"/>
        <w:autoSpaceDN w:val="0"/>
        <w:spacing w:after="0" w:line="360" w:lineRule="auto"/>
        <w:jc w:val="both"/>
        <w:rPr>
          <w:rFonts w:ascii="Arial" w:hAnsi="Arial" w:cs="Arial"/>
          <w:sz w:val="24"/>
          <w:szCs w:val="24"/>
        </w:rPr>
      </w:pPr>
      <w:r w:rsidRPr="00160FBA">
        <w:rPr>
          <w:rFonts w:ascii="Arial" w:hAnsi="Arial" w:cs="Arial"/>
          <w:sz w:val="24"/>
          <w:szCs w:val="24"/>
        </w:rPr>
        <w:t xml:space="preserve">Update all criminal records checks every five years for all Committee of Management members, employees and volunteers. </w:t>
      </w:r>
    </w:p>
    <w:p w:rsidR="001C4993" w:rsidRPr="00160FBA" w:rsidRDefault="001C4993" w:rsidP="00A110D1">
      <w:pPr>
        <w:pStyle w:val="ListParagraph"/>
        <w:numPr>
          <w:ilvl w:val="0"/>
          <w:numId w:val="21"/>
        </w:numPr>
        <w:autoSpaceDE w:val="0"/>
        <w:autoSpaceDN w:val="0"/>
        <w:spacing w:after="0" w:line="360" w:lineRule="auto"/>
        <w:jc w:val="both"/>
        <w:rPr>
          <w:rFonts w:ascii="Arial" w:hAnsi="Arial" w:cs="Arial"/>
          <w:sz w:val="24"/>
          <w:szCs w:val="24"/>
        </w:rPr>
      </w:pPr>
      <w:r>
        <w:rPr>
          <w:rFonts w:ascii="Arial" w:hAnsi="Arial" w:cs="Arial"/>
          <w:sz w:val="24"/>
          <w:szCs w:val="24"/>
        </w:rPr>
        <w:t>During the course of employment, should an employee receive a criminal conviction th</w:t>
      </w:r>
      <w:r w:rsidR="00E96D20">
        <w:rPr>
          <w:rFonts w:ascii="Arial" w:hAnsi="Arial" w:cs="Arial"/>
          <w:sz w:val="24"/>
          <w:szCs w:val="24"/>
        </w:rPr>
        <w:t>ey will notify their</w:t>
      </w:r>
      <w:r>
        <w:rPr>
          <w:rFonts w:ascii="Arial" w:hAnsi="Arial" w:cs="Arial"/>
          <w:sz w:val="24"/>
          <w:szCs w:val="24"/>
        </w:rPr>
        <w:t xml:space="preserve"> line manager to determine appropriate action.</w:t>
      </w:r>
    </w:p>
    <w:p w:rsidR="009771DE" w:rsidRPr="00160FBA" w:rsidRDefault="009771DE" w:rsidP="00134FAD">
      <w:pPr>
        <w:autoSpaceDE w:val="0"/>
        <w:autoSpaceDN w:val="0"/>
        <w:adjustRightInd w:val="0"/>
        <w:spacing w:line="360" w:lineRule="auto"/>
        <w:rPr>
          <w:rFonts w:ascii="Arial" w:hAnsi="Arial" w:cs="Arial"/>
          <w:sz w:val="24"/>
          <w:szCs w:val="24"/>
        </w:rPr>
      </w:pPr>
    </w:p>
    <w:p w:rsidR="000E4D38" w:rsidRDefault="000E4D38" w:rsidP="00134FAD">
      <w:pPr>
        <w:spacing w:line="360" w:lineRule="auto"/>
        <w:rPr>
          <w:rFonts w:ascii="Arial" w:hAnsi="Arial" w:cs="Arial"/>
          <w:sz w:val="24"/>
          <w:szCs w:val="24"/>
        </w:rPr>
      </w:pPr>
    </w:p>
    <w:p w:rsidR="00F21191" w:rsidRDefault="00F21191" w:rsidP="00134FAD">
      <w:pPr>
        <w:spacing w:line="360" w:lineRule="auto"/>
        <w:rPr>
          <w:rFonts w:ascii="Arial" w:hAnsi="Arial" w:cs="Arial"/>
          <w:sz w:val="24"/>
          <w:szCs w:val="24"/>
        </w:rPr>
      </w:pPr>
    </w:p>
    <w:p w:rsidR="00F21191" w:rsidRPr="00160FBA" w:rsidRDefault="00F21191" w:rsidP="00134FAD">
      <w:pPr>
        <w:spacing w:line="360" w:lineRule="auto"/>
        <w:rPr>
          <w:rFonts w:ascii="Arial" w:hAnsi="Arial" w:cs="Arial"/>
          <w:sz w:val="24"/>
          <w:szCs w:val="24"/>
        </w:rPr>
      </w:pPr>
    </w:p>
    <w:p w:rsidR="00DF5665" w:rsidRPr="00160FBA" w:rsidRDefault="00DF0B1A" w:rsidP="00134FAD">
      <w:pPr>
        <w:pStyle w:val="Heading1"/>
        <w:pBdr>
          <w:bottom w:val="single" w:sz="4" w:space="1" w:color="auto"/>
        </w:pBdr>
        <w:spacing w:before="0" w:line="360" w:lineRule="auto"/>
        <w:jc w:val="center"/>
        <w:rPr>
          <w:rFonts w:ascii="Arial" w:hAnsi="Arial" w:cs="Arial"/>
          <w:sz w:val="24"/>
          <w:szCs w:val="24"/>
        </w:rPr>
      </w:pPr>
      <w:r>
        <w:rPr>
          <w:rFonts w:ascii="Arial" w:hAnsi="Arial" w:cs="Arial"/>
          <w:sz w:val="32"/>
          <w:szCs w:val="24"/>
        </w:rPr>
        <w:lastRenderedPageBreak/>
        <w:br/>
      </w:r>
      <w:bookmarkStart w:id="20" w:name="_Toc518283438"/>
      <w:r w:rsidR="00DF5665" w:rsidRPr="00160FBA">
        <w:rPr>
          <w:rFonts w:ascii="Arial" w:hAnsi="Arial" w:cs="Arial"/>
          <w:sz w:val="32"/>
          <w:szCs w:val="24"/>
        </w:rPr>
        <w:t>Performance Management Policy and Procedure</w:t>
      </w:r>
      <w:bookmarkEnd w:id="20"/>
    </w:p>
    <w:p w:rsidR="00DF5665" w:rsidRPr="00160FBA" w:rsidRDefault="00DF5665" w:rsidP="00134FAD">
      <w:pPr>
        <w:spacing w:line="360" w:lineRule="auto"/>
        <w:rPr>
          <w:rFonts w:ascii="Arial" w:hAnsi="Arial" w:cs="Arial"/>
          <w:sz w:val="24"/>
          <w:szCs w:val="24"/>
        </w:rPr>
      </w:pPr>
    </w:p>
    <w:p w:rsidR="00DF5665" w:rsidRPr="00160FBA" w:rsidRDefault="00DF5665" w:rsidP="00134FAD">
      <w:pPr>
        <w:spacing w:line="360" w:lineRule="auto"/>
        <w:rPr>
          <w:rFonts w:ascii="Arial" w:hAnsi="Arial" w:cs="Arial"/>
          <w:b/>
          <w:bCs/>
          <w:color w:val="1F497D" w:themeColor="text2"/>
          <w:sz w:val="24"/>
          <w:szCs w:val="24"/>
        </w:rPr>
      </w:pPr>
    </w:p>
    <w:p w:rsidR="00DF5665" w:rsidRPr="00160FBA" w:rsidRDefault="00DF5665"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1) </w:t>
      </w:r>
      <w:r w:rsidR="008B10CD" w:rsidRPr="00160FBA">
        <w:rPr>
          <w:rFonts w:ascii="Arial" w:hAnsi="Arial" w:cs="Arial"/>
          <w:b/>
          <w:bCs/>
          <w:color w:val="1F497D" w:themeColor="text2"/>
          <w:sz w:val="24"/>
          <w:szCs w:val="24"/>
        </w:rPr>
        <w:t>Policy Title</w:t>
      </w:r>
    </w:p>
    <w:p w:rsidR="00DF5665" w:rsidRPr="00160FBA" w:rsidRDefault="00DF5665" w:rsidP="00134FAD">
      <w:pPr>
        <w:spacing w:line="360" w:lineRule="auto"/>
        <w:rPr>
          <w:rFonts w:ascii="Arial" w:hAnsi="Arial" w:cs="Arial"/>
          <w:sz w:val="24"/>
          <w:szCs w:val="24"/>
        </w:rPr>
      </w:pPr>
      <w:r w:rsidRPr="00160FBA">
        <w:rPr>
          <w:rFonts w:ascii="Arial" w:hAnsi="Arial" w:cs="Arial"/>
          <w:bCs/>
          <w:sz w:val="24"/>
          <w:szCs w:val="24"/>
        </w:rPr>
        <w:t>Performance Management Policy</w:t>
      </w:r>
    </w:p>
    <w:p w:rsidR="00DF5665" w:rsidRPr="00160FBA" w:rsidRDefault="00DF5665" w:rsidP="00134FAD">
      <w:pPr>
        <w:spacing w:line="360" w:lineRule="auto"/>
        <w:rPr>
          <w:rFonts w:ascii="Arial" w:hAnsi="Arial" w:cs="Arial"/>
          <w:sz w:val="24"/>
          <w:szCs w:val="24"/>
        </w:rPr>
      </w:pPr>
    </w:p>
    <w:p w:rsidR="00DF5665" w:rsidRPr="00160FBA" w:rsidRDefault="00DF5665"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2) </w:t>
      </w:r>
      <w:r w:rsidR="008B10CD" w:rsidRPr="00160FBA">
        <w:rPr>
          <w:rFonts w:ascii="Arial" w:hAnsi="Arial" w:cs="Arial"/>
          <w:b/>
          <w:bCs/>
          <w:color w:val="1F497D" w:themeColor="text2"/>
          <w:sz w:val="24"/>
          <w:szCs w:val="24"/>
        </w:rPr>
        <w:t>Policy Statement</w:t>
      </w:r>
    </w:p>
    <w:p w:rsidR="00297DED" w:rsidRPr="00160FBA" w:rsidRDefault="00297DED" w:rsidP="00134FAD">
      <w:pPr>
        <w:spacing w:line="360" w:lineRule="auto"/>
        <w:rPr>
          <w:rFonts w:ascii="Arial" w:hAnsi="Arial" w:cs="Arial"/>
          <w:b/>
          <w:bCs/>
          <w:sz w:val="24"/>
          <w:szCs w:val="24"/>
        </w:rPr>
      </w:pPr>
    </w:p>
    <w:p w:rsidR="00DF5665" w:rsidRPr="00160FBA" w:rsidRDefault="00DF5665" w:rsidP="00134FAD">
      <w:pPr>
        <w:spacing w:line="360" w:lineRule="auto"/>
        <w:rPr>
          <w:rFonts w:ascii="Arial" w:hAnsi="Arial" w:cs="Arial"/>
          <w:b/>
          <w:bCs/>
          <w:sz w:val="24"/>
          <w:szCs w:val="24"/>
        </w:rPr>
      </w:pPr>
      <w:r w:rsidRPr="00160FBA">
        <w:rPr>
          <w:rFonts w:ascii="Arial" w:hAnsi="Arial" w:cs="Arial"/>
          <w:b/>
          <w:bCs/>
          <w:sz w:val="24"/>
          <w:szCs w:val="24"/>
        </w:rPr>
        <w:t>Purpose:</w:t>
      </w:r>
    </w:p>
    <w:p w:rsidR="00DF5665" w:rsidRPr="00160FBA" w:rsidRDefault="00DF5665" w:rsidP="00134FAD">
      <w:pPr>
        <w:spacing w:line="360" w:lineRule="auto"/>
        <w:rPr>
          <w:rFonts w:ascii="Arial" w:hAnsi="Arial" w:cs="Arial"/>
          <w:bCs/>
          <w:sz w:val="24"/>
          <w:szCs w:val="24"/>
        </w:rPr>
      </w:pPr>
      <w:r w:rsidRPr="00160FBA">
        <w:rPr>
          <w:rFonts w:ascii="Arial" w:hAnsi="Arial" w:cs="Arial"/>
          <w:bCs/>
          <w:sz w:val="24"/>
          <w:szCs w:val="24"/>
        </w:rPr>
        <w:t>To establish a set of policies and procedures which outline the process for performance management of employees.</w:t>
      </w:r>
    </w:p>
    <w:p w:rsidR="00DF5665" w:rsidRPr="00160FBA" w:rsidRDefault="00DF5665" w:rsidP="00134FAD">
      <w:pPr>
        <w:spacing w:line="360" w:lineRule="auto"/>
        <w:rPr>
          <w:rFonts w:ascii="Arial" w:hAnsi="Arial" w:cs="Arial"/>
          <w:bCs/>
          <w:sz w:val="24"/>
          <w:szCs w:val="24"/>
        </w:rPr>
      </w:pPr>
    </w:p>
    <w:p w:rsidR="00DF5665" w:rsidRPr="00160FBA" w:rsidRDefault="00DF5665" w:rsidP="00134FAD">
      <w:pPr>
        <w:spacing w:line="360" w:lineRule="auto"/>
        <w:rPr>
          <w:rFonts w:ascii="Arial" w:hAnsi="Arial" w:cs="Arial"/>
          <w:b/>
          <w:sz w:val="24"/>
          <w:szCs w:val="24"/>
        </w:rPr>
      </w:pPr>
      <w:r w:rsidRPr="00160FBA">
        <w:rPr>
          <w:rFonts w:ascii="Arial" w:hAnsi="Arial" w:cs="Arial"/>
          <w:b/>
          <w:sz w:val="24"/>
          <w:szCs w:val="24"/>
        </w:rPr>
        <w:t>Aims:</w:t>
      </w:r>
    </w:p>
    <w:p w:rsidR="00DF5665" w:rsidRPr="00160FBA" w:rsidRDefault="00DF5665" w:rsidP="00A110D1">
      <w:pPr>
        <w:pStyle w:val="ListParagraph"/>
        <w:numPr>
          <w:ilvl w:val="0"/>
          <w:numId w:val="22"/>
        </w:numPr>
        <w:spacing w:after="0" w:line="360" w:lineRule="auto"/>
        <w:rPr>
          <w:rFonts w:ascii="Arial" w:hAnsi="Arial" w:cs="Arial"/>
          <w:sz w:val="24"/>
          <w:szCs w:val="24"/>
        </w:rPr>
      </w:pPr>
      <w:r w:rsidRPr="00160FBA">
        <w:rPr>
          <w:rFonts w:ascii="Arial" w:hAnsi="Arial" w:cs="Arial"/>
          <w:sz w:val="24"/>
          <w:szCs w:val="24"/>
        </w:rPr>
        <w:t xml:space="preserve">To clarify that sub-standard performance is defined as inability or unwillingness to utilise appropriate skills to carry out tasks associated with a particular position competently and in a manner which meets the reasonable expectations and service needs of </w:t>
      </w:r>
      <w:r w:rsidR="00EB346B">
        <w:rPr>
          <w:rFonts w:ascii="Arial" w:hAnsi="Arial" w:cs="Arial"/>
          <w:sz w:val="24"/>
          <w:szCs w:val="24"/>
        </w:rPr>
        <w:t>People with disabilities (WA)</w:t>
      </w:r>
      <w:r w:rsidRPr="00160FBA">
        <w:rPr>
          <w:rFonts w:ascii="Arial" w:hAnsi="Arial" w:cs="Arial"/>
          <w:sz w:val="24"/>
          <w:szCs w:val="24"/>
        </w:rPr>
        <w:t>.</w:t>
      </w:r>
    </w:p>
    <w:p w:rsidR="00DF5665" w:rsidRPr="00160FBA" w:rsidRDefault="00DF5665" w:rsidP="00A110D1">
      <w:pPr>
        <w:pStyle w:val="ListParagraph"/>
        <w:numPr>
          <w:ilvl w:val="0"/>
          <w:numId w:val="22"/>
        </w:numPr>
        <w:spacing w:after="0" w:line="360" w:lineRule="auto"/>
        <w:rPr>
          <w:rFonts w:ascii="Arial" w:hAnsi="Arial" w:cs="Arial"/>
          <w:sz w:val="24"/>
          <w:szCs w:val="24"/>
        </w:rPr>
      </w:pPr>
      <w:r w:rsidRPr="00160FBA">
        <w:rPr>
          <w:rFonts w:ascii="Arial" w:hAnsi="Arial" w:cs="Arial"/>
          <w:sz w:val="24"/>
          <w:szCs w:val="24"/>
        </w:rPr>
        <w:t xml:space="preserve">To outline the process that is initiated once sub-standard performance has been identified. </w:t>
      </w:r>
    </w:p>
    <w:p w:rsidR="00DF5665" w:rsidRPr="00160FBA" w:rsidRDefault="00DF5665" w:rsidP="00134FAD">
      <w:pPr>
        <w:pStyle w:val="ListParagraph"/>
        <w:spacing w:after="0" w:line="360" w:lineRule="auto"/>
        <w:ind w:left="1440"/>
        <w:rPr>
          <w:rFonts w:ascii="Arial" w:hAnsi="Arial" w:cs="Arial"/>
          <w:sz w:val="24"/>
          <w:szCs w:val="24"/>
        </w:rPr>
      </w:pPr>
    </w:p>
    <w:p w:rsidR="00DF5665" w:rsidRPr="00160FBA" w:rsidRDefault="00DF5665"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3) </w:t>
      </w:r>
      <w:r w:rsidR="008B10CD" w:rsidRPr="00160FBA">
        <w:rPr>
          <w:rFonts w:ascii="Arial" w:hAnsi="Arial" w:cs="Arial"/>
          <w:b/>
          <w:bCs/>
          <w:color w:val="1F497D" w:themeColor="text2"/>
          <w:sz w:val="24"/>
          <w:szCs w:val="24"/>
        </w:rPr>
        <w:t>Scope</w:t>
      </w:r>
    </w:p>
    <w:p w:rsidR="00DF5665" w:rsidRPr="00160FBA" w:rsidRDefault="00DF5665" w:rsidP="00134FAD">
      <w:pPr>
        <w:spacing w:line="360" w:lineRule="auto"/>
        <w:rPr>
          <w:rFonts w:ascii="Arial" w:hAnsi="Arial" w:cs="Arial"/>
          <w:sz w:val="24"/>
          <w:szCs w:val="24"/>
        </w:rPr>
      </w:pPr>
      <w:r w:rsidRPr="00160FBA">
        <w:rPr>
          <w:rFonts w:ascii="Arial" w:hAnsi="Arial" w:cs="Arial"/>
          <w:sz w:val="24"/>
          <w:szCs w:val="24"/>
        </w:rPr>
        <w:t>This policy is for committee members, employees and volunteers.</w:t>
      </w:r>
    </w:p>
    <w:p w:rsidR="008B10CD" w:rsidRDefault="008B10CD" w:rsidP="00134FAD">
      <w:pPr>
        <w:spacing w:line="360" w:lineRule="auto"/>
        <w:rPr>
          <w:rFonts w:ascii="Arial" w:hAnsi="Arial" w:cs="Arial"/>
          <w:b/>
          <w:bCs/>
          <w:color w:val="1F497D" w:themeColor="text2"/>
          <w:sz w:val="24"/>
          <w:szCs w:val="24"/>
        </w:rPr>
      </w:pPr>
    </w:p>
    <w:p w:rsidR="00DF5665" w:rsidRPr="00160FBA" w:rsidRDefault="00DF5665"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4) Related Documents:</w:t>
      </w:r>
    </w:p>
    <w:p w:rsidR="00C4599F" w:rsidRDefault="00DF5665" w:rsidP="00C4599F">
      <w:pPr>
        <w:pStyle w:val="ListParagraph"/>
        <w:numPr>
          <w:ilvl w:val="0"/>
          <w:numId w:val="1"/>
        </w:numPr>
        <w:autoSpaceDE w:val="0"/>
        <w:autoSpaceDN w:val="0"/>
        <w:adjustRightInd w:val="0"/>
        <w:spacing w:after="0" w:line="360" w:lineRule="auto"/>
        <w:ind w:left="720"/>
        <w:rPr>
          <w:rFonts w:ascii="Arial" w:hAnsi="Arial" w:cs="Arial"/>
          <w:sz w:val="24"/>
          <w:szCs w:val="24"/>
        </w:rPr>
      </w:pPr>
      <w:r w:rsidRPr="00160FBA">
        <w:rPr>
          <w:rFonts w:ascii="Arial" w:hAnsi="Arial" w:cs="Arial"/>
          <w:sz w:val="24"/>
          <w:szCs w:val="24"/>
        </w:rPr>
        <w:t>Employee Induction Package.</w:t>
      </w:r>
    </w:p>
    <w:p w:rsidR="003551D2" w:rsidRDefault="003551D2" w:rsidP="00C4599F">
      <w:pPr>
        <w:pStyle w:val="ListParagraph"/>
        <w:numPr>
          <w:ilvl w:val="0"/>
          <w:numId w:val="1"/>
        </w:num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Performance Appraisal </w:t>
      </w:r>
    </w:p>
    <w:p w:rsidR="003551D2" w:rsidRDefault="003551D2" w:rsidP="00C4599F">
      <w:pPr>
        <w:pStyle w:val="ListParagraph"/>
        <w:numPr>
          <w:ilvl w:val="0"/>
          <w:numId w:val="1"/>
        </w:numPr>
        <w:autoSpaceDE w:val="0"/>
        <w:autoSpaceDN w:val="0"/>
        <w:adjustRightInd w:val="0"/>
        <w:spacing w:after="0" w:line="360" w:lineRule="auto"/>
        <w:ind w:left="720"/>
        <w:rPr>
          <w:rFonts w:ascii="Arial" w:hAnsi="Arial" w:cs="Arial"/>
          <w:sz w:val="24"/>
          <w:szCs w:val="24"/>
        </w:rPr>
      </w:pPr>
      <w:r>
        <w:rPr>
          <w:rFonts w:ascii="Arial" w:hAnsi="Arial" w:cs="Arial"/>
          <w:sz w:val="24"/>
          <w:szCs w:val="24"/>
        </w:rPr>
        <w:t>Supervision  form</w:t>
      </w:r>
    </w:p>
    <w:p w:rsidR="003551D2" w:rsidRDefault="003551D2" w:rsidP="00C4599F">
      <w:pPr>
        <w:pStyle w:val="ListParagraph"/>
        <w:numPr>
          <w:ilvl w:val="0"/>
          <w:numId w:val="1"/>
        </w:numPr>
        <w:autoSpaceDE w:val="0"/>
        <w:autoSpaceDN w:val="0"/>
        <w:adjustRightInd w:val="0"/>
        <w:spacing w:after="0" w:line="360" w:lineRule="auto"/>
        <w:ind w:left="720"/>
        <w:rPr>
          <w:rFonts w:ascii="Arial" w:hAnsi="Arial" w:cs="Arial"/>
          <w:sz w:val="24"/>
          <w:szCs w:val="24"/>
        </w:rPr>
      </w:pPr>
      <w:r>
        <w:rPr>
          <w:rFonts w:ascii="Arial" w:hAnsi="Arial" w:cs="Arial"/>
          <w:sz w:val="24"/>
          <w:szCs w:val="24"/>
        </w:rPr>
        <w:t>Code of C</w:t>
      </w:r>
      <w:r w:rsidR="005B4388">
        <w:rPr>
          <w:rFonts w:ascii="Arial" w:hAnsi="Arial" w:cs="Arial"/>
          <w:sz w:val="24"/>
          <w:szCs w:val="24"/>
        </w:rPr>
        <w:t>onduct Employee and Volunteers p</w:t>
      </w:r>
      <w:r>
        <w:rPr>
          <w:rFonts w:ascii="Arial" w:hAnsi="Arial" w:cs="Arial"/>
          <w:sz w:val="24"/>
          <w:szCs w:val="24"/>
        </w:rPr>
        <w:t xml:space="preserve">olicy </w:t>
      </w:r>
    </w:p>
    <w:p w:rsidR="003551D2" w:rsidRDefault="003551D2" w:rsidP="003551D2">
      <w:pPr>
        <w:autoSpaceDE w:val="0"/>
        <w:autoSpaceDN w:val="0"/>
        <w:adjustRightInd w:val="0"/>
        <w:spacing w:line="360" w:lineRule="auto"/>
        <w:rPr>
          <w:rFonts w:ascii="Arial" w:hAnsi="Arial" w:cs="Arial"/>
          <w:sz w:val="24"/>
          <w:szCs w:val="24"/>
        </w:rPr>
      </w:pPr>
    </w:p>
    <w:p w:rsidR="00AE11FD" w:rsidRDefault="00AE11FD" w:rsidP="003551D2">
      <w:pPr>
        <w:autoSpaceDE w:val="0"/>
        <w:autoSpaceDN w:val="0"/>
        <w:adjustRightInd w:val="0"/>
        <w:spacing w:line="360" w:lineRule="auto"/>
        <w:rPr>
          <w:rFonts w:ascii="Arial" w:hAnsi="Arial" w:cs="Arial"/>
          <w:sz w:val="24"/>
          <w:szCs w:val="24"/>
        </w:rPr>
      </w:pPr>
    </w:p>
    <w:p w:rsidR="00DF5665" w:rsidRDefault="00DF0B1A" w:rsidP="00134FAD">
      <w:pPr>
        <w:autoSpaceDE w:val="0"/>
        <w:autoSpaceDN w:val="0"/>
        <w:adjustRightInd w:val="0"/>
        <w:spacing w:line="360" w:lineRule="auto"/>
        <w:rPr>
          <w:rFonts w:ascii="Arial" w:hAnsi="Arial" w:cs="Arial"/>
          <w:b/>
          <w:bCs/>
          <w:color w:val="1F497D" w:themeColor="text2"/>
          <w:sz w:val="24"/>
          <w:szCs w:val="24"/>
        </w:rPr>
      </w:pPr>
      <w:r>
        <w:rPr>
          <w:rFonts w:ascii="Arial" w:hAnsi="Arial" w:cs="Arial"/>
          <w:b/>
          <w:bCs/>
          <w:color w:val="1F497D" w:themeColor="text2"/>
          <w:sz w:val="24"/>
          <w:szCs w:val="24"/>
        </w:rPr>
        <w:lastRenderedPageBreak/>
        <w:br/>
      </w:r>
      <w:r w:rsidR="00DF5665" w:rsidRPr="00160FBA">
        <w:rPr>
          <w:rFonts w:ascii="Arial" w:hAnsi="Arial" w:cs="Arial"/>
          <w:b/>
          <w:bCs/>
          <w:color w:val="1F497D" w:themeColor="text2"/>
          <w:sz w:val="24"/>
          <w:szCs w:val="24"/>
        </w:rPr>
        <w:t>5) Procedure</w:t>
      </w:r>
    </w:p>
    <w:p w:rsidR="003551D2" w:rsidRPr="00160FBA" w:rsidRDefault="003551D2" w:rsidP="00134FAD">
      <w:pPr>
        <w:autoSpaceDE w:val="0"/>
        <w:autoSpaceDN w:val="0"/>
        <w:adjustRightInd w:val="0"/>
        <w:spacing w:line="360" w:lineRule="auto"/>
        <w:rPr>
          <w:rFonts w:ascii="Arial" w:hAnsi="Arial" w:cs="Arial"/>
          <w:b/>
          <w:bCs/>
          <w:color w:val="1F497D" w:themeColor="text2"/>
          <w:sz w:val="24"/>
          <w:szCs w:val="24"/>
        </w:rPr>
      </w:pPr>
    </w:p>
    <w:p w:rsidR="00DF5665" w:rsidRPr="00160FBA" w:rsidRDefault="00EB346B" w:rsidP="00A110D1">
      <w:pPr>
        <w:numPr>
          <w:ilvl w:val="0"/>
          <w:numId w:val="23"/>
        </w:numPr>
        <w:overflowPunct w:val="0"/>
        <w:autoSpaceDE w:val="0"/>
        <w:autoSpaceDN w:val="0"/>
        <w:adjustRightInd w:val="0"/>
        <w:spacing w:line="360" w:lineRule="auto"/>
        <w:jc w:val="both"/>
        <w:rPr>
          <w:rFonts w:ascii="Arial" w:hAnsi="Arial" w:cs="Arial"/>
          <w:sz w:val="24"/>
          <w:szCs w:val="24"/>
        </w:rPr>
      </w:pPr>
      <w:r>
        <w:rPr>
          <w:rFonts w:ascii="Arial" w:hAnsi="Arial" w:cs="Arial"/>
          <w:sz w:val="24"/>
          <w:szCs w:val="24"/>
        </w:rPr>
        <w:t>People with disabilities (WA)</w:t>
      </w:r>
      <w:r w:rsidR="00DF5665" w:rsidRPr="00160FBA">
        <w:rPr>
          <w:rFonts w:ascii="Arial" w:hAnsi="Arial" w:cs="Arial"/>
          <w:sz w:val="24"/>
          <w:szCs w:val="24"/>
        </w:rPr>
        <w:t xml:space="preserve"> will ensure that all employees are aware of the existence of the Policy on Managing Sub-Standard Employee Performance and have access to </w:t>
      </w:r>
      <w:r w:rsidR="008B10CD" w:rsidRPr="00160FBA">
        <w:rPr>
          <w:rFonts w:ascii="Arial" w:hAnsi="Arial" w:cs="Arial"/>
          <w:sz w:val="24"/>
          <w:szCs w:val="24"/>
        </w:rPr>
        <w:t>a current</w:t>
      </w:r>
      <w:r w:rsidR="006E5082">
        <w:rPr>
          <w:rFonts w:ascii="Arial" w:hAnsi="Arial" w:cs="Arial"/>
          <w:sz w:val="24"/>
          <w:szCs w:val="24"/>
        </w:rPr>
        <w:t xml:space="preserve"> </w:t>
      </w:r>
      <w:r w:rsidR="00DF5665" w:rsidRPr="00160FBA">
        <w:rPr>
          <w:rFonts w:ascii="Arial" w:hAnsi="Arial" w:cs="Arial"/>
          <w:sz w:val="24"/>
          <w:szCs w:val="24"/>
        </w:rPr>
        <w:t>copy of the policy.</w:t>
      </w:r>
    </w:p>
    <w:p w:rsidR="00DF5665" w:rsidRPr="00160FBA" w:rsidRDefault="00DF5665" w:rsidP="00A110D1">
      <w:pPr>
        <w:numPr>
          <w:ilvl w:val="0"/>
          <w:numId w:val="23"/>
        </w:numPr>
        <w:overflowPunct w:val="0"/>
        <w:autoSpaceDE w:val="0"/>
        <w:autoSpaceDN w:val="0"/>
        <w:adjustRightInd w:val="0"/>
        <w:spacing w:line="360" w:lineRule="auto"/>
        <w:jc w:val="both"/>
        <w:rPr>
          <w:rFonts w:ascii="Arial" w:hAnsi="Arial" w:cs="Arial"/>
          <w:sz w:val="24"/>
          <w:szCs w:val="24"/>
        </w:rPr>
      </w:pPr>
      <w:r w:rsidRPr="00160FBA">
        <w:rPr>
          <w:rFonts w:ascii="Arial" w:hAnsi="Arial" w:cs="Arial"/>
          <w:sz w:val="24"/>
          <w:szCs w:val="24"/>
        </w:rPr>
        <w:t>Resolution of sub-standard performance should be seen by the organisation and its employees as tool for effective human resources management, rather than a punitive action.</w:t>
      </w:r>
    </w:p>
    <w:p w:rsidR="00DF5665" w:rsidRPr="00160FBA" w:rsidRDefault="00DF5665" w:rsidP="00A110D1">
      <w:pPr>
        <w:numPr>
          <w:ilvl w:val="0"/>
          <w:numId w:val="23"/>
        </w:numPr>
        <w:overflowPunct w:val="0"/>
        <w:autoSpaceDE w:val="0"/>
        <w:autoSpaceDN w:val="0"/>
        <w:adjustRightInd w:val="0"/>
        <w:spacing w:line="360" w:lineRule="auto"/>
        <w:jc w:val="both"/>
        <w:rPr>
          <w:rFonts w:ascii="Arial" w:hAnsi="Arial" w:cs="Arial"/>
          <w:sz w:val="24"/>
          <w:szCs w:val="24"/>
        </w:rPr>
      </w:pPr>
      <w:r w:rsidRPr="00160FBA">
        <w:rPr>
          <w:rFonts w:ascii="Arial" w:hAnsi="Arial" w:cs="Arial"/>
          <w:sz w:val="24"/>
          <w:szCs w:val="24"/>
        </w:rPr>
        <w:t>Any attempt to resolve sub-standard performance must be based on timely and accurate identification of the nature and the cause of the problem. It will not proceed to a satisfactory conclusion until the employee recognises that there is a problem and is committed to making necessary improvements.</w:t>
      </w:r>
    </w:p>
    <w:p w:rsidR="00DF5665" w:rsidRPr="00160FBA" w:rsidRDefault="00DF5665" w:rsidP="00A110D1">
      <w:pPr>
        <w:numPr>
          <w:ilvl w:val="0"/>
          <w:numId w:val="23"/>
        </w:numPr>
        <w:overflowPunct w:val="0"/>
        <w:autoSpaceDE w:val="0"/>
        <w:autoSpaceDN w:val="0"/>
        <w:adjustRightInd w:val="0"/>
        <w:spacing w:line="360" w:lineRule="auto"/>
        <w:jc w:val="both"/>
        <w:rPr>
          <w:rFonts w:ascii="Arial" w:hAnsi="Arial" w:cs="Arial"/>
          <w:sz w:val="24"/>
          <w:szCs w:val="24"/>
        </w:rPr>
      </w:pPr>
      <w:r w:rsidRPr="00160FBA">
        <w:rPr>
          <w:rFonts w:ascii="Arial" w:hAnsi="Arial" w:cs="Arial"/>
          <w:sz w:val="24"/>
          <w:szCs w:val="24"/>
        </w:rPr>
        <w:t>Resolution of sub-standard performance must be built on the principles of natural justice and current industrial practice which includes informing the employee of the exact nature of the sub-standard performance, providing the employee with opportunities to provide explanations or alternative views, making decisions that are unbiased and seen to be unbiased, and implementing fair and mutually agreed remedial actions.</w:t>
      </w:r>
    </w:p>
    <w:p w:rsidR="00DF5665" w:rsidRPr="00160FBA" w:rsidRDefault="00DF5665" w:rsidP="00134FAD">
      <w:pPr>
        <w:overflowPunct w:val="0"/>
        <w:autoSpaceDE w:val="0"/>
        <w:autoSpaceDN w:val="0"/>
        <w:adjustRightInd w:val="0"/>
        <w:spacing w:line="360" w:lineRule="auto"/>
        <w:jc w:val="both"/>
        <w:rPr>
          <w:rFonts w:ascii="Arial" w:hAnsi="Arial" w:cs="Arial"/>
          <w:sz w:val="24"/>
          <w:szCs w:val="24"/>
        </w:rPr>
      </w:pPr>
    </w:p>
    <w:p w:rsidR="00DF5665" w:rsidRPr="00160FBA" w:rsidRDefault="00EB346B" w:rsidP="00134FAD">
      <w:pPr>
        <w:overflowPunct w:val="0"/>
        <w:autoSpaceDE w:val="0"/>
        <w:autoSpaceDN w:val="0"/>
        <w:adjustRightInd w:val="0"/>
        <w:spacing w:line="360" w:lineRule="auto"/>
        <w:jc w:val="both"/>
        <w:rPr>
          <w:rFonts w:ascii="Arial" w:hAnsi="Arial" w:cs="Arial"/>
          <w:sz w:val="24"/>
          <w:szCs w:val="24"/>
        </w:rPr>
      </w:pPr>
      <w:r>
        <w:rPr>
          <w:rFonts w:ascii="Arial" w:hAnsi="Arial" w:cs="Arial"/>
          <w:sz w:val="24"/>
          <w:szCs w:val="24"/>
        </w:rPr>
        <w:t>People with disabilities (WA)</w:t>
      </w:r>
      <w:r w:rsidR="00DF5665" w:rsidRPr="00160FBA">
        <w:rPr>
          <w:rFonts w:ascii="Arial" w:hAnsi="Arial" w:cs="Arial"/>
          <w:sz w:val="24"/>
          <w:szCs w:val="24"/>
        </w:rPr>
        <w:t xml:space="preserve"> will: </w:t>
      </w:r>
    </w:p>
    <w:p w:rsidR="00DF5665" w:rsidRPr="00160FBA" w:rsidRDefault="00DF5665" w:rsidP="00134FAD">
      <w:pPr>
        <w:overflowPunct w:val="0"/>
        <w:autoSpaceDE w:val="0"/>
        <w:autoSpaceDN w:val="0"/>
        <w:adjustRightInd w:val="0"/>
        <w:spacing w:line="360" w:lineRule="auto"/>
        <w:ind w:left="737"/>
        <w:jc w:val="both"/>
        <w:rPr>
          <w:rFonts w:ascii="Arial" w:hAnsi="Arial" w:cs="Arial"/>
          <w:sz w:val="24"/>
          <w:szCs w:val="24"/>
        </w:rPr>
      </w:pPr>
    </w:p>
    <w:p w:rsidR="00DF5665" w:rsidRPr="00160FBA" w:rsidRDefault="00DF5665" w:rsidP="00A110D1">
      <w:pPr>
        <w:pStyle w:val="ListParagraph"/>
        <w:numPr>
          <w:ilvl w:val="0"/>
          <w:numId w:val="24"/>
        </w:numPr>
        <w:overflowPunct w:val="0"/>
        <w:autoSpaceDE w:val="0"/>
        <w:autoSpaceDN w:val="0"/>
        <w:adjustRightInd w:val="0"/>
        <w:spacing w:after="0" w:line="360" w:lineRule="auto"/>
        <w:jc w:val="both"/>
        <w:rPr>
          <w:rFonts w:ascii="Arial" w:hAnsi="Arial" w:cs="Arial"/>
          <w:sz w:val="24"/>
          <w:szCs w:val="24"/>
        </w:rPr>
      </w:pPr>
      <w:r w:rsidRPr="00160FBA">
        <w:rPr>
          <w:rFonts w:ascii="Arial" w:hAnsi="Arial" w:cs="Arial"/>
          <w:sz w:val="24"/>
          <w:szCs w:val="24"/>
        </w:rPr>
        <w:t>Recognise that the cause of the problem could be organisational (i.e., unclear duty statement or performance expectations, lack of needed skills or knowledge on the part of the employee, poor job design, counter-productive work environment or negative team environment).</w:t>
      </w:r>
    </w:p>
    <w:p w:rsidR="00DF5665" w:rsidRPr="00160FBA" w:rsidRDefault="00DF5665" w:rsidP="00A110D1">
      <w:pPr>
        <w:pStyle w:val="ListParagraph"/>
        <w:numPr>
          <w:ilvl w:val="0"/>
          <w:numId w:val="24"/>
        </w:numPr>
        <w:overflowPunct w:val="0"/>
        <w:autoSpaceDE w:val="0"/>
        <w:autoSpaceDN w:val="0"/>
        <w:adjustRightInd w:val="0"/>
        <w:spacing w:after="0" w:line="360" w:lineRule="auto"/>
        <w:jc w:val="both"/>
        <w:rPr>
          <w:rFonts w:ascii="Arial" w:hAnsi="Arial" w:cs="Arial"/>
          <w:sz w:val="24"/>
          <w:szCs w:val="24"/>
        </w:rPr>
      </w:pPr>
      <w:r w:rsidRPr="00160FBA">
        <w:rPr>
          <w:rFonts w:ascii="Arial" w:hAnsi="Arial" w:cs="Arial"/>
          <w:sz w:val="24"/>
          <w:szCs w:val="24"/>
        </w:rPr>
        <w:t>Bring any perceived deficiencies to the employee’s attention promptly and arrange a formal meeting to discuss the matter. The meeting must be held within two weeks of the employee being advised of the sub-standard performance and the content and outcomes of the meetings must then be provided to the employee</w:t>
      </w:r>
      <w:r w:rsidR="00FC0493">
        <w:rPr>
          <w:rFonts w:ascii="Arial" w:hAnsi="Arial" w:cs="Arial"/>
          <w:sz w:val="24"/>
          <w:szCs w:val="24"/>
        </w:rPr>
        <w:t xml:space="preserve"> within two weeks of the meeting</w:t>
      </w:r>
      <w:r w:rsidRPr="00160FBA">
        <w:rPr>
          <w:rFonts w:ascii="Arial" w:hAnsi="Arial" w:cs="Arial"/>
          <w:sz w:val="24"/>
          <w:szCs w:val="24"/>
        </w:rPr>
        <w:t>.</w:t>
      </w:r>
    </w:p>
    <w:p w:rsidR="00DF5665" w:rsidRPr="00160FBA" w:rsidRDefault="00DF5665" w:rsidP="00A110D1">
      <w:pPr>
        <w:pStyle w:val="ListParagraph"/>
        <w:numPr>
          <w:ilvl w:val="0"/>
          <w:numId w:val="24"/>
        </w:numPr>
        <w:overflowPunct w:val="0"/>
        <w:autoSpaceDE w:val="0"/>
        <w:autoSpaceDN w:val="0"/>
        <w:adjustRightInd w:val="0"/>
        <w:spacing w:after="0" w:line="360" w:lineRule="auto"/>
        <w:jc w:val="both"/>
        <w:rPr>
          <w:rFonts w:ascii="Arial" w:hAnsi="Arial" w:cs="Arial"/>
          <w:sz w:val="24"/>
          <w:szCs w:val="24"/>
        </w:rPr>
      </w:pPr>
      <w:r w:rsidRPr="00160FBA">
        <w:rPr>
          <w:rFonts w:ascii="Arial" w:hAnsi="Arial" w:cs="Arial"/>
          <w:sz w:val="24"/>
          <w:szCs w:val="24"/>
        </w:rPr>
        <w:t>At the formal meeting, presided over by the employee’s line manager, identify the actual nature of the sub-standard performance and specify any examples.  Allegations should always be documented.</w:t>
      </w:r>
    </w:p>
    <w:p w:rsidR="00DF5665" w:rsidRPr="00160FBA" w:rsidRDefault="00DF5665" w:rsidP="00A110D1">
      <w:pPr>
        <w:pStyle w:val="ListParagraph"/>
        <w:numPr>
          <w:ilvl w:val="0"/>
          <w:numId w:val="24"/>
        </w:numPr>
        <w:overflowPunct w:val="0"/>
        <w:autoSpaceDE w:val="0"/>
        <w:autoSpaceDN w:val="0"/>
        <w:adjustRightInd w:val="0"/>
        <w:spacing w:after="0" w:line="360" w:lineRule="auto"/>
        <w:jc w:val="both"/>
        <w:rPr>
          <w:rFonts w:ascii="Arial" w:hAnsi="Arial" w:cs="Arial"/>
          <w:sz w:val="24"/>
          <w:szCs w:val="24"/>
        </w:rPr>
      </w:pPr>
      <w:r w:rsidRPr="00160FBA">
        <w:rPr>
          <w:rFonts w:ascii="Arial" w:hAnsi="Arial" w:cs="Arial"/>
          <w:sz w:val="24"/>
          <w:szCs w:val="24"/>
        </w:rPr>
        <w:lastRenderedPageBreak/>
        <w:t>Elicit the employee’s own views on the existence, nature and cause of any problem, with a view to coming to a mutual agreement that a problem does actually exist and needs to be remedied.</w:t>
      </w:r>
    </w:p>
    <w:p w:rsidR="00DF5665" w:rsidRPr="00160FBA" w:rsidRDefault="00DF5665" w:rsidP="00A110D1">
      <w:pPr>
        <w:pStyle w:val="ListParagraph"/>
        <w:numPr>
          <w:ilvl w:val="0"/>
          <w:numId w:val="24"/>
        </w:numPr>
        <w:overflowPunct w:val="0"/>
        <w:autoSpaceDE w:val="0"/>
        <w:autoSpaceDN w:val="0"/>
        <w:adjustRightInd w:val="0"/>
        <w:spacing w:after="0" w:line="360" w:lineRule="auto"/>
        <w:jc w:val="both"/>
        <w:rPr>
          <w:rFonts w:ascii="Arial" w:hAnsi="Arial" w:cs="Arial"/>
          <w:sz w:val="24"/>
          <w:szCs w:val="24"/>
        </w:rPr>
      </w:pPr>
      <w:r w:rsidRPr="00160FBA">
        <w:rPr>
          <w:rFonts w:ascii="Arial" w:hAnsi="Arial" w:cs="Arial"/>
          <w:sz w:val="24"/>
          <w:szCs w:val="24"/>
        </w:rPr>
        <w:t xml:space="preserve">Jointly formulate a written action plan to resolve the sub-standard performance issue including in it the names of all parties involved in the construction of the action plan, its date of effect, specific areas of sub-standard performance, required standards of performance, time-lines for resolution, agreed actions and the names of those responsible for carrying out the actions. The maximum time frame for remediation is six months. </w:t>
      </w:r>
    </w:p>
    <w:p w:rsidR="00DF5665" w:rsidRPr="00160FBA" w:rsidRDefault="00DF5665" w:rsidP="00A110D1">
      <w:pPr>
        <w:pStyle w:val="ListParagraph"/>
        <w:numPr>
          <w:ilvl w:val="0"/>
          <w:numId w:val="24"/>
        </w:numPr>
        <w:overflowPunct w:val="0"/>
        <w:autoSpaceDE w:val="0"/>
        <w:autoSpaceDN w:val="0"/>
        <w:adjustRightInd w:val="0"/>
        <w:spacing w:after="0" w:line="360" w:lineRule="auto"/>
        <w:jc w:val="both"/>
        <w:rPr>
          <w:rFonts w:ascii="Arial" w:hAnsi="Arial" w:cs="Arial"/>
          <w:sz w:val="24"/>
          <w:szCs w:val="24"/>
        </w:rPr>
      </w:pPr>
      <w:r w:rsidRPr="00160FBA">
        <w:rPr>
          <w:rFonts w:ascii="Arial" w:hAnsi="Arial" w:cs="Arial"/>
          <w:sz w:val="24"/>
          <w:szCs w:val="24"/>
        </w:rPr>
        <w:t xml:space="preserve">During the period of remediation monitor the employee’s work performance regularly and provide written feedback on progress towards achieving desired outcomes. Monitoring meetings are to be held at least monthly for the duration of the action plan and all feedback is to be held on record. </w:t>
      </w:r>
    </w:p>
    <w:p w:rsidR="00DF5665" w:rsidRPr="00160FBA" w:rsidRDefault="00DF5665" w:rsidP="00A110D1">
      <w:pPr>
        <w:pStyle w:val="ListParagraph"/>
        <w:numPr>
          <w:ilvl w:val="0"/>
          <w:numId w:val="24"/>
        </w:numPr>
        <w:overflowPunct w:val="0"/>
        <w:autoSpaceDE w:val="0"/>
        <w:autoSpaceDN w:val="0"/>
        <w:adjustRightInd w:val="0"/>
        <w:spacing w:after="0" w:line="360" w:lineRule="auto"/>
        <w:jc w:val="both"/>
        <w:rPr>
          <w:rFonts w:ascii="Arial" w:hAnsi="Arial" w:cs="Arial"/>
          <w:sz w:val="24"/>
          <w:szCs w:val="24"/>
        </w:rPr>
      </w:pPr>
      <w:r w:rsidRPr="00160FBA">
        <w:rPr>
          <w:rFonts w:ascii="Arial" w:hAnsi="Arial" w:cs="Arial"/>
          <w:sz w:val="24"/>
          <w:szCs w:val="24"/>
        </w:rPr>
        <w:t>Undertake a formal re-assessment of the employee’s performance at the end of the remediation period established in the action plan.</w:t>
      </w:r>
    </w:p>
    <w:p w:rsidR="00DF5665" w:rsidRPr="00160FBA" w:rsidRDefault="00DF5665" w:rsidP="00A110D1">
      <w:pPr>
        <w:pStyle w:val="BodyTextIndent"/>
        <w:numPr>
          <w:ilvl w:val="0"/>
          <w:numId w:val="24"/>
        </w:numPr>
        <w:spacing w:line="360" w:lineRule="auto"/>
        <w:rPr>
          <w:rFonts w:ascii="Arial" w:hAnsi="Arial" w:cs="Arial"/>
          <w:sz w:val="24"/>
          <w:szCs w:val="24"/>
        </w:rPr>
      </w:pPr>
      <w:r w:rsidRPr="00160FBA">
        <w:rPr>
          <w:rFonts w:ascii="Arial" w:hAnsi="Arial" w:cs="Arial"/>
          <w:sz w:val="24"/>
          <w:szCs w:val="24"/>
        </w:rPr>
        <w:t>Provide the employee with a written copy of the re-assessment and invite the employee to provide a written response to both the process and the outcome.</w:t>
      </w:r>
    </w:p>
    <w:p w:rsidR="00DF5665" w:rsidRPr="00160FBA" w:rsidRDefault="00DF5665" w:rsidP="00A110D1">
      <w:pPr>
        <w:pStyle w:val="ListParagraph"/>
        <w:numPr>
          <w:ilvl w:val="0"/>
          <w:numId w:val="24"/>
        </w:numPr>
        <w:overflowPunct w:val="0"/>
        <w:autoSpaceDE w:val="0"/>
        <w:autoSpaceDN w:val="0"/>
        <w:adjustRightInd w:val="0"/>
        <w:spacing w:after="0" w:line="360" w:lineRule="auto"/>
        <w:jc w:val="both"/>
        <w:rPr>
          <w:rFonts w:ascii="Arial" w:hAnsi="Arial" w:cs="Arial"/>
          <w:sz w:val="24"/>
          <w:szCs w:val="24"/>
        </w:rPr>
      </w:pPr>
      <w:r w:rsidRPr="00160FBA">
        <w:rPr>
          <w:rFonts w:ascii="Arial" w:hAnsi="Arial" w:cs="Arial"/>
          <w:sz w:val="24"/>
          <w:szCs w:val="24"/>
        </w:rPr>
        <w:t>If the sub-standard performance has not been resolved to the satisfaction of the organisation, consider the implementation of disciplinary procedures in accordance with the organisation’s contract of employment with the employee.</w:t>
      </w:r>
    </w:p>
    <w:p w:rsidR="00DF5665" w:rsidRPr="00160FBA" w:rsidRDefault="00DF5665" w:rsidP="00A110D1">
      <w:pPr>
        <w:pStyle w:val="BodyTextIndent2"/>
        <w:numPr>
          <w:ilvl w:val="0"/>
          <w:numId w:val="24"/>
        </w:numPr>
        <w:spacing w:line="360" w:lineRule="auto"/>
        <w:rPr>
          <w:rFonts w:ascii="Arial" w:hAnsi="Arial" w:cs="Arial"/>
          <w:sz w:val="24"/>
          <w:szCs w:val="24"/>
        </w:rPr>
      </w:pPr>
      <w:r w:rsidRPr="00160FBA">
        <w:rPr>
          <w:rFonts w:ascii="Arial" w:hAnsi="Arial" w:cs="Arial"/>
          <w:sz w:val="24"/>
          <w:szCs w:val="24"/>
        </w:rPr>
        <w:t>Advise the employee of his or her rights to lodge a grievance in accordance with the Policy on employee Grievances.</w:t>
      </w:r>
      <w:r w:rsidR="006E5082">
        <w:rPr>
          <w:rFonts w:ascii="Arial" w:hAnsi="Arial" w:cs="Arial"/>
          <w:sz w:val="24"/>
          <w:szCs w:val="24"/>
        </w:rPr>
        <w:t xml:space="preserve"> Similarly advise the employee of their right to a neutral advocate to be present with them in any such grievance meetings.</w:t>
      </w:r>
    </w:p>
    <w:p w:rsidR="00DF5665" w:rsidRPr="00160FBA" w:rsidRDefault="00DF5665" w:rsidP="00134FAD">
      <w:pPr>
        <w:spacing w:line="360" w:lineRule="auto"/>
        <w:rPr>
          <w:rFonts w:ascii="Arial" w:hAnsi="Arial" w:cs="Arial"/>
          <w:sz w:val="24"/>
          <w:szCs w:val="24"/>
        </w:rPr>
      </w:pPr>
    </w:p>
    <w:p w:rsidR="00DF5665" w:rsidRPr="00160FBA" w:rsidRDefault="00DF5665" w:rsidP="00134FAD">
      <w:pPr>
        <w:spacing w:line="360" w:lineRule="auto"/>
        <w:rPr>
          <w:rFonts w:ascii="Arial" w:hAnsi="Arial" w:cs="Arial"/>
          <w:sz w:val="24"/>
          <w:szCs w:val="24"/>
        </w:rPr>
      </w:pPr>
    </w:p>
    <w:p w:rsidR="000D6A72" w:rsidRDefault="000D6A72">
      <w:pPr>
        <w:spacing w:after="200" w:line="276" w:lineRule="auto"/>
        <w:rPr>
          <w:rFonts w:ascii="Arial" w:eastAsiaTheme="majorEastAsia" w:hAnsi="Arial" w:cs="Arial"/>
          <w:b/>
          <w:bCs/>
          <w:color w:val="365F91" w:themeColor="accent1" w:themeShade="BF"/>
          <w:sz w:val="32"/>
          <w:szCs w:val="24"/>
          <w:lang w:eastAsia="en-AU"/>
        </w:rPr>
      </w:pPr>
      <w:r>
        <w:rPr>
          <w:rFonts w:ascii="Arial" w:hAnsi="Arial" w:cs="Arial"/>
          <w:sz w:val="32"/>
          <w:szCs w:val="24"/>
        </w:rPr>
        <w:br w:type="page"/>
      </w:r>
    </w:p>
    <w:p w:rsidR="00036FAF" w:rsidRPr="00160FBA" w:rsidRDefault="00036FAF" w:rsidP="00134FAD">
      <w:pPr>
        <w:pStyle w:val="Heading1"/>
        <w:pBdr>
          <w:bottom w:val="single" w:sz="4" w:space="1" w:color="auto"/>
        </w:pBdr>
        <w:spacing w:before="0" w:line="360" w:lineRule="auto"/>
        <w:jc w:val="center"/>
        <w:rPr>
          <w:rFonts w:ascii="Arial" w:hAnsi="Arial" w:cs="Arial"/>
          <w:sz w:val="32"/>
          <w:szCs w:val="24"/>
        </w:rPr>
      </w:pPr>
      <w:bookmarkStart w:id="21" w:name="_Toc518283439"/>
      <w:r w:rsidRPr="00160FBA">
        <w:rPr>
          <w:rFonts w:ascii="Arial" w:hAnsi="Arial" w:cs="Arial"/>
          <w:sz w:val="32"/>
          <w:szCs w:val="24"/>
        </w:rPr>
        <w:lastRenderedPageBreak/>
        <w:t>Injury Management and Workers Compensation Policy and Procedure</w:t>
      </w:r>
      <w:bookmarkEnd w:id="21"/>
    </w:p>
    <w:p w:rsidR="00036FAF" w:rsidRPr="00160FBA" w:rsidRDefault="00036FAF" w:rsidP="00134FAD">
      <w:pPr>
        <w:spacing w:line="360" w:lineRule="auto"/>
        <w:rPr>
          <w:rFonts w:ascii="Arial" w:hAnsi="Arial" w:cs="Arial"/>
          <w:sz w:val="24"/>
          <w:szCs w:val="24"/>
        </w:rPr>
      </w:pPr>
    </w:p>
    <w:p w:rsidR="00036FAF" w:rsidRPr="00160FBA" w:rsidRDefault="00036FAF"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1) </w:t>
      </w:r>
      <w:r w:rsidR="008B10CD" w:rsidRPr="00160FBA">
        <w:rPr>
          <w:rFonts w:ascii="Arial" w:hAnsi="Arial" w:cs="Arial"/>
          <w:b/>
          <w:bCs/>
          <w:color w:val="1F497D" w:themeColor="text2"/>
          <w:sz w:val="24"/>
          <w:szCs w:val="24"/>
        </w:rPr>
        <w:t>Policy Title</w:t>
      </w:r>
    </w:p>
    <w:p w:rsidR="00036FAF" w:rsidRPr="00160FBA" w:rsidRDefault="00036FAF" w:rsidP="00134FAD">
      <w:pPr>
        <w:spacing w:line="360" w:lineRule="auto"/>
        <w:rPr>
          <w:rFonts w:ascii="Arial" w:hAnsi="Arial" w:cs="Arial"/>
          <w:sz w:val="24"/>
          <w:szCs w:val="24"/>
        </w:rPr>
      </w:pPr>
      <w:r w:rsidRPr="00160FBA">
        <w:rPr>
          <w:rFonts w:ascii="Arial" w:hAnsi="Arial" w:cs="Arial"/>
          <w:bCs/>
          <w:sz w:val="24"/>
          <w:szCs w:val="24"/>
        </w:rPr>
        <w:t>Injury Management and Workers Compensation Policy</w:t>
      </w:r>
    </w:p>
    <w:p w:rsidR="00036FAF" w:rsidRPr="00160FBA" w:rsidRDefault="00036FAF" w:rsidP="00134FAD">
      <w:pPr>
        <w:spacing w:line="360" w:lineRule="auto"/>
        <w:rPr>
          <w:rFonts w:ascii="Arial" w:hAnsi="Arial" w:cs="Arial"/>
          <w:sz w:val="24"/>
          <w:szCs w:val="24"/>
        </w:rPr>
      </w:pPr>
    </w:p>
    <w:p w:rsidR="00036FAF" w:rsidRPr="00160FBA" w:rsidRDefault="00036FAF"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 xml:space="preserve">2) </w:t>
      </w:r>
      <w:r w:rsidR="008B10CD" w:rsidRPr="00160FBA">
        <w:rPr>
          <w:rFonts w:ascii="Arial" w:hAnsi="Arial" w:cs="Arial"/>
          <w:b/>
          <w:bCs/>
          <w:color w:val="1F497D" w:themeColor="text2"/>
          <w:sz w:val="24"/>
          <w:szCs w:val="24"/>
        </w:rPr>
        <w:t>Policy Statement</w:t>
      </w:r>
    </w:p>
    <w:p w:rsidR="00036FAF" w:rsidRPr="00160FBA" w:rsidRDefault="00036FAF" w:rsidP="00134FAD">
      <w:pPr>
        <w:spacing w:line="360" w:lineRule="auto"/>
        <w:rPr>
          <w:rFonts w:ascii="Arial" w:hAnsi="Arial" w:cs="Arial"/>
          <w:b/>
          <w:bCs/>
          <w:color w:val="1F497D" w:themeColor="text2"/>
          <w:sz w:val="24"/>
          <w:szCs w:val="24"/>
        </w:rPr>
      </w:pPr>
    </w:p>
    <w:p w:rsidR="00036FAF" w:rsidRPr="00160FBA" w:rsidRDefault="00036FAF" w:rsidP="00134FAD">
      <w:pPr>
        <w:spacing w:line="360" w:lineRule="auto"/>
        <w:rPr>
          <w:rFonts w:ascii="Arial" w:hAnsi="Arial" w:cs="Arial"/>
          <w:b/>
          <w:bCs/>
          <w:sz w:val="24"/>
          <w:szCs w:val="24"/>
        </w:rPr>
      </w:pPr>
      <w:r w:rsidRPr="00160FBA">
        <w:rPr>
          <w:rFonts w:ascii="Arial" w:hAnsi="Arial" w:cs="Arial"/>
          <w:b/>
          <w:bCs/>
          <w:sz w:val="24"/>
          <w:szCs w:val="24"/>
        </w:rPr>
        <w:t>Purpose:</w:t>
      </w:r>
    </w:p>
    <w:p w:rsidR="00036FAF" w:rsidRPr="00160FBA" w:rsidRDefault="00036FAF" w:rsidP="00134FAD">
      <w:pPr>
        <w:spacing w:line="360" w:lineRule="auto"/>
        <w:rPr>
          <w:rFonts w:ascii="Arial" w:hAnsi="Arial" w:cs="Arial"/>
          <w:bCs/>
          <w:sz w:val="24"/>
          <w:szCs w:val="24"/>
        </w:rPr>
      </w:pPr>
      <w:r w:rsidRPr="00160FBA">
        <w:rPr>
          <w:rFonts w:ascii="Arial" w:hAnsi="Arial" w:cs="Arial"/>
          <w:bCs/>
          <w:sz w:val="24"/>
          <w:szCs w:val="24"/>
        </w:rPr>
        <w:t>To establish a set of policies and procedures which outline the workers compensation process return to work program and ensures employees are supported through the process.</w:t>
      </w:r>
    </w:p>
    <w:p w:rsidR="00036FAF" w:rsidRPr="00160FBA" w:rsidRDefault="00036FAF" w:rsidP="00134FAD">
      <w:pPr>
        <w:spacing w:line="360" w:lineRule="auto"/>
        <w:rPr>
          <w:rFonts w:ascii="Arial" w:hAnsi="Arial" w:cs="Arial"/>
          <w:bCs/>
          <w:sz w:val="24"/>
          <w:szCs w:val="24"/>
        </w:rPr>
      </w:pPr>
    </w:p>
    <w:p w:rsidR="00036FAF" w:rsidRPr="00160FBA" w:rsidRDefault="00036FAF" w:rsidP="00134FAD">
      <w:pPr>
        <w:spacing w:line="360" w:lineRule="auto"/>
        <w:rPr>
          <w:rFonts w:ascii="Arial" w:hAnsi="Arial" w:cs="Arial"/>
          <w:b/>
          <w:sz w:val="24"/>
          <w:szCs w:val="24"/>
        </w:rPr>
      </w:pPr>
      <w:r w:rsidRPr="00160FBA">
        <w:rPr>
          <w:rFonts w:ascii="Arial" w:hAnsi="Arial" w:cs="Arial"/>
          <w:b/>
          <w:sz w:val="24"/>
          <w:szCs w:val="24"/>
        </w:rPr>
        <w:t>Aims:</w:t>
      </w:r>
    </w:p>
    <w:p w:rsidR="00036FAF" w:rsidRPr="00160FBA" w:rsidRDefault="00036FAF"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assist injured employees to return to work as soon as appropriate, within medical guidelines. </w:t>
      </w:r>
    </w:p>
    <w:p w:rsidR="00036FAF" w:rsidRPr="00160FBA" w:rsidRDefault="00036FAF"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establish effective return to work programs that will allow injured </w:t>
      </w:r>
      <w:r w:rsidR="00B67DE5" w:rsidRPr="00160FBA">
        <w:rPr>
          <w:rFonts w:ascii="Arial" w:hAnsi="Arial" w:cs="Arial"/>
          <w:sz w:val="24"/>
          <w:szCs w:val="24"/>
        </w:rPr>
        <w:t>employee</w:t>
      </w:r>
      <w:r w:rsidRPr="00160FBA">
        <w:rPr>
          <w:rFonts w:ascii="Arial" w:hAnsi="Arial" w:cs="Arial"/>
          <w:sz w:val="24"/>
          <w:szCs w:val="24"/>
        </w:rPr>
        <w:t>s to make a smooth transition back into the workplace after suffering an injury or illness.</w:t>
      </w:r>
    </w:p>
    <w:p w:rsidR="00036FAF" w:rsidRPr="00160FBA" w:rsidRDefault="00036FAF"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ensure that all actions are in line with the Workers’ Compensation and Injury Management Act 1981. </w:t>
      </w:r>
    </w:p>
    <w:p w:rsidR="00036FAF" w:rsidRPr="00160FBA" w:rsidRDefault="00036FAF" w:rsidP="00134FAD">
      <w:pPr>
        <w:pStyle w:val="ListParagraph"/>
        <w:spacing w:after="0" w:line="360" w:lineRule="auto"/>
        <w:ind w:left="1080"/>
        <w:rPr>
          <w:rFonts w:ascii="Arial" w:hAnsi="Arial" w:cs="Arial"/>
          <w:sz w:val="24"/>
          <w:szCs w:val="24"/>
        </w:rPr>
      </w:pPr>
    </w:p>
    <w:p w:rsidR="00036FAF" w:rsidRPr="00160FBA" w:rsidRDefault="00036FAF" w:rsidP="00134FAD">
      <w:pPr>
        <w:spacing w:line="360" w:lineRule="auto"/>
        <w:rPr>
          <w:rFonts w:ascii="Arial" w:hAnsi="Arial" w:cs="Arial"/>
          <w:color w:val="1F497D" w:themeColor="text2"/>
          <w:sz w:val="24"/>
          <w:szCs w:val="24"/>
        </w:rPr>
      </w:pPr>
      <w:r w:rsidRPr="00160FBA">
        <w:rPr>
          <w:rFonts w:ascii="Arial" w:hAnsi="Arial" w:cs="Arial"/>
          <w:b/>
          <w:bCs/>
          <w:color w:val="1F497D" w:themeColor="text2"/>
          <w:sz w:val="24"/>
          <w:szCs w:val="24"/>
        </w:rPr>
        <w:t>3) SCOPE</w:t>
      </w:r>
    </w:p>
    <w:p w:rsidR="00036FAF" w:rsidRPr="00160FBA" w:rsidRDefault="00036FAF" w:rsidP="00134FAD">
      <w:pPr>
        <w:spacing w:line="360" w:lineRule="auto"/>
        <w:rPr>
          <w:rFonts w:ascii="Arial" w:hAnsi="Arial" w:cs="Arial"/>
          <w:sz w:val="24"/>
          <w:szCs w:val="24"/>
        </w:rPr>
      </w:pPr>
      <w:r w:rsidRPr="00160FBA">
        <w:rPr>
          <w:rFonts w:ascii="Arial" w:hAnsi="Arial" w:cs="Arial"/>
          <w:sz w:val="24"/>
          <w:szCs w:val="24"/>
        </w:rPr>
        <w:t>This policy is for committee members, employees and volunteers.</w:t>
      </w:r>
    </w:p>
    <w:p w:rsidR="00C4599F" w:rsidRPr="00160FBA" w:rsidRDefault="00C4599F" w:rsidP="00134FAD">
      <w:pPr>
        <w:spacing w:line="360" w:lineRule="auto"/>
        <w:rPr>
          <w:rFonts w:ascii="Arial" w:hAnsi="Arial" w:cs="Arial"/>
          <w:sz w:val="24"/>
          <w:szCs w:val="24"/>
        </w:rPr>
      </w:pPr>
    </w:p>
    <w:p w:rsidR="00036FAF" w:rsidRPr="00160FBA" w:rsidRDefault="00036FAF" w:rsidP="00134FAD">
      <w:pPr>
        <w:spacing w:line="360" w:lineRule="auto"/>
        <w:rPr>
          <w:rFonts w:ascii="Arial" w:hAnsi="Arial" w:cs="Arial"/>
          <w:sz w:val="24"/>
          <w:szCs w:val="24"/>
        </w:rPr>
      </w:pPr>
    </w:p>
    <w:p w:rsidR="00297DED" w:rsidRPr="00160FBA" w:rsidRDefault="00297DED" w:rsidP="00297DE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4) Related Documents:</w:t>
      </w:r>
    </w:p>
    <w:p w:rsidR="00036FAF" w:rsidRPr="00160FBA" w:rsidRDefault="00036FAF"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Employee Induction Package.</w:t>
      </w:r>
    </w:p>
    <w:p w:rsidR="00036FAF" w:rsidRPr="00160FBA" w:rsidRDefault="00036FAF"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Occupational Safety and health policy</w:t>
      </w:r>
    </w:p>
    <w:p w:rsidR="00036FAF" w:rsidRDefault="003551D2" w:rsidP="008B02A8">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Incident Report</w:t>
      </w:r>
    </w:p>
    <w:p w:rsidR="005B4388" w:rsidRDefault="005B4388" w:rsidP="008B02A8">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Insurance and Indemnity policy </w:t>
      </w:r>
    </w:p>
    <w:p w:rsidR="00AE11FD" w:rsidRDefault="00AE11FD" w:rsidP="00AE11FD">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Risk Management policy </w:t>
      </w:r>
    </w:p>
    <w:p w:rsidR="00036FAF" w:rsidRPr="00160FBA" w:rsidRDefault="00036FAF" w:rsidP="00134FAD">
      <w:pPr>
        <w:autoSpaceDE w:val="0"/>
        <w:autoSpaceDN w:val="0"/>
        <w:adjustRightInd w:val="0"/>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lastRenderedPageBreak/>
        <w:t>5) Procedure</w:t>
      </w:r>
    </w:p>
    <w:p w:rsidR="00036FAF" w:rsidRPr="00160FBA" w:rsidRDefault="00036FAF" w:rsidP="00134FAD">
      <w:pPr>
        <w:spacing w:line="360" w:lineRule="auto"/>
        <w:jc w:val="both"/>
        <w:rPr>
          <w:rFonts w:ascii="Arial" w:hAnsi="Arial" w:cs="Arial"/>
          <w:sz w:val="24"/>
          <w:szCs w:val="24"/>
        </w:rPr>
      </w:pPr>
    </w:p>
    <w:p w:rsidR="00036FAF" w:rsidRPr="00160FBA" w:rsidRDefault="00036FAF" w:rsidP="00A110D1">
      <w:pPr>
        <w:pStyle w:val="ListParagraph"/>
        <w:numPr>
          <w:ilvl w:val="0"/>
          <w:numId w:val="25"/>
        </w:numPr>
        <w:spacing w:after="0" w:line="360" w:lineRule="auto"/>
        <w:rPr>
          <w:rFonts w:ascii="Arial" w:hAnsi="Arial" w:cs="Arial"/>
          <w:sz w:val="24"/>
          <w:szCs w:val="24"/>
        </w:rPr>
      </w:pPr>
      <w:r w:rsidRPr="00160FBA">
        <w:rPr>
          <w:rFonts w:ascii="Arial" w:hAnsi="Arial" w:cs="Arial"/>
          <w:sz w:val="24"/>
          <w:szCs w:val="24"/>
        </w:rPr>
        <w:t>If a workers compensation claim is initiated the following procedure is to be adhered to:</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Employees who are injured while at work are to seek appropriate medical attention. Where an employee requires support to attend a medical appointment, the manager is to either accompany the employee or arrange for a person the employee requests to be present at the appointment.</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Employees are to inform the doctor that the issue is related to a workers compensation claim.</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Following treatment the employee will need to complete an incident report outlining what occurred leading up to the injury.</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The employee’s medical practitioner may deem the employee unfit for work and so will provide a medical certificate stating this. After some treatment the employee may be eligible to return to work on light duties.</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 xml:space="preserve">Management to supply job description if required as to assist the medical practitioner to outline any limitations. </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Once any applicable limitations are outlined, the manager will work on a return to work program which will be implemented in consultation with the employee and their medical practitioner.</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If an employee has full capacity to return to work, they will not require a return to work program.</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 xml:space="preserve">If the employee has minor restrictions that do not have an impact on their work then the return to work program shall still consist of that advice as documented on the letter/medical certificate until the restriction is removed. </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 xml:space="preserve">It is a legal requirement that where practicable </w:t>
      </w:r>
      <w:r w:rsidR="00EB346B">
        <w:rPr>
          <w:rFonts w:ascii="Arial" w:hAnsi="Arial" w:cs="Arial"/>
          <w:sz w:val="24"/>
          <w:szCs w:val="24"/>
        </w:rPr>
        <w:t>People with disabilities (WA)</w:t>
      </w:r>
      <w:r w:rsidRPr="00160FBA">
        <w:rPr>
          <w:rFonts w:ascii="Arial" w:hAnsi="Arial" w:cs="Arial"/>
          <w:sz w:val="24"/>
          <w:szCs w:val="24"/>
        </w:rPr>
        <w:t xml:space="preserve"> returns the employee to the position they held prior to their injuries or a position comparable in pay and status. This applies for a 12 month period from the day the employee becomes entitled to receive weekly payments.</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lastRenderedPageBreak/>
        <w:t xml:space="preserve">If </w:t>
      </w:r>
      <w:r w:rsidR="00EB346B">
        <w:rPr>
          <w:rFonts w:ascii="Arial" w:hAnsi="Arial" w:cs="Arial"/>
          <w:sz w:val="24"/>
          <w:szCs w:val="24"/>
        </w:rPr>
        <w:t>People with disabilities (WA)</w:t>
      </w:r>
      <w:r w:rsidRPr="00160FBA">
        <w:rPr>
          <w:rFonts w:ascii="Arial" w:hAnsi="Arial" w:cs="Arial"/>
          <w:sz w:val="24"/>
          <w:szCs w:val="24"/>
        </w:rPr>
        <w:t xml:space="preserve"> is unable to take all or part of the actions required in a return to work program, then a vocational rehabilitation provider approved by WorkCover WA shall be sourced. </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Actions to be taken to assist employees may include but are not limited to the following:</w:t>
      </w:r>
    </w:p>
    <w:p w:rsidR="00036FAF" w:rsidRPr="00160FBA" w:rsidRDefault="00036FAF" w:rsidP="00A110D1">
      <w:pPr>
        <w:pStyle w:val="ListParagraph"/>
        <w:numPr>
          <w:ilvl w:val="2"/>
          <w:numId w:val="25"/>
        </w:numPr>
        <w:spacing w:after="0" w:line="360" w:lineRule="auto"/>
        <w:rPr>
          <w:rFonts w:ascii="Arial" w:hAnsi="Arial" w:cs="Arial"/>
          <w:sz w:val="24"/>
          <w:szCs w:val="24"/>
        </w:rPr>
      </w:pPr>
      <w:r w:rsidRPr="00160FBA">
        <w:rPr>
          <w:rFonts w:ascii="Arial" w:hAnsi="Arial" w:cs="Arial"/>
          <w:sz w:val="24"/>
          <w:szCs w:val="24"/>
        </w:rPr>
        <w:t>Modifying the workstation or physical environment.</w:t>
      </w:r>
    </w:p>
    <w:p w:rsidR="00036FAF" w:rsidRPr="00160FBA" w:rsidRDefault="00036FAF" w:rsidP="00A110D1">
      <w:pPr>
        <w:pStyle w:val="ListParagraph"/>
        <w:numPr>
          <w:ilvl w:val="2"/>
          <w:numId w:val="25"/>
        </w:numPr>
        <w:spacing w:after="0" w:line="360" w:lineRule="auto"/>
        <w:rPr>
          <w:rFonts w:ascii="Arial" w:hAnsi="Arial" w:cs="Arial"/>
          <w:sz w:val="24"/>
          <w:szCs w:val="24"/>
        </w:rPr>
      </w:pPr>
      <w:r w:rsidRPr="00160FBA">
        <w:rPr>
          <w:rFonts w:ascii="Arial" w:hAnsi="Arial" w:cs="Arial"/>
          <w:sz w:val="24"/>
          <w:szCs w:val="24"/>
        </w:rPr>
        <w:t>Reducing work hours.</w:t>
      </w:r>
    </w:p>
    <w:p w:rsidR="00036FAF" w:rsidRPr="00160FBA" w:rsidRDefault="00036FAF" w:rsidP="00A110D1">
      <w:pPr>
        <w:pStyle w:val="ListParagraph"/>
        <w:numPr>
          <w:ilvl w:val="2"/>
          <w:numId w:val="25"/>
        </w:numPr>
        <w:spacing w:after="0" w:line="360" w:lineRule="auto"/>
        <w:rPr>
          <w:rFonts w:ascii="Arial" w:hAnsi="Arial" w:cs="Arial"/>
          <w:sz w:val="24"/>
          <w:szCs w:val="24"/>
        </w:rPr>
      </w:pPr>
      <w:r w:rsidRPr="00160FBA">
        <w:rPr>
          <w:rFonts w:ascii="Arial" w:hAnsi="Arial" w:cs="Arial"/>
          <w:sz w:val="24"/>
          <w:szCs w:val="24"/>
        </w:rPr>
        <w:t>Alternative modified or restricted duties.</w:t>
      </w:r>
    </w:p>
    <w:p w:rsidR="00036FAF" w:rsidRPr="00160FBA" w:rsidRDefault="00036FAF" w:rsidP="00A110D1">
      <w:pPr>
        <w:pStyle w:val="ListParagraph"/>
        <w:numPr>
          <w:ilvl w:val="2"/>
          <w:numId w:val="25"/>
        </w:numPr>
        <w:spacing w:after="0" w:line="360" w:lineRule="auto"/>
        <w:rPr>
          <w:rFonts w:ascii="Arial" w:hAnsi="Arial" w:cs="Arial"/>
          <w:sz w:val="24"/>
          <w:szCs w:val="24"/>
        </w:rPr>
      </w:pPr>
      <w:r w:rsidRPr="00160FBA">
        <w:rPr>
          <w:rFonts w:ascii="Arial" w:hAnsi="Arial" w:cs="Arial"/>
          <w:sz w:val="24"/>
          <w:szCs w:val="24"/>
        </w:rPr>
        <w:t xml:space="preserve">Medical appointments/assessments by employee’s medical practitioner. </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In the event that the employee does not agree with the return to work program, their manager shall meet with the employee (and if necessary their medical practitioner) to discuss the situation and attempt to resolve the matter. If no agreement is reached, an arbitrator may be appointed. The arbitrator will examine the matter from a legal standpoint and make a final decision.</w:t>
      </w:r>
    </w:p>
    <w:p w:rsidR="00036FAF" w:rsidRPr="00160FBA" w:rsidRDefault="00036FAF" w:rsidP="00A110D1">
      <w:pPr>
        <w:pStyle w:val="ListParagraph"/>
        <w:numPr>
          <w:ilvl w:val="1"/>
          <w:numId w:val="25"/>
        </w:numPr>
        <w:spacing w:after="0" w:line="360" w:lineRule="auto"/>
        <w:rPr>
          <w:rFonts w:ascii="Arial" w:hAnsi="Arial" w:cs="Arial"/>
          <w:sz w:val="24"/>
          <w:szCs w:val="24"/>
        </w:rPr>
      </w:pPr>
      <w:r w:rsidRPr="00160FBA">
        <w:rPr>
          <w:rFonts w:ascii="Arial" w:hAnsi="Arial" w:cs="Arial"/>
          <w:sz w:val="24"/>
          <w:szCs w:val="24"/>
        </w:rPr>
        <w:t xml:space="preserve">Once the return to work program has been agreed upon and fully documented, all required actions shall be taken until the goal of the program has been reached, or the employee returns to work in their pre-injury position. </w:t>
      </w:r>
    </w:p>
    <w:p w:rsidR="00036FAF" w:rsidRPr="00160FBA" w:rsidRDefault="00EB346B" w:rsidP="00A110D1">
      <w:pPr>
        <w:pStyle w:val="ListParagraph"/>
        <w:numPr>
          <w:ilvl w:val="1"/>
          <w:numId w:val="25"/>
        </w:numPr>
        <w:spacing w:after="0" w:line="360" w:lineRule="auto"/>
        <w:rPr>
          <w:rFonts w:ascii="Arial" w:hAnsi="Arial" w:cs="Arial"/>
          <w:sz w:val="24"/>
          <w:szCs w:val="24"/>
        </w:rPr>
      </w:pPr>
      <w:r>
        <w:rPr>
          <w:rFonts w:ascii="Arial" w:hAnsi="Arial" w:cs="Arial"/>
          <w:sz w:val="24"/>
          <w:szCs w:val="24"/>
        </w:rPr>
        <w:t>People with disabilities (WA)</w:t>
      </w:r>
      <w:r w:rsidR="00036FAF" w:rsidRPr="00160FBA">
        <w:rPr>
          <w:rFonts w:ascii="Arial" w:hAnsi="Arial" w:cs="Arial"/>
          <w:sz w:val="24"/>
          <w:szCs w:val="24"/>
        </w:rPr>
        <w:t xml:space="preserve"> shall monitor the Return to work program until it has been fully completed.  </w:t>
      </w:r>
    </w:p>
    <w:p w:rsidR="00036FAF" w:rsidRPr="00160FBA" w:rsidRDefault="00036FAF" w:rsidP="00134FAD">
      <w:pPr>
        <w:spacing w:line="360" w:lineRule="auto"/>
        <w:jc w:val="both"/>
        <w:rPr>
          <w:rFonts w:ascii="Arial" w:hAnsi="Arial" w:cs="Arial"/>
          <w:sz w:val="24"/>
          <w:szCs w:val="24"/>
        </w:rPr>
      </w:pPr>
    </w:p>
    <w:p w:rsidR="00036FAF" w:rsidRPr="00160FBA" w:rsidRDefault="00036FAF" w:rsidP="00134FAD">
      <w:pPr>
        <w:spacing w:line="360" w:lineRule="auto"/>
        <w:rPr>
          <w:rFonts w:ascii="Arial" w:hAnsi="Arial" w:cs="Arial"/>
          <w:sz w:val="24"/>
          <w:szCs w:val="24"/>
        </w:rPr>
      </w:pPr>
    </w:p>
    <w:p w:rsidR="008B10CD" w:rsidRDefault="008B10CD" w:rsidP="00134FAD">
      <w:pPr>
        <w:spacing w:line="360" w:lineRule="auto"/>
        <w:rPr>
          <w:rFonts w:ascii="Arial" w:hAnsi="Arial" w:cs="Arial"/>
          <w:sz w:val="24"/>
          <w:szCs w:val="24"/>
        </w:rPr>
      </w:pPr>
    </w:p>
    <w:p w:rsidR="00E4273F" w:rsidRDefault="00E4273F">
      <w:pPr>
        <w:spacing w:after="200" w:line="276" w:lineRule="auto"/>
        <w:rPr>
          <w:rFonts w:ascii="Arial" w:hAnsi="Arial" w:cs="Arial"/>
          <w:sz w:val="24"/>
          <w:szCs w:val="24"/>
        </w:rPr>
      </w:pPr>
      <w:r>
        <w:rPr>
          <w:rFonts w:ascii="Arial" w:hAnsi="Arial" w:cs="Arial"/>
          <w:sz w:val="24"/>
          <w:szCs w:val="24"/>
        </w:rPr>
        <w:br w:type="page"/>
      </w:r>
    </w:p>
    <w:p w:rsidR="00036FAF" w:rsidRPr="00160FBA" w:rsidRDefault="008F3132" w:rsidP="00E4273F">
      <w:pPr>
        <w:pStyle w:val="Heading1"/>
        <w:pBdr>
          <w:bottom w:val="single" w:sz="4" w:space="1" w:color="auto"/>
        </w:pBdr>
        <w:spacing w:before="0" w:line="360" w:lineRule="auto"/>
        <w:jc w:val="center"/>
        <w:rPr>
          <w:rFonts w:ascii="Arial" w:hAnsi="Arial" w:cs="Arial"/>
          <w:sz w:val="32"/>
          <w:szCs w:val="24"/>
        </w:rPr>
      </w:pPr>
      <w:bookmarkStart w:id="22" w:name="_Toc518283440"/>
      <w:r w:rsidRPr="00160FBA">
        <w:rPr>
          <w:rFonts w:ascii="Arial" w:hAnsi="Arial" w:cs="Arial"/>
          <w:sz w:val="32"/>
          <w:szCs w:val="24"/>
        </w:rPr>
        <w:lastRenderedPageBreak/>
        <w:t>G</w:t>
      </w:r>
      <w:r w:rsidR="00036FAF" w:rsidRPr="00160FBA">
        <w:rPr>
          <w:rFonts w:ascii="Arial" w:hAnsi="Arial" w:cs="Arial"/>
          <w:sz w:val="32"/>
          <w:szCs w:val="24"/>
        </w:rPr>
        <w:t>rievance Policy and Procedure</w:t>
      </w:r>
      <w:bookmarkEnd w:id="22"/>
    </w:p>
    <w:p w:rsidR="00036FAF" w:rsidRPr="00160FBA" w:rsidRDefault="00036FAF" w:rsidP="00134FAD">
      <w:pPr>
        <w:spacing w:line="360" w:lineRule="auto"/>
        <w:rPr>
          <w:rFonts w:ascii="Arial" w:hAnsi="Arial" w:cs="Arial"/>
          <w:sz w:val="24"/>
          <w:szCs w:val="24"/>
        </w:rPr>
      </w:pPr>
    </w:p>
    <w:p w:rsidR="00036FAF" w:rsidRPr="00160FBA" w:rsidRDefault="00036FAF" w:rsidP="00134FAD">
      <w:pPr>
        <w:spacing w:line="360" w:lineRule="auto"/>
        <w:rPr>
          <w:rFonts w:ascii="Arial" w:hAnsi="Arial" w:cs="Arial"/>
          <w:b/>
          <w:bCs/>
          <w:color w:val="1F497D" w:themeColor="text2"/>
          <w:sz w:val="24"/>
          <w:szCs w:val="24"/>
        </w:rPr>
      </w:pPr>
    </w:p>
    <w:p w:rsidR="00036FAF" w:rsidRPr="00160FBA" w:rsidRDefault="00036FAF"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1) POLICY TITLE</w:t>
      </w:r>
    </w:p>
    <w:p w:rsidR="00036FAF" w:rsidRPr="00160FBA" w:rsidRDefault="00036FAF" w:rsidP="00134FAD">
      <w:pPr>
        <w:spacing w:line="360" w:lineRule="auto"/>
        <w:rPr>
          <w:rFonts w:ascii="Arial" w:hAnsi="Arial" w:cs="Arial"/>
          <w:sz w:val="24"/>
          <w:szCs w:val="24"/>
        </w:rPr>
      </w:pPr>
      <w:r w:rsidRPr="00160FBA">
        <w:rPr>
          <w:rFonts w:ascii="Arial" w:hAnsi="Arial" w:cs="Arial"/>
          <w:bCs/>
          <w:sz w:val="24"/>
          <w:szCs w:val="24"/>
        </w:rPr>
        <w:t>Employee Grievance Policy</w:t>
      </w:r>
    </w:p>
    <w:p w:rsidR="00036FAF" w:rsidRPr="00160FBA" w:rsidRDefault="00036FAF" w:rsidP="00134FAD">
      <w:pPr>
        <w:spacing w:line="360" w:lineRule="auto"/>
        <w:rPr>
          <w:rFonts w:ascii="Arial" w:hAnsi="Arial" w:cs="Arial"/>
          <w:sz w:val="24"/>
          <w:szCs w:val="24"/>
        </w:rPr>
      </w:pPr>
    </w:p>
    <w:p w:rsidR="00036FAF" w:rsidRPr="00160FBA" w:rsidRDefault="008B10CD"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2) Policy Statement</w:t>
      </w:r>
    </w:p>
    <w:p w:rsidR="00297DED" w:rsidRPr="00160FBA" w:rsidRDefault="00297DED" w:rsidP="00134FAD">
      <w:pPr>
        <w:spacing w:line="360" w:lineRule="auto"/>
        <w:rPr>
          <w:rFonts w:ascii="Arial" w:hAnsi="Arial" w:cs="Arial"/>
          <w:b/>
          <w:bCs/>
          <w:sz w:val="24"/>
          <w:szCs w:val="24"/>
        </w:rPr>
      </w:pPr>
    </w:p>
    <w:p w:rsidR="00036FAF" w:rsidRPr="00160FBA" w:rsidRDefault="00036FAF" w:rsidP="00134FAD">
      <w:pPr>
        <w:spacing w:line="360" w:lineRule="auto"/>
        <w:rPr>
          <w:rFonts w:ascii="Arial" w:hAnsi="Arial" w:cs="Arial"/>
          <w:b/>
          <w:bCs/>
          <w:sz w:val="24"/>
          <w:szCs w:val="24"/>
        </w:rPr>
      </w:pPr>
      <w:r w:rsidRPr="00160FBA">
        <w:rPr>
          <w:rFonts w:ascii="Arial" w:hAnsi="Arial" w:cs="Arial"/>
          <w:b/>
          <w:bCs/>
          <w:sz w:val="24"/>
          <w:szCs w:val="24"/>
        </w:rPr>
        <w:t>Purpose:</w:t>
      </w:r>
    </w:p>
    <w:p w:rsidR="00036FAF" w:rsidRPr="00160FBA" w:rsidRDefault="00036FAF" w:rsidP="00134FAD">
      <w:pPr>
        <w:spacing w:line="360" w:lineRule="auto"/>
        <w:rPr>
          <w:rFonts w:ascii="Arial" w:hAnsi="Arial" w:cs="Arial"/>
          <w:bCs/>
          <w:sz w:val="24"/>
          <w:szCs w:val="24"/>
        </w:rPr>
      </w:pPr>
      <w:r w:rsidRPr="00160FBA">
        <w:rPr>
          <w:rFonts w:ascii="Arial" w:hAnsi="Arial" w:cs="Arial"/>
          <w:bCs/>
          <w:sz w:val="24"/>
          <w:szCs w:val="24"/>
        </w:rPr>
        <w:t>To establish a set of policies and procedures which outline the process for employees or volunteers who may wish to lodge a complaint or grievance.</w:t>
      </w:r>
    </w:p>
    <w:p w:rsidR="00036FAF" w:rsidRPr="00160FBA" w:rsidRDefault="00036FAF" w:rsidP="00134FAD">
      <w:pPr>
        <w:spacing w:line="360" w:lineRule="auto"/>
        <w:rPr>
          <w:rFonts w:ascii="Arial" w:hAnsi="Arial" w:cs="Arial"/>
          <w:bCs/>
          <w:sz w:val="24"/>
          <w:szCs w:val="24"/>
        </w:rPr>
      </w:pPr>
    </w:p>
    <w:p w:rsidR="00036FAF" w:rsidRPr="00160FBA" w:rsidRDefault="00036FAF" w:rsidP="00134FAD">
      <w:pPr>
        <w:spacing w:line="360" w:lineRule="auto"/>
        <w:rPr>
          <w:rFonts w:ascii="Arial" w:hAnsi="Arial" w:cs="Arial"/>
          <w:b/>
          <w:sz w:val="24"/>
          <w:szCs w:val="24"/>
        </w:rPr>
      </w:pPr>
      <w:r w:rsidRPr="00160FBA">
        <w:rPr>
          <w:rFonts w:ascii="Arial" w:hAnsi="Arial" w:cs="Arial"/>
          <w:b/>
          <w:sz w:val="24"/>
          <w:szCs w:val="24"/>
        </w:rPr>
        <w:t>Aims:</w:t>
      </w:r>
    </w:p>
    <w:p w:rsidR="00036FAF" w:rsidRPr="00160FBA" w:rsidRDefault="00036FAF"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ensure that all Committee of Management members employees and volunteers are free to lodge a grievance or complaint. </w:t>
      </w:r>
    </w:p>
    <w:p w:rsidR="00036FAF" w:rsidRPr="00160FBA" w:rsidRDefault="00036FAF"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ensure that any grievance or complaint is dealt with promptly, fairly and non-threateningly by the organisation and to have any issues resolved in a satisfactory manner if possible. </w:t>
      </w:r>
      <w:r w:rsidRPr="00160FBA">
        <w:rPr>
          <w:rFonts w:ascii="Arial" w:hAnsi="Arial" w:cs="Arial"/>
          <w:bCs/>
          <w:sz w:val="24"/>
          <w:szCs w:val="24"/>
        </w:rPr>
        <w:t xml:space="preserve"> </w:t>
      </w:r>
    </w:p>
    <w:p w:rsidR="00036FAF" w:rsidRPr="00160FBA" w:rsidRDefault="00036FAF" w:rsidP="008B02A8">
      <w:pPr>
        <w:pStyle w:val="ListParagraph"/>
        <w:numPr>
          <w:ilvl w:val="0"/>
          <w:numId w:val="1"/>
        </w:numPr>
        <w:spacing w:after="0" w:line="360" w:lineRule="auto"/>
        <w:rPr>
          <w:rFonts w:ascii="Arial" w:hAnsi="Arial" w:cs="Arial"/>
          <w:sz w:val="24"/>
          <w:szCs w:val="24"/>
        </w:rPr>
      </w:pPr>
      <w:r w:rsidRPr="00160FBA">
        <w:rPr>
          <w:rFonts w:ascii="Arial" w:hAnsi="Arial" w:cs="Arial"/>
          <w:bCs/>
          <w:sz w:val="24"/>
          <w:szCs w:val="24"/>
        </w:rPr>
        <w:t xml:space="preserve">To ensure appropriate documentation of the above is maintained by the </w:t>
      </w:r>
      <w:r w:rsidR="00975D5B">
        <w:rPr>
          <w:rFonts w:ascii="Arial" w:hAnsi="Arial" w:cs="Arial"/>
          <w:bCs/>
          <w:sz w:val="24"/>
          <w:szCs w:val="24"/>
        </w:rPr>
        <w:t>organisation</w:t>
      </w:r>
      <w:r w:rsidRPr="00160FBA">
        <w:rPr>
          <w:rFonts w:ascii="Arial" w:hAnsi="Arial" w:cs="Arial"/>
          <w:bCs/>
          <w:sz w:val="24"/>
          <w:szCs w:val="24"/>
        </w:rPr>
        <w:t xml:space="preserve">. </w:t>
      </w:r>
    </w:p>
    <w:p w:rsidR="00036FAF" w:rsidRPr="00160FBA" w:rsidRDefault="00036FAF" w:rsidP="00134FAD">
      <w:pPr>
        <w:spacing w:line="360" w:lineRule="auto"/>
        <w:rPr>
          <w:rFonts w:ascii="Arial" w:hAnsi="Arial" w:cs="Arial"/>
          <w:sz w:val="24"/>
          <w:szCs w:val="24"/>
        </w:rPr>
      </w:pPr>
    </w:p>
    <w:p w:rsidR="00036FAF" w:rsidRPr="00160FBA" w:rsidRDefault="00036FAF" w:rsidP="00134FAD">
      <w:pPr>
        <w:spacing w:line="360" w:lineRule="auto"/>
        <w:rPr>
          <w:rFonts w:ascii="Arial" w:hAnsi="Arial" w:cs="Arial"/>
          <w:color w:val="1F497D" w:themeColor="text2"/>
          <w:sz w:val="24"/>
          <w:szCs w:val="24"/>
        </w:rPr>
      </w:pPr>
      <w:r w:rsidRPr="00160FBA">
        <w:rPr>
          <w:rFonts w:ascii="Arial" w:hAnsi="Arial" w:cs="Arial"/>
          <w:b/>
          <w:bCs/>
          <w:color w:val="1F497D" w:themeColor="text2"/>
          <w:sz w:val="24"/>
          <w:szCs w:val="24"/>
        </w:rPr>
        <w:t xml:space="preserve">3) </w:t>
      </w:r>
      <w:r w:rsidR="008B10CD" w:rsidRPr="00160FBA">
        <w:rPr>
          <w:rFonts w:ascii="Arial" w:hAnsi="Arial" w:cs="Arial"/>
          <w:b/>
          <w:bCs/>
          <w:color w:val="1F497D" w:themeColor="text2"/>
          <w:sz w:val="24"/>
          <w:szCs w:val="24"/>
        </w:rPr>
        <w:t>Scope</w:t>
      </w:r>
    </w:p>
    <w:p w:rsidR="00036FAF" w:rsidRPr="00160FBA" w:rsidRDefault="00036FAF" w:rsidP="00134FAD">
      <w:pPr>
        <w:spacing w:line="360" w:lineRule="auto"/>
        <w:rPr>
          <w:rFonts w:ascii="Arial" w:hAnsi="Arial" w:cs="Arial"/>
          <w:sz w:val="24"/>
          <w:szCs w:val="24"/>
        </w:rPr>
      </w:pPr>
      <w:r w:rsidRPr="00160FBA">
        <w:rPr>
          <w:rFonts w:ascii="Arial" w:hAnsi="Arial" w:cs="Arial"/>
          <w:sz w:val="24"/>
          <w:szCs w:val="24"/>
        </w:rPr>
        <w:t>This policy is for committee members, employees and volunteers.</w:t>
      </w:r>
    </w:p>
    <w:p w:rsidR="00C4599F" w:rsidRPr="00160FBA" w:rsidRDefault="00C4599F" w:rsidP="00134FAD">
      <w:pPr>
        <w:spacing w:line="360" w:lineRule="auto"/>
        <w:rPr>
          <w:rFonts w:ascii="Arial" w:hAnsi="Arial" w:cs="Arial"/>
          <w:sz w:val="24"/>
          <w:szCs w:val="24"/>
        </w:rPr>
      </w:pPr>
    </w:p>
    <w:p w:rsidR="00036FAF" w:rsidRPr="00160FBA" w:rsidRDefault="00036FAF"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4) Related Documents:</w:t>
      </w:r>
    </w:p>
    <w:p w:rsidR="00036FAF" w:rsidRPr="00160FBA" w:rsidRDefault="00036FAF" w:rsidP="00134FAD">
      <w:pPr>
        <w:spacing w:line="360" w:lineRule="auto"/>
        <w:rPr>
          <w:rFonts w:ascii="Arial" w:hAnsi="Arial" w:cs="Arial"/>
          <w:b/>
          <w:bCs/>
          <w:color w:val="1F497D" w:themeColor="text2"/>
          <w:sz w:val="24"/>
          <w:szCs w:val="24"/>
        </w:rPr>
      </w:pPr>
    </w:p>
    <w:p w:rsidR="00036FAF" w:rsidRPr="00160FBA" w:rsidRDefault="00036FAF"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Employee Induction Package.</w:t>
      </w:r>
    </w:p>
    <w:p w:rsidR="00036FAF" w:rsidRPr="00160FBA" w:rsidRDefault="00036FAF"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Employee Performance Management Policy</w:t>
      </w:r>
    </w:p>
    <w:p w:rsidR="00036FAF" w:rsidRPr="00160FBA" w:rsidRDefault="00036FAF"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Volunteer Policy</w:t>
      </w:r>
    </w:p>
    <w:p w:rsidR="00036FAF" w:rsidRPr="00160FBA" w:rsidRDefault="00036FAF" w:rsidP="008B02A8">
      <w:pPr>
        <w:pStyle w:val="ListParagraph"/>
        <w:numPr>
          <w:ilvl w:val="0"/>
          <w:numId w:val="1"/>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Governance Policy</w:t>
      </w:r>
    </w:p>
    <w:p w:rsidR="00036FAF" w:rsidRPr="00160FBA" w:rsidRDefault="00036FAF" w:rsidP="00134FAD">
      <w:pPr>
        <w:spacing w:line="360" w:lineRule="auto"/>
        <w:rPr>
          <w:rFonts w:ascii="Arial" w:hAnsi="Arial" w:cs="Arial"/>
          <w:sz w:val="24"/>
          <w:szCs w:val="24"/>
        </w:rPr>
      </w:pPr>
    </w:p>
    <w:p w:rsidR="00036FAF" w:rsidRPr="00160FBA" w:rsidRDefault="00036FAF" w:rsidP="00134FAD">
      <w:pPr>
        <w:autoSpaceDE w:val="0"/>
        <w:autoSpaceDN w:val="0"/>
        <w:adjustRightInd w:val="0"/>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5) Procedure</w:t>
      </w:r>
    </w:p>
    <w:p w:rsidR="00036FAF" w:rsidRPr="00160FBA" w:rsidRDefault="00036FAF" w:rsidP="00A110D1">
      <w:pPr>
        <w:pStyle w:val="ListParagraph"/>
        <w:numPr>
          <w:ilvl w:val="0"/>
          <w:numId w:val="54"/>
        </w:numPr>
        <w:spacing w:after="0" w:line="360" w:lineRule="auto"/>
        <w:rPr>
          <w:rFonts w:ascii="Arial" w:hAnsi="Arial" w:cs="Arial"/>
          <w:sz w:val="24"/>
          <w:szCs w:val="24"/>
        </w:rPr>
      </w:pPr>
      <w:r w:rsidRPr="00160FBA">
        <w:rPr>
          <w:rFonts w:ascii="Arial" w:hAnsi="Arial" w:cs="Arial"/>
          <w:sz w:val="24"/>
          <w:szCs w:val="24"/>
        </w:rPr>
        <w:lastRenderedPageBreak/>
        <w:t>All new Committee of Management members, employees and volunteers will be provided with a copy of the organisations Policy on Grievances.</w:t>
      </w:r>
    </w:p>
    <w:p w:rsidR="00036FAF" w:rsidRPr="00160FBA" w:rsidRDefault="00EB346B" w:rsidP="00A110D1">
      <w:pPr>
        <w:pStyle w:val="ListParagraph"/>
        <w:numPr>
          <w:ilvl w:val="0"/>
          <w:numId w:val="54"/>
        </w:numPr>
        <w:spacing w:after="0" w:line="360" w:lineRule="auto"/>
        <w:ind w:left="720"/>
        <w:rPr>
          <w:rFonts w:ascii="Arial" w:hAnsi="Arial" w:cs="Arial"/>
          <w:sz w:val="24"/>
          <w:szCs w:val="24"/>
        </w:rPr>
      </w:pPr>
      <w:r>
        <w:rPr>
          <w:rFonts w:ascii="Arial" w:hAnsi="Arial" w:cs="Arial"/>
          <w:sz w:val="24"/>
          <w:szCs w:val="24"/>
        </w:rPr>
        <w:t>People with disabilities (WA)</w:t>
      </w:r>
      <w:r w:rsidR="00036FAF" w:rsidRPr="00160FBA">
        <w:rPr>
          <w:rFonts w:ascii="Arial" w:hAnsi="Arial" w:cs="Arial"/>
          <w:sz w:val="24"/>
          <w:szCs w:val="24"/>
        </w:rPr>
        <w:t xml:space="preserve"> will ensure that all employees and volunteers are aware of their right to lodge a grievance and to have that grievance heard. Employees will also be reassured that lodging a grievance will not </w:t>
      </w:r>
      <w:r w:rsidR="006E5082">
        <w:rPr>
          <w:rFonts w:ascii="Arial" w:hAnsi="Arial" w:cs="Arial"/>
          <w:sz w:val="24"/>
          <w:szCs w:val="24"/>
        </w:rPr>
        <w:t>a</w:t>
      </w:r>
      <w:r w:rsidR="00036FAF" w:rsidRPr="00160FBA">
        <w:rPr>
          <w:rFonts w:ascii="Arial" w:hAnsi="Arial" w:cs="Arial"/>
          <w:sz w:val="24"/>
          <w:szCs w:val="24"/>
        </w:rPr>
        <w:t>ffect their ongoing employment.</w:t>
      </w:r>
    </w:p>
    <w:p w:rsidR="00036FAF" w:rsidRPr="00160FBA" w:rsidRDefault="00036FAF" w:rsidP="00A110D1">
      <w:pPr>
        <w:pStyle w:val="ListParagraph"/>
        <w:numPr>
          <w:ilvl w:val="0"/>
          <w:numId w:val="54"/>
        </w:numPr>
        <w:spacing w:after="0" w:line="360" w:lineRule="auto"/>
        <w:ind w:left="720"/>
        <w:rPr>
          <w:rFonts w:ascii="Arial" w:hAnsi="Arial" w:cs="Arial"/>
          <w:sz w:val="24"/>
          <w:szCs w:val="24"/>
        </w:rPr>
      </w:pPr>
      <w:r w:rsidRPr="00160FBA">
        <w:rPr>
          <w:rFonts w:ascii="Arial" w:hAnsi="Arial" w:cs="Arial"/>
          <w:sz w:val="24"/>
          <w:szCs w:val="24"/>
        </w:rPr>
        <w:t>Employees and volunteers will be encouraged to first discuss the matter with the involved party prior to lodging a formal grievance or complaint.</w:t>
      </w:r>
    </w:p>
    <w:p w:rsidR="00036FAF" w:rsidRPr="00160FBA" w:rsidRDefault="00036FAF" w:rsidP="00A110D1">
      <w:pPr>
        <w:pStyle w:val="ListParagraph"/>
        <w:numPr>
          <w:ilvl w:val="0"/>
          <w:numId w:val="54"/>
        </w:numPr>
        <w:spacing w:after="0" w:line="360" w:lineRule="auto"/>
        <w:ind w:left="720"/>
        <w:rPr>
          <w:rFonts w:ascii="Arial" w:hAnsi="Arial" w:cs="Arial"/>
          <w:sz w:val="24"/>
          <w:szCs w:val="24"/>
        </w:rPr>
      </w:pPr>
      <w:r w:rsidRPr="00160FBA">
        <w:rPr>
          <w:rFonts w:ascii="Arial" w:hAnsi="Arial" w:cs="Arial"/>
          <w:sz w:val="24"/>
          <w:szCs w:val="24"/>
        </w:rPr>
        <w:t>If the matter is not resolved, employees will have the opportunity to meet formally with their immediate supervisor within five working days and complete a Grievance Report.</w:t>
      </w:r>
    </w:p>
    <w:p w:rsidR="00036FAF" w:rsidRPr="00160FBA" w:rsidRDefault="000D5226" w:rsidP="00A110D1">
      <w:pPr>
        <w:pStyle w:val="ListParagraph"/>
        <w:numPr>
          <w:ilvl w:val="0"/>
          <w:numId w:val="54"/>
        </w:numPr>
        <w:spacing w:after="0" w:line="360" w:lineRule="auto"/>
        <w:ind w:left="720"/>
        <w:rPr>
          <w:rFonts w:ascii="Arial" w:hAnsi="Arial" w:cs="Arial"/>
          <w:sz w:val="24"/>
          <w:szCs w:val="24"/>
        </w:rPr>
      </w:pPr>
      <w:r>
        <w:rPr>
          <w:rFonts w:ascii="Arial" w:hAnsi="Arial" w:cs="Arial"/>
          <w:sz w:val="24"/>
          <w:szCs w:val="24"/>
        </w:rPr>
        <w:t>People with disabilities</w:t>
      </w:r>
      <w:r w:rsidR="00EB346B">
        <w:rPr>
          <w:rFonts w:ascii="Arial" w:hAnsi="Arial" w:cs="Arial"/>
          <w:sz w:val="24"/>
          <w:szCs w:val="24"/>
        </w:rPr>
        <w:t xml:space="preserve"> (WA)</w:t>
      </w:r>
      <w:r w:rsidR="00036FAF" w:rsidRPr="00160FBA">
        <w:rPr>
          <w:rFonts w:ascii="Arial" w:hAnsi="Arial" w:cs="Arial"/>
          <w:sz w:val="24"/>
          <w:szCs w:val="24"/>
        </w:rPr>
        <w:t xml:space="preserve"> will endeavour to ensure that the hearing of any grievance will conform </w:t>
      </w:r>
      <w:r w:rsidR="006E5082">
        <w:rPr>
          <w:rFonts w:ascii="Arial" w:hAnsi="Arial" w:cs="Arial"/>
          <w:sz w:val="24"/>
          <w:szCs w:val="24"/>
        </w:rPr>
        <w:t>to</w:t>
      </w:r>
      <w:r w:rsidR="00036FAF" w:rsidRPr="00160FBA">
        <w:rPr>
          <w:rFonts w:ascii="Arial" w:hAnsi="Arial" w:cs="Arial"/>
          <w:sz w:val="24"/>
          <w:szCs w:val="24"/>
        </w:rPr>
        <w:t xml:space="preserve"> the principles of natural justice. </w:t>
      </w:r>
    </w:p>
    <w:p w:rsidR="00036FAF" w:rsidRPr="00160FBA" w:rsidRDefault="00036FAF" w:rsidP="00A110D1">
      <w:pPr>
        <w:pStyle w:val="ListParagraph"/>
        <w:numPr>
          <w:ilvl w:val="0"/>
          <w:numId w:val="54"/>
        </w:numPr>
        <w:spacing w:after="0" w:line="360" w:lineRule="auto"/>
        <w:ind w:left="720"/>
        <w:rPr>
          <w:rFonts w:ascii="Arial" w:hAnsi="Arial" w:cs="Arial"/>
          <w:sz w:val="24"/>
          <w:szCs w:val="24"/>
        </w:rPr>
      </w:pPr>
      <w:r w:rsidRPr="00160FBA">
        <w:rPr>
          <w:rFonts w:ascii="Arial" w:hAnsi="Arial" w:cs="Arial"/>
          <w:sz w:val="24"/>
          <w:szCs w:val="24"/>
        </w:rPr>
        <w:t xml:space="preserve">If the matter has not been resolved at the supervisor level, employees will have the opportunity within five further working days, to meet with the Executive Director. The Executive Director will have reviewed the Grievance Report and any actions taken prior to attempting to resolve the grievance. </w:t>
      </w:r>
    </w:p>
    <w:p w:rsidR="00036FAF" w:rsidRPr="00160FBA" w:rsidRDefault="00036FAF" w:rsidP="00A110D1">
      <w:pPr>
        <w:pStyle w:val="ListParagraph"/>
        <w:numPr>
          <w:ilvl w:val="0"/>
          <w:numId w:val="54"/>
        </w:numPr>
        <w:spacing w:after="0" w:line="360" w:lineRule="auto"/>
        <w:ind w:left="720"/>
        <w:rPr>
          <w:rFonts w:ascii="Arial" w:hAnsi="Arial" w:cs="Arial"/>
          <w:sz w:val="24"/>
          <w:szCs w:val="24"/>
        </w:rPr>
      </w:pPr>
      <w:r w:rsidRPr="00160FBA">
        <w:rPr>
          <w:rFonts w:ascii="Arial" w:hAnsi="Arial" w:cs="Arial"/>
          <w:sz w:val="24"/>
          <w:szCs w:val="24"/>
        </w:rPr>
        <w:t xml:space="preserve">The Executive Director may determine that the grievance is not able to be resolved to the satisfaction of either party and will develop an action plan that will provide a way in which the parties in dispute can best work together. Or if relevant, the Executive Director may determine that the grievance is justified and request an action plan be implemented to resolve an employee’s behaviour as outlined in the Performance Management Policy. The Executive Director may exercise the option to appoint an external mediator in certain cases. </w:t>
      </w:r>
    </w:p>
    <w:p w:rsidR="00297DED" w:rsidRPr="00160FBA" w:rsidRDefault="00036FAF" w:rsidP="00A110D1">
      <w:pPr>
        <w:pStyle w:val="ListParagraph"/>
        <w:numPr>
          <w:ilvl w:val="0"/>
          <w:numId w:val="54"/>
        </w:numPr>
        <w:spacing w:after="0" w:line="360" w:lineRule="auto"/>
        <w:ind w:left="720"/>
        <w:rPr>
          <w:rFonts w:ascii="Arial" w:hAnsi="Arial" w:cs="Arial"/>
          <w:sz w:val="24"/>
          <w:szCs w:val="24"/>
        </w:rPr>
      </w:pPr>
      <w:r w:rsidRPr="00160FBA">
        <w:rPr>
          <w:rFonts w:ascii="Arial" w:hAnsi="Arial" w:cs="Arial"/>
          <w:sz w:val="24"/>
          <w:szCs w:val="24"/>
        </w:rPr>
        <w:t>Ensure that the Committee of Management is informed of any grievances that are lodged, the actions taken by the organisation in resolving those grievances and the final outcome</w:t>
      </w:r>
      <w:r w:rsidR="00FC0493">
        <w:rPr>
          <w:rFonts w:ascii="Arial" w:hAnsi="Arial" w:cs="Arial"/>
          <w:sz w:val="24"/>
          <w:szCs w:val="24"/>
        </w:rPr>
        <w:t xml:space="preserve"> at the next COM Meeting</w:t>
      </w:r>
      <w:r w:rsidR="00455242">
        <w:rPr>
          <w:rFonts w:ascii="Arial" w:hAnsi="Arial" w:cs="Arial"/>
          <w:sz w:val="24"/>
          <w:szCs w:val="24"/>
        </w:rPr>
        <w:t>.</w:t>
      </w:r>
      <w:r w:rsidR="00455242" w:rsidRPr="00160FBA">
        <w:rPr>
          <w:rFonts w:ascii="Arial" w:hAnsi="Arial" w:cs="Arial"/>
          <w:sz w:val="24"/>
          <w:szCs w:val="24"/>
        </w:rPr>
        <w:t>..</w:t>
      </w:r>
    </w:p>
    <w:p w:rsidR="00036FAF" w:rsidRPr="00160FBA" w:rsidRDefault="00036FAF" w:rsidP="00297DED">
      <w:pPr>
        <w:spacing w:line="360" w:lineRule="auto"/>
        <w:rPr>
          <w:rFonts w:ascii="Arial" w:hAnsi="Arial" w:cs="Arial"/>
          <w:sz w:val="24"/>
          <w:szCs w:val="24"/>
        </w:rPr>
      </w:pPr>
      <w:r w:rsidRPr="00160FBA">
        <w:rPr>
          <w:rFonts w:ascii="Arial" w:hAnsi="Arial" w:cs="Arial"/>
          <w:sz w:val="24"/>
          <w:szCs w:val="24"/>
        </w:rPr>
        <w:t xml:space="preserve"> </w:t>
      </w:r>
    </w:p>
    <w:p w:rsidR="00FE7730" w:rsidRDefault="00FE7730">
      <w:pPr>
        <w:spacing w:after="200" w:line="276" w:lineRule="auto"/>
        <w:rPr>
          <w:rFonts w:ascii="Arial" w:eastAsiaTheme="majorEastAsia" w:hAnsi="Arial" w:cs="Arial"/>
          <w:b/>
          <w:bCs/>
          <w:color w:val="365F91" w:themeColor="accent1" w:themeShade="BF"/>
          <w:sz w:val="32"/>
          <w:szCs w:val="24"/>
          <w:lang w:eastAsia="en-AU"/>
        </w:rPr>
      </w:pPr>
      <w:r>
        <w:rPr>
          <w:rFonts w:ascii="Arial" w:hAnsi="Arial" w:cs="Arial"/>
          <w:sz w:val="32"/>
          <w:szCs w:val="24"/>
        </w:rPr>
        <w:br w:type="page"/>
      </w:r>
    </w:p>
    <w:p w:rsidR="00036FAF" w:rsidRPr="00160FBA" w:rsidRDefault="00036FAF" w:rsidP="00FE7730">
      <w:pPr>
        <w:pStyle w:val="Heading1"/>
        <w:pBdr>
          <w:bottom w:val="single" w:sz="4" w:space="1" w:color="auto"/>
        </w:pBdr>
        <w:spacing w:before="0" w:line="360" w:lineRule="auto"/>
        <w:jc w:val="center"/>
        <w:rPr>
          <w:rFonts w:ascii="Arial" w:hAnsi="Arial" w:cs="Arial"/>
          <w:sz w:val="32"/>
          <w:szCs w:val="24"/>
        </w:rPr>
      </w:pPr>
      <w:bookmarkStart w:id="23" w:name="_Toc518283441"/>
      <w:r w:rsidRPr="00160FBA">
        <w:rPr>
          <w:rFonts w:ascii="Arial" w:hAnsi="Arial" w:cs="Arial"/>
          <w:sz w:val="32"/>
          <w:szCs w:val="24"/>
        </w:rPr>
        <w:lastRenderedPageBreak/>
        <w:t>Employee Exit Policy and Procedure</w:t>
      </w:r>
      <w:bookmarkEnd w:id="23"/>
    </w:p>
    <w:p w:rsidR="00036FAF" w:rsidRPr="00160FBA" w:rsidRDefault="00036FAF" w:rsidP="00134FAD">
      <w:pPr>
        <w:spacing w:line="360" w:lineRule="auto"/>
        <w:rPr>
          <w:rFonts w:ascii="Arial" w:hAnsi="Arial" w:cs="Arial"/>
          <w:sz w:val="24"/>
          <w:szCs w:val="24"/>
        </w:rPr>
      </w:pPr>
    </w:p>
    <w:p w:rsidR="00297DED" w:rsidRPr="00160FBA" w:rsidRDefault="00297DED" w:rsidP="00134FAD">
      <w:pPr>
        <w:spacing w:line="360" w:lineRule="auto"/>
        <w:rPr>
          <w:rFonts w:ascii="Arial" w:hAnsi="Arial" w:cs="Arial"/>
          <w:b/>
          <w:bCs/>
          <w:color w:val="1F497D" w:themeColor="text2"/>
          <w:sz w:val="24"/>
          <w:szCs w:val="24"/>
        </w:rPr>
      </w:pPr>
    </w:p>
    <w:p w:rsidR="00036FAF" w:rsidRPr="00160FBA" w:rsidRDefault="00036FAF"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1) POLICY TITLE</w:t>
      </w:r>
    </w:p>
    <w:p w:rsidR="00036FAF" w:rsidRPr="00160FBA" w:rsidRDefault="00036FAF" w:rsidP="00134FAD">
      <w:pPr>
        <w:spacing w:line="360" w:lineRule="auto"/>
        <w:rPr>
          <w:rFonts w:ascii="Arial" w:hAnsi="Arial" w:cs="Arial"/>
          <w:sz w:val="24"/>
          <w:szCs w:val="24"/>
        </w:rPr>
      </w:pPr>
      <w:r w:rsidRPr="00160FBA">
        <w:rPr>
          <w:rFonts w:ascii="Arial" w:hAnsi="Arial" w:cs="Arial"/>
          <w:bCs/>
          <w:sz w:val="24"/>
          <w:szCs w:val="24"/>
        </w:rPr>
        <w:t>Employee Exit Policy</w:t>
      </w:r>
    </w:p>
    <w:p w:rsidR="00036FAF" w:rsidRPr="00160FBA" w:rsidRDefault="00036FAF" w:rsidP="00134FAD">
      <w:pPr>
        <w:spacing w:line="360" w:lineRule="auto"/>
        <w:rPr>
          <w:rFonts w:ascii="Arial" w:hAnsi="Arial" w:cs="Arial"/>
          <w:sz w:val="24"/>
          <w:szCs w:val="24"/>
        </w:rPr>
      </w:pPr>
    </w:p>
    <w:p w:rsidR="00036FAF" w:rsidRPr="00160FBA" w:rsidRDefault="00036FAF"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2) POLICY STATEMENT</w:t>
      </w:r>
    </w:p>
    <w:p w:rsidR="00297DED" w:rsidRPr="00160FBA" w:rsidRDefault="00297DED" w:rsidP="00134FAD">
      <w:pPr>
        <w:spacing w:line="360" w:lineRule="auto"/>
        <w:rPr>
          <w:rFonts w:ascii="Arial" w:hAnsi="Arial" w:cs="Arial"/>
          <w:b/>
          <w:bCs/>
          <w:sz w:val="24"/>
          <w:szCs w:val="24"/>
        </w:rPr>
      </w:pPr>
    </w:p>
    <w:p w:rsidR="00036FAF" w:rsidRPr="00160FBA" w:rsidRDefault="00036FAF" w:rsidP="00134FAD">
      <w:pPr>
        <w:spacing w:line="360" w:lineRule="auto"/>
        <w:rPr>
          <w:rFonts w:ascii="Arial" w:hAnsi="Arial" w:cs="Arial"/>
          <w:b/>
          <w:bCs/>
          <w:sz w:val="24"/>
          <w:szCs w:val="24"/>
        </w:rPr>
      </w:pPr>
      <w:r w:rsidRPr="00160FBA">
        <w:rPr>
          <w:rFonts w:ascii="Arial" w:hAnsi="Arial" w:cs="Arial"/>
          <w:b/>
          <w:bCs/>
          <w:sz w:val="24"/>
          <w:szCs w:val="24"/>
        </w:rPr>
        <w:t>Purpose:</w:t>
      </w:r>
    </w:p>
    <w:p w:rsidR="00036FAF" w:rsidRPr="00160FBA" w:rsidRDefault="00036FAF" w:rsidP="00134FAD">
      <w:pPr>
        <w:spacing w:line="360" w:lineRule="auto"/>
        <w:rPr>
          <w:rFonts w:ascii="Arial" w:hAnsi="Arial" w:cs="Arial"/>
          <w:bCs/>
          <w:sz w:val="24"/>
          <w:szCs w:val="24"/>
        </w:rPr>
      </w:pPr>
      <w:r w:rsidRPr="00160FBA">
        <w:rPr>
          <w:rFonts w:ascii="Arial" w:hAnsi="Arial" w:cs="Arial"/>
          <w:bCs/>
          <w:sz w:val="24"/>
          <w:szCs w:val="24"/>
        </w:rPr>
        <w:t xml:space="preserve">To establish a set of </w:t>
      </w:r>
      <w:r w:rsidR="00247DF2" w:rsidRPr="00160FBA">
        <w:rPr>
          <w:rFonts w:ascii="Arial" w:hAnsi="Arial" w:cs="Arial"/>
          <w:bCs/>
          <w:sz w:val="24"/>
          <w:szCs w:val="24"/>
        </w:rPr>
        <w:t>policies</w:t>
      </w:r>
      <w:r w:rsidRPr="00160FBA">
        <w:rPr>
          <w:rFonts w:ascii="Arial" w:hAnsi="Arial" w:cs="Arial"/>
          <w:bCs/>
          <w:sz w:val="24"/>
          <w:szCs w:val="24"/>
        </w:rPr>
        <w:t xml:space="preserve"> and procedures which give clear guidelines to all parties on the process for an employee exiting the </w:t>
      </w:r>
      <w:r w:rsidR="00975D5B">
        <w:rPr>
          <w:rFonts w:ascii="Arial" w:hAnsi="Arial" w:cs="Arial"/>
          <w:bCs/>
          <w:sz w:val="24"/>
          <w:szCs w:val="24"/>
        </w:rPr>
        <w:t>organisation</w:t>
      </w:r>
      <w:r w:rsidR="00584779">
        <w:rPr>
          <w:rFonts w:ascii="Arial" w:hAnsi="Arial" w:cs="Arial"/>
          <w:bCs/>
          <w:sz w:val="24"/>
          <w:szCs w:val="24"/>
        </w:rPr>
        <w:t>.</w:t>
      </w:r>
    </w:p>
    <w:p w:rsidR="00036FAF" w:rsidRPr="00160FBA" w:rsidRDefault="00036FAF" w:rsidP="00134FAD">
      <w:pPr>
        <w:spacing w:line="360" w:lineRule="auto"/>
        <w:rPr>
          <w:rFonts w:ascii="Arial" w:hAnsi="Arial" w:cs="Arial"/>
          <w:bCs/>
          <w:sz w:val="24"/>
          <w:szCs w:val="24"/>
        </w:rPr>
      </w:pPr>
    </w:p>
    <w:p w:rsidR="00036FAF" w:rsidRPr="00160FBA" w:rsidRDefault="00036FAF" w:rsidP="00134FAD">
      <w:pPr>
        <w:spacing w:line="360" w:lineRule="auto"/>
        <w:rPr>
          <w:rFonts w:ascii="Arial" w:hAnsi="Arial" w:cs="Arial"/>
          <w:b/>
          <w:sz w:val="24"/>
          <w:szCs w:val="24"/>
        </w:rPr>
      </w:pPr>
      <w:r w:rsidRPr="00160FBA">
        <w:rPr>
          <w:rFonts w:ascii="Arial" w:hAnsi="Arial" w:cs="Arial"/>
          <w:b/>
          <w:sz w:val="24"/>
          <w:szCs w:val="24"/>
        </w:rPr>
        <w:t>Aims:</w:t>
      </w:r>
    </w:p>
    <w:p w:rsidR="00036FAF" w:rsidRPr="00160FBA" w:rsidRDefault="00036FAF" w:rsidP="008B02A8">
      <w:pPr>
        <w:pStyle w:val="ListParagraph"/>
        <w:numPr>
          <w:ilvl w:val="0"/>
          <w:numId w:val="1"/>
        </w:numPr>
        <w:spacing w:after="0" w:line="360" w:lineRule="auto"/>
        <w:rPr>
          <w:rFonts w:ascii="Arial" w:hAnsi="Arial" w:cs="Arial"/>
          <w:sz w:val="24"/>
          <w:szCs w:val="24"/>
        </w:rPr>
      </w:pPr>
      <w:r w:rsidRPr="00160FBA">
        <w:rPr>
          <w:rFonts w:ascii="Arial" w:hAnsi="Arial" w:cs="Arial"/>
          <w:sz w:val="24"/>
          <w:szCs w:val="24"/>
        </w:rPr>
        <w:t xml:space="preserve">To ensure that all employee exit the organisation in a standard fashion and to seek feedback about the employees experience to improve </w:t>
      </w:r>
      <w:r w:rsidR="00EB346B">
        <w:rPr>
          <w:rFonts w:ascii="Arial" w:hAnsi="Arial" w:cs="Arial"/>
          <w:sz w:val="24"/>
          <w:szCs w:val="24"/>
        </w:rPr>
        <w:t>People with disabilities (WA)</w:t>
      </w:r>
      <w:r w:rsidRPr="00160FBA">
        <w:rPr>
          <w:rFonts w:ascii="Arial" w:hAnsi="Arial" w:cs="Arial"/>
          <w:sz w:val="24"/>
          <w:szCs w:val="24"/>
        </w:rPr>
        <w:t xml:space="preserve">’s practice. </w:t>
      </w:r>
    </w:p>
    <w:p w:rsidR="00036FAF" w:rsidRPr="00160FBA" w:rsidRDefault="00036FAF" w:rsidP="00134FAD">
      <w:pPr>
        <w:spacing w:line="360" w:lineRule="auto"/>
        <w:rPr>
          <w:rFonts w:ascii="Arial" w:hAnsi="Arial" w:cs="Arial"/>
          <w:sz w:val="24"/>
          <w:szCs w:val="24"/>
        </w:rPr>
      </w:pPr>
    </w:p>
    <w:p w:rsidR="00036FAF" w:rsidRPr="00160FBA" w:rsidRDefault="00036FAF" w:rsidP="00134FAD">
      <w:pPr>
        <w:spacing w:line="360" w:lineRule="auto"/>
        <w:rPr>
          <w:rFonts w:ascii="Arial" w:hAnsi="Arial" w:cs="Arial"/>
          <w:color w:val="1F497D" w:themeColor="text2"/>
          <w:sz w:val="24"/>
          <w:szCs w:val="24"/>
        </w:rPr>
      </w:pPr>
      <w:r w:rsidRPr="00160FBA">
        <w:rPr>
          <w:rFonts w:ascii="Arial" w:hAnsi="Arial" w:cs="Arial"/>
          <w:b/>
          <w:bCs/>
          <w:color w:val="1F497D" w:themeColor="text2"/>
          <w:sz w:val="24"/>
          <w:szCs w:val="24"/>
        </w:rPr>
        <w:t xml:space="preserve">3) </w:t>
      </w:r>
      <w:r w:rsidR="008B10CD" w:rsidRPr="00160FBA">
        <w:rPr>
          <w:rFonts w:ascii="Arial" w:hAnsi="Arial" w:cs="Arial"/>
          <w:b/>
          <w:bCs/>
          <w:color w:val="1F497D" w:themeColor="text2"/>
          <w:sz w:val="24"/>
          <w:szCs w:val="24"/>
        </w:rPr>
        <w:t>Scope</w:t>
      </w:r>
    </w:p>
    <w:p w:rsidR="00036FAF" w:rsidRPr="00160FBA" w:rsidRDefault="00036FAF" w:rsidP="00134FAD">
      <w:pPr>
        <w:spacing w:line="360" w:lineRule="auto"/>
        <w:rPr>
          <w:rFonts w:ascii="Arial" w:hAnsi="Arial" w:cs="Arial"/>
          <w:sz w:val="24"/>
          <w:szCs w:val="24"/>
        </w:rPr>
      </w:pPr>
      <w:r w:rsidRPr="00160FBA">
        <w:rPr>
          <w:rFonts w:ascii="Arial" w:hAnsi="Arial" w:cs="Arial"/>
          <w:sz w:val="24"/>
          <w:szCs w:val="24"/>
        </w:rPr>
        <w:t>This policy is for all employees.</w:t>
      </w:r>
    </w:p>
    <w:p w:rsidR="00C4599F" w:rsidRPr="00160FBA" w:rsidRDefault="00C4599F" w:rsidP="00134FAD">
      <w:pPr>
        <w:spacing w:line="360" w:lineRule="auto"/>
        <w:rPr>
          <w:rFonts w:ascii="Arial" w:hAnsi="Arial" w:cs="Arial"/>
          <w:sz w:val="24"/>
          <w:szCs w:val="24"/>
        </w:rPr>
      </w:pPr>
    </w:p>
    <w:p w:rsidR="00247DF2" w:rsidRDefault="00247DF2" w:rsidP="00134FAD">
      <w:pPr>
        <w:spacing w:line="360" w:lineRule="auto"/>
        <w:rPr>
          <w:rFonts w:ascii="Arial" w:hAnsi="Arial" w:cs="Arial"/>
          <w:b/>
          <w:bCs/>
          <w:color w:val="1F497D" w:themeColor="text2"/>
          <w:sz w:val="24"/>
          <w:szCs w:val="24"/>
        </w:rPr>
      </w:pPr>
    </w:p>
    <w:p w:rsidR="00036FAF" w:rsidRPr="00160FBA" w:rsidRDefault="00036FAF" w:rsidP="00134FAD">
      <w:pPr>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4) Related Documents</w:t>
      </w:r>
    </w:p>
    <w:p w:rsidR="00036FAF" w:rsidRPr="00160FBA" w:rsidRDefault="00036FAF" w:rsidP="00134FAD">
      <w:pPr>
        <w:spacing w:line="360" w:lineRule="auto"/>
        <w:rPr>
          <w:rFonts w:ascii="Arial" w:hAnsi="Arial" w:cs="Arial"/>
          <w:b/>
          <w:bCs/>
          <w:color w:val="1F497D" w:themeColor="text2"/>
          <w:sz w:val="24"/>
          <w:szCs w:val="24"/>
        </w:rPr>
      </w:pPr>
    </w:p>
    <w:p w:rsidR="00036FAF" w:rsidRPr="00160FBA" w:rsidRDefault="00036FAF" w:rsidP="00A110D1">
      <w:pPr>
        <w:pStyle w:val="ListParagraph"/>
        <w:numPr>
          <w:ilvl w:val="0"/>
          <w:numId w:val="11"/>
        </w:numPr>
        <w:spacing w:after="0" w:line="360" w:lineRule="auto"/>
        <w:rPr>
          <w:rFonts w:ascii="Arial" w:hAnsi="Arial" w:cs="Arial"/>
          <w:sz w:val="24"/>
          <w:szCs w:val="24"/>
        </w:rPr>
      </w:pPr>
      <w:r w:rsidRPr="00160FBA">
        <w:rPr>
          <w:rFonts w:ascii="Arial" w:hAnsi="Arial" w:cs="Arial"/>
          <w:sz w:val="24"/>
          <w:szCs w:val="24"/>
        </w:rPr>
        <w:t>Employee Contract</w:t>
      </w:r>
    </w:p>
    <w:p w:rsidR="00036FAF" w:rsidRPr="00160FBA" w:rsidRDefault="00036FAF" w:rsidP="00A110D1">
      <w:pPr>
        <w:pStyle w:val="ListParagraph"/>
        <w:numPr>
          <w:ilvl w:val="0"/>
          <w:numId w:val="11"/>
        </w:numPr>
        <w:spacing w:after="0" w:line="360" w:lineRule="auto"/>
        <w:rPr>
          <w:rFonts w:ascii="Arial" w:hAnsi="Arial" w:cs="Arial"/>
          <w:sz w:val="24"/>
          <w:szCs w:val="24"/>
        </w:rPr>
      </w:pPr>
      <w:r w:rsidRPr="00160FBA">
        <w:rPr>
          <w:rFonts w:ascii="Arial" w:hAnsi="Arial" w:cs="Arial"/>
          <w:sz w:val="24"/>
          <w:szCs w:val="24"/>
        </w:rPr>
        <w:t>Exit Interview Document</w:t>
      </w:r>
    </w:p>
    <w:p w:rsidR="00036FAF" w:rsidRPr="00160FBA" w:rsidRDefault="00036FAF" w:rsidP="00A110D1">
      <w:pPr>
        <w:pStyle w:val="ListParagraph"/>
        <w:numPr>
          <w:ilvl w:val="0"/>
          <w:numId w:val="11"/>
        </w:numPr>
        <w:spacing w:after="0" w:line="360" w:lineRule="auto"/>
        <w:rPr>
          <w:rFonts w:ascii="Arial" w:hAnsi="Arial" w:cs="Arial"/>
          <w:sz w:val="24"/>
          <w:szCs w:val="24"/>
        </w:rPr>
      </w:pPr>
      <w:r w:rsidRPr="00160FBA">
        <w:rPr>
          <w:rFonts w:ascii="Arial" w:hAnsi="Arial" w:cs="Arial"/>
          <w:sz w:val="24"/>
          <w:szCs w:val="24"/>
        </w:rPr>
        <w:t xml:space="preserve">Employee Exit Checklist </w:t>
      </w:r>
    </w:p>
    <w:p w:rsidR="00C4599F" w:rsidRPr="00160FBA" w:rsidRDefault="00C4599F" w:rsidP="00C4599F">
      <w:pPr>
        <w:pStyle w:val="ListParagraph"/>
        <w:spacing w:after="0" w:line="360" w:lineRule="auto"/>
        <w:rPr>
          <w:rFonts w:ascii="Arial" w:hAnsi="Arial" w:cs="Arial"/>
          <w:sz w:val="24"/>
          <w:szCs w:val="24"/>
        </w:rPr>
      </w:pPr>
    </w:p>
    <w:p w:rsidR="00036FAF" w:rsidRPr="00160FBA" w:rsidRDefault="00036FAF" w:rsidP="00134FAD">
      <w:pPr>
        <w:autoSpaceDE w:val="0"/>
        <w:autoSpaceDN w:val="0"/>
        <w:adjustRightInd w:val="0"/>
        <w:spacing w:line="360" w:lineRule="auto"/>
        <w:rPr>
          <w:rFonts w:ascii="Arial" w:hAnsi="Arial" w:cs="Arial"/>
          <w:b/>
          <w:bCs/>
          <w:color w:val="1F497D" w:themeColor="text2"/>
          <w:sz w:val="24"/>
          <w:szCs w:val="24"/>
        </w:rPr>
      </w:pPr>
      <w:r w:rsidRPr="00160FBA">
        <w:rPr>
          <w:rFonts w:ascii="Arial" w:hAnsi="Arial" w:cs="Arial"/>
          <w:b/>
          <w:bCs/>
          <w:color w:val="1F497D" w:themeColor="text2"/>
          <w:sz w:val="24"/>
          <w:szCs w:val="24"/>
        </w:rPr>
        <w:t>5) Procedure</w:t>
      </w:r>
    </w:p>
    <w:p w:rsidR="00036FAF" w:rsidRPr="00160FBA" w:rsidRDefault="00036FAF" w:rsidP="00134FAD">
      <w:pPr>
        <w:autoSpaceDE w:val="0"/>
        <w:autoSpaceDN w:val="0"/>
        <w:adjustRightInd w:val="0"/>
        <w:spacing w:line="360" w:lineRule="auto"/>
        <w:rPr>
          <w:rFonts w:ascii="Arial" w:hAnsi="Arial" w:cs="Arial"/>
          <w:sz w:val="24"/>
          <w:szCs w:val="24"/>
        </w:rPr>
      </w:pPr>
    </w:p>
    <w:p w:rsidR="00036FAF" w:rsidRPr="00160FBA" w:rsidRDefault="00036FAF" w:rsidP="00A110D1">
      <w:pPr>
        <w:pStyle w:val="ListParagraph"/>
        <w:numPr>
          <w:ilvl w:val="0"/>
          <w:numId w:val="26"/>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All permanent or fixed term contract employees are required to give written notice to their manager that they intend to leave </w:t>
      </w:r>
      <w:r w:rsidR="00EB346B">
        <w:rPr>
          <w:rFonts w:ascii="Arial" w:hAnsi="Arial" w:cs="Arial"/>
          <w:sz w:val="24"/>
          <w:szCs w:val="24"/>
        </w:rPr>
        <w:t>People with disabilities (WA)</w:t>
      </w:r>
      <w:r w:rsidRPr="00160FBA">
        <w:rPr>
          <w:rFonts w:ascii="Arial" w:hAnsi="Arial" w:cs="Arial"/>
          <w:sz w:val="24"/>
          <w:szCs w:val="24"/>
        </w:rPr>
        <w:t xml:space="preserve">. It must detail their planned end date and accord with the conditions of their contract. </w:t>
      </w:r>
    </w:p>
    <w:p w:rsidR="00036FAF" w:rsidRPr="00160FBA" w:rsidRDefault="00036FAF" w:rsidP="00A110D1">
      <w:pPr>
        <w:pStyle w:val="ListParagraph"/>
        <w:numPr>
          <w:ilvl w:val="0"/>
          <w:numId w:val="26"/>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lastRenderedPageBreak/>
        <w:t xml:space="preserve"> Probationary or casual employees may give as little as one </w:t>
      </w:r>
      <w:r w:rsidR="00247DF2" w:rsidRPr="00160FBA">
        <w:rPr>
          <w:rFonts w:ascii="Arial" w:hAnsi="Arial" w:cs="Arial"/>
          <w:sz w:val="24"/>
          <w:szCs w:val="24"/>
        </w:rPr>
        <w:t>day’s notice</w:t>
      </w:r>
      <w:r w:rsidRPr="00160FBA">
        <w:rPr>
          <w:rFonts w:ascii="Arial" w:hAnsi="Arial" w:cs="Arial"/>
          <w:sz w:val="24"/>
          <w:szCs w:val="24"/>
        </w:rPr>
        <w:t xml:space="preserve"> prior to resigning. The more notice employees are able to provide the more able </w:t>
      </w:r>
      <w:r w:rsidR="00EB346B">
        <w:rPr>
          <w:rFonts w:ascii="Arial" w:hAnsi="Arial" w:cs="Arial"/>
          <w:sz w:val="24"/>
          <w:szCs w:val="24"/>
        </w:rPr>
        <w:t>People with disabilities (WA)</w:t>
      </w:r>
      <w:r w:rsidRPr="00160FBA">
        <w:rPr>
          <w:rFonts w:ascii="Arial" w:hAnsi="Arial" w:cs="Arial"/>
          <w:sz w:val="24"/>
          <w:szCs w:val="24"/>
        </w:rPr>
        <w:t xml:space="preserve"> is able to manage the effect on clients.</w:t>
      </w:r>
    </w:p>
    <w:p w:rsidR="00036FAF" w:rsidRPr="00160FBA" w:rsidRDefault="00036FAF" w:rsidP="00A110D1">
      <w:pPr>
        <w:pStyle w:val="ListParagraph"/>
        <w:numPr>
          <w:ilvl w:val="0"/>
          <w:numId w:val="26"/>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Managers are responsible for informing stakeholders of employee’s resignation. </w:t>
      </w:r>
    </w:p>
    <w:p w:rsidR="00036FAF" w:rsidRPr="00160FBA" w:rsidRDefault="00036FAF" w:rsidP="00A110D1">
      <w:pPr>
        <w:pStyle w:val="ListParagraph"/>
        <w:numPr>
          <w:ilvl w:val="0"/>
          <w:numId w:val="26"/>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Exit interviews </w:t>
      </w:r>
      <w:r w:rsidR="008B10CD">
        <w:rPr>
          <w:rFonts w:ascii="Arial" w:hAnsi="Arial" w:cs="Arial"/>
          <w:sz w:val="24"/>
          <w:szCs w:val="24"/>
        </w:rPr>
        <w:t xml:space="preserve">will </w:t>
      </w:r>
      <w:r w:rsidR="008B10CD" w:rsidRPr="00160FBA">
        <w:rPr>
          <w:rFonts w:ascii="Arial" w:hAnsi="Arial" w:cs="Arial"/>
          <w:sz w:val="24"/>
          <w:szCs w:val="24"/>
        </w:rPr>
        <w:t>be</w:t>
      </w:r>
      <w:r w:rsidR="0065143E">
        <w:rPr>
          <w:rFonts w:ascii="Arial" w:hAnsi="Arial" w:cs="Arial"/>
          <w:sz w:val="24"/>
          <w:szCs w:val="24"/>
        </w:rPr>
        <w:t xml:space="preserve"> conducted by the employee’s line </w:t>
      </w:r>
      <w:r w:rsidR="008B10CD">
        <w:rPr>
          <w:rFonts w:ascii="Arial" w:hAnsi="Arial" w:cs="Arial"/>
          <w:sz w:val="24"/>
          <w:szCs w:val="24"/>
        </w:rPr>
        <w:t xml:space="preserve">manager </w:t>
      </w:r>
      <w:r w:rsidR="008B10CD" w:rsidRPr="00160FBA">
        <w:rPr>
          <w:rFonts w:ascii="Arial" w:hAnsi="Arial" w:cs="Arial"/>
          <w:sz w:val="24"/>
          <w:szCs w:val="24"/>
        </w:rPr>
        <w:t>requested</w:t>
      </w:r>
      <w:r w:rsidRPr="00160FBA">
        <w:rPr>
          <w:rFonts w:ascii="Arial" w:hAnsi="Arial" w:cs="Arial"/>
          <w:sz w:val="24"/>
          <w:szCs w:val="24"/>
        </w:rPr>
        <w:t xml:space="preserve"> by the employee and are normally undertaken by a member of the manager’s team.</w:t>
      </w:r>
    </w:p>
    <w:p w:rsidR="00036FAF" w:rsidRPr="00160FBA" w:rsidRDefault="00036FAF" w:rsidP="00A110D1">
      <w:pPr>
        <w:pStyle w:val="ListParagraph"/>
        <w:numPr>
          <w:ilvl w:val="0"/>
          <w:numId w:val="26"/>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 An </w:t>
      </w:r>
      <w:r w:rsidR="00247DF2" w:rsidRPr="00160FBA">
        <w:rPr>
          <w:rFonts w:ascii="Arial" w:hAnsi="Arial" w:cs="Arial"/>
          <w:sz w:val="24"/>
          <w:szCs w:val="24"/>
        </w:rPr>
        <w:t>employee’s</w:t>
      </w:r>
      <w:r w:rsidRPr="00160FBA">
        <w:rPr>
          <w:rFonts w:ascii="Arial" w:hAnsi="Arial" w:cs="Arial"/>
          <w:sz w:val="24"/>
          <w:szCs w:val="24"/>
        </w:rPr>
        <w:t xml:space="preserve"> exit checklist needs to be completed</w:t>
      </w:r>
      <w:r w:rsidR="00584779">
        <w:rPr>
          <w:rFonts w:ascii="Arial" w:hAnsi="Arial" w:cs="Arial"/>
          <w:sz w:val="24"/>
          <w:szCs w:val="24"/>
        </w:rPr>
        <w:t xml:space="preserve"> on the day of exit</w:t>
      </w:r>
      <w:r w:rsidRPr="00160FBA">
        <w:rPr>
          <w:rFonts w:ascii="Arial" w:hAnsi="Arial" w:cs="Arial"/>
          <w:sz w:val="24"/>
          <w:szCs w:val="24"/>
        </w:rPr>
        <w:t xml:space="preserve"> and all provided items should be returned to </w:t>
      </w:r>
      <w:r w:rsidR="00EB346B">
        <w:rPr>
          <w:rFonts w:ascii="Arial" w:hAnsi="Arial" w:cs="Arial"/>
          <w:sz w:val="24"/>
          <w:szCs w:val="24"/>
        </w:rPr>
        <w:t>People with disabilities (WA)</w:t>
      </w:r>
      <w:r w:rsidR="00584779">
        <w:rPr>
          <w:rFonts w:ascii="Arial" w:hAnsi="Arial" w:cs="Arial"/>
          <w:sz w:val="24"/>
          <w:szCs w:val="24"/>
        </w:rPr>
        <w:t xml:space="preserve"> on the day of exit</w:t>
      </w:r>
      <w:r w:rsidRPr="00160FBA">
        <w:rPr>
          <w:rFonts w:ascii="Arial" w:hAnsi="Arial" w:cs="Arial"/>
          <w:sz w:val="24"/>
          <w:szCs w:val="24"/>
        </w:rPr>
        <w:t xml:space="preserve"> </w:t>
      </w:r>
    </w:p>
    <w:p w:rsidR="00036FAF" w:rsidRPr="00160FBA" w:rsidRDefault="00036FAF" w:rsidP="00A110D1">
      <w:pPr>
        <w:pStyle w:val="ListParagraph"/>
        <w:numPr>
          <w:ilvl w:val="0"/>
          <w:numId w:val="26"/>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A Statement of Employment may be pr</w:t>
      </w:r>
      <w:r w:rsidR="004835C9">
        <w:rPr>
          <w:rFonts w:ascii="Arial" w:hAnsi="Arial" w:cs="Arial"/>
          <w:sz w:val="24"/>
          <w:szCs w:val="24"/>
        </w:rPr>
        <w:t>o</w:t>
      </w:r>
      <w:r w:rsidRPr="00160FBA">
        <w:rPr>
          <w:rFonts w:ascii="Arial" w:hAnsi="Arial" w:cs="Arial"/>
          <w:sz w:val="24"/>
          <w:szCs w:val="24"/>
        </w:rPr>
        <w:t>vided upon request.</w:t>
      </w:r>
    </w:p>
    <w:p w:rsidR="00036FAF" w:rsidRPr="00160FBA" w:rsidRDefault="00036FAF" w:rsidP="00A110D1">
      <w:pPr>
        <w:pStyle w:val="ListParagraph"/>
        <w:numPr>
          <w:ilvl w:val="0"/>
          <w:numId w:val="26"/>
        </w:numPr>
        <w:autoSpaceDE w:val="0"/>
        <w:autoSpaceDN w:val="0"/>
        <w:adjustRightInd w:val="0"/>
        <w:spacing w:after="0" w:line="360" w:lineRule="auto"/>
        <w:rPr>
          <w:rFonts w:ascii="Arial" w:hAnsi="Arial" w:cs="Arial"/>
          <w:sz w:val="24"/>
          <w:szCs w:val="24"/>
        </w:rPr>
      </w:pPr>
      <w:r w:rsidRPr="00160FBA">
        <w:rPr>
          <w:rFonts w:ascii="Arial" w:hAnsi="Arial" w:cs="Arial"/>
          <w:sz w:val="24"/>
          <w:szCs w:val="24"/>
        </w:rPr>
        <w:t xml:space="preserve">All exit documentation must be placed on the employees personnel file and archived as per the document control policy. </w:t>
      </w:r>
    </w:p>
    <w:p w:rsidR="00036FAF" w:rsidRPr="00160FBA" w:rsidRDefault="00036FAF" w:rsidP="00134FAD">
      <w:pPr>
        <w:autoSpaceDE w:val="0"/>
        <w:autoSpaceDN w:val="0"/>
        <w:adjustRightInd w:val="0"/>
        <w:spacing w:line="360" w:lineRule="auto"/>
        <w:rPr>
          <w:rFonts w:ascii="Arial" w:hAnsi="Arial" w:cs="Arial"/>
          <w:sz w:val="24"/>
          <w:szCs w:val="24"/>
        </w:rPr>
      </w:pPr>
    </w:p>
    <w:p w:rsidR="00036FAF" w:rsidRPr="00160FBA" w:rsidRDefault="00036FAF" w:rsidP="00134FAD">
      <w:pPr>
        <w:autoSpaceDE w:val="0"/>
        <w:autoSpaceDN w:val="0"/>
        <w:adjustRightInd w:val="0"/>
        <w:spacing w:line="360" w:lineRule="auto"/>
        <w:rPr>
          <w:rFonts w:ascii="Arial" w:hAnsi="Arial" w:cs="Arial"/>
          <w:sz w:val="24"/>
          <w:szCs w:val="24"/>
        </w:rPr>
      </w:pPr>
    </w:p>
    <w:p w:rsidR="00FE7730" w:rsidRDefault="00FE7730">
      <w:pPr>
        <w:spacing w:after="200" w:line="276" w:lineRule="auto"/>
        <w:rPr>
          <w:rFonts w:ascii="Arial" w:hAnsi="Arial" w:cs="Arial"/>
          <w:sz w:val="24"/>
          <w:szCs w:val="24"/>
        </w:rPr>
      </w:pPr>
      <w:r>
        <w:rPr>
          <w:rFonts w:ascii="Arial" w:hAnsi="Arial" w:cs="Arial"/>
          <w:sz w:val="24"/>
          <w:szCs w:val="24"/>
        </w:rPr>
        <w:br w:type="page"/>
      </w:r>
    </w:p>
    <w:p w:rsidR="00036FAF" w:rsidRPr="00160FBA" w:rsidRDefault="00036FAF" w:rsidP="00FE7730">
      <w:pPr>
        <w:widowControl w:val="0"/>
        <w:pBdr>
          <w:bottom w:val="single" w:sz="4" w:space="1" w:color="auto"/>
        </w:pBdr>
        <w:spacing w:line="360" w:lineRule="auto"/>
        <w:jc w:val="center"/>
        <w:outlineLvl w:val="0"/>
        <w:rPr>
          <w:rFonts w:ascii="Arial" w:eastAsia="Arial" w:hAnsi="Arial" w:cs="Arial"/>
          <w:b/>
          <w:color w:val="365F91" w:themeColor="accent1" w:themeShade="BF"/>
          <w:sz w:val="32"/>
          <w:szCs w:val="24"/>
        </w:rPr>
      </w:pPr>
      <w:bookmarkStart w:id="24" w:name="_Toc518283442"/>
      <w:r w:rsidRPr="00160FBA">
        <w:rPr>
          <w:rFonts w:ascii="Arial" w:eastAsia="Arial" w:hAnsi="Arial" w:cs="Arial"/>
          <w:b/>
          <w:color w:val="365F91" w:themeColor="accent1" w:themeShade="BF"/>
          <w:sz w:val="32"/>
          <w:szCs w:val="24"/>
        </w:rPr>
        <w:lastRenderedPageBreak/>
        <w:t>Volunteers Policy and Procedures</w:t>
      </w:r>
      <w:bookmarkEnd w:id="24"/>
    </w:p>
    <w:p w:rsidR="00036FAF" w:rsidRPr="00160FBA" w:rsidRDefault="00036FAF" w:rsidP="00134FAD">
      <w:pPr>
        <w:widowControl w:val="0"/>
        <w:spacing w:line="360" w:lineRule="auto"/>
        <w:rPr>
          <w:rFonts w:ascii="Arial" w:eastAsiaTheme="minorHAnsi" w:hAnsi="Arial" w:cs="Arial"/>
          <w:b/>
          <w:bCs/>
          <w:sz w:val="24"/>
          <w:szCs w:val="24"/>
        </w:rPr>
      </w:pPr>
    </w:p>
    <w:p w:rsidR="00C4599F" w:rsidRPr="00160FBA" w:rsidRDefault="00C4599F" w:rsidP="00134FAD">
      <w:pPr>
        <w:widowControl w:val="0"/>
        <w:spacing w:line="360" w:lineRule="auto"/>
        <w:rPr>
          <w:rFonts w:ascii="Arial" w:eastAsiaTheme="minorHAnsi" w:hAnsi="Arial" w:cs="Arial"/>
          <w:b/>
          <w:bCs/>
          <w:color w:val="1F497D" w:themeColor="text2"/>
          <w:sz w:val="24"/>
          <w:szCs w:val="24"/>
        </w:rPr>
      </w:pPr>
    </w:p>
    <w:p w:rsidR="00036FAF" w:rsidRPr="00160FBA" w:rsidRDefault="00036FAF"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1) </w:t>
      </w:r>
      <w:r w:rsidR="008B10CD" w:rsidRPr="00160FBA">
        <w:rPr>
          <w:rFonts w:ascii="Arial" w:eastAsiaTheme="minorHAnsi" w:hAnsi="Arial" w:cs="Arial"/>
          <w:b/>
          <w:bCs/>
          <w:color w:val="1F497D" w:themeColor="text2"/>
          <w:sz w:val="24"/>
          <w:szCs w:val="24"/>
        </w:rPr>
        <w:t>Policy Title</w:t>
      </w:r>
    </w:p>
    <w:p w:rsidR="00036FAF" w:rsidRPr="00160FBA" w:rsidRDefault="00036FAF" w:rsidP="00134FAD">
      <w:pPr>
        <w:widowControl w:val="0"/>
        <w:spacing w:line="360" w:lineRule="auto"/>
        <w:rPr>
          <w:rFonts w:ascii="Arial" w:eastAsiaTheme="minorHAnsi" w:hAnsi="Arial" w:cs="Arial"/>
          <w:sz w:val="24"/>
          <w:szCs w:val="24"/>
        </w:rPr>
      </w:pPr>
      <w:r w:rsidRPr="00160FBA">
        <w:rPr>
          <w:rFonts w:ascii="Arial" w:eastAsiaTheme="minorHAnsi" w:hAnsi="Arial" w:cs="Arial"/>
          <w:bCs/>
          <w:sz w:val="24"/>
          <w:szCs w:val="24"/>
        </w:rPr>
        <w:t>Volunteers Policy</w:t>
      </w:r>
    </w:p>
    <w:p w:rsidR="00036FAF" w:rsidRPr="00160FBA" w:rsidRDefault="00036FAF" w:rsidP="00134FAD">
      <w:pPr>
        <w:widowControl w:val="0"/>
        <w:spacing w:line="360" w:lineRule="auto"/>
        <w:rPr>
          <w:rFonts w:ascii="Arial" w:eastAsiaTheme="minorHAnsi" w:hAnsi="Arial" w:cs="Arial"/>
          <w:b/>
          <w:bCs/>
          <w:color w:val="1F497D" w:themeColor="text2"/>
          <w:sz w:val="24"/>
          <w:szCs w:val="24"/>
        </w:rPr>
      </w:pPr>
    </w:p>
    <w:p w:rsidR="00036FAF" w:rsidRPr="00160FBA" w:rsidRDefault="00036FAF"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2) </w:t>
      </w:r>
      <w:r w:rsidR="008B10CD" w:rsidRPr="00160FBA">
        <w:rPr>
          <w:rFonts w:ascii="Arial" w:eastAsiaTheme="minorHAnsi" w:hAnsi="Arial" w:cs="Arial"/>
          <w:b/>
          <w:bCs/>
          <w:color w:val="1F497D" w:themeColor="text2"/>
          <w:sz w:val="24"/>
          <w:szCs w:val="24"/>
        </w:rPr>
        <w:t>Policy Statement</w:t>
      </w:r>
    </w:p>
    <w:p w:rsidR="00297DED" w:rsidRPr="00160FBA" w:rsidRDefault="00297DED" w:rsidP="00134FAD">
      <w:pPr>
        <w:widowControl w:val="0"/>
        <w:spacing w:line="360" w:lineRule="auto"/>
        <w:rPr>
          <w:rFonts w:ascii="Arial" w:eastAsiaTheme="minorHAnsi" w:hAnsi="Arial" w:cs="Arial"/>
          <w:color w:val="1F497D" w:themeColor="text2"/>
          <w:sz w:val="24"/>
          <w:szCs w:val="24"/>
        </w:rPr>
      </w:pPr>
    </w:p>
    <w:p w:rsidR="00036FAF" w:rsidRPr="00160FBA" w:rsidRDefault="00036FAF"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 xml:space="preserve">Purpose: </w:t>
      </w:r>
    </w:p>
    <w:p w:rsidR="00036FAF" w:rsidRPr="00160FBA" w:rsidRDefault="00036FAF" w:rsidP="00134FAD">
      <w:pPr>
        <w:widowControl w:val="0"/>
        <w:spacing w:line="360" w:lineRule="auto"/>
        <w:rPr>
          <w:rFonts w:ascii="Arial" w:hAnsi="Arial" w:cs="Arial"/>
          <w:sz w:val="24"/>
          <w:szCs w:val="24"/>
        </w:rPr>
      </w:pPr>
      <w:r w:rsidRPr="00160FBA">
        <w:rPr>
          <w:rFonts w:ascii="Arial" w:eastAsiaTheme="minorHAnsi" w:hAnsi="Arial" w:cs="Arial"/>
          <w:sz w:val="24"/>
          <w:szCs w:val="24"/>
        </w:rPr>
        <w:t>To establish policies and procedures in relation to recruitment, support and guidance to volunteers</w:t>
      </w:r>
      <w:r w:rsidRPr="00160FBA">
        <w:rPr>
          <w:rFonts w:ascii="Arial" w:hAnsi="Arial" w:cs="Arial"/>
          <w:sz w:val="24"/>
          <w:szCs w:val="24"/>
        </w:rPr>
        <w:t>.</w:t>
      </w:r>
    </w:p>
    <w:p w:rsidR="00036FAF" w:rsidRPr="00160FBA" w:rsidRDefault="00036FAF" w:rsidP="00134FAD">
      <w:pPr>
        <w:widowControl w:val="0"/>
        <w:spacing w:line="360" w:lineRule="auto"/>
        <w:rPr>
          <w:rFonts w:ascii="Arial" w:eastAsiaTheme="minorHAnsi" w:hAnsi="Arial" w:cs="Arial"/>
          <w:sz w:val="24"/>
          <w:szCs w:val="24"/>
        </w:rPr>
      </w:pPr>
    </w:p>
    <w:p w:rsidR="00036FAF" w:rsidRPr="00160FBA" w:rsidRDefault="00036FAF" w:rsidP="00134FAD">
      <w:pPr>
        <w:widowControl w:val="0"/>
        <w:spacing w:line="360" w:lineRule="auto"/>
        <w:rPr>
          <w:rFonts w:ascii="Arial" w:eastAsiaTheme="minorHAnsi" w:hAnsi="Arial" w:cs="Arial"/>
          <w:b/>
          <w:sz w:val="24"/>
          <w:szCs w:val="24"/>
        </w:rPr>
      </w:pPr>
      <w:r w:rsidRPr="00160FBA">
        <w:rPr>
          <w:rFonts w:ascii="Arial" w:eastAsiaTheme="minorHAnsi" w:hAnsi="Arial" w:cs="Arial"/>
          <w:b/>
          <w:sz w:val="24"/>
          <w:szCs w:val="24"/>
        </w:rPr>
        <w:t>Aims:</w:t>
      </w:r>
    </w:p>
    <w:p w:rsidR="00036FAF" w:rsidRPr="00160FBA" w:rsidRDefault="00036FAF" w:rsidP="008B02A8">
      <w:pPr>
        <w:widowControl w:val="0"/>
        <w:numPr>
          <w:ilvl w:val="0"/>
          <w:numId w:val="5"/>
        </w:numPr>
        <w:spacing w:line="360" w:lineRule="auto"/>
        <w:rPr>
          <w:rFonts w:ascii="Arial" w:eastAsiaTheme="minorHAnsi" w:hAnsi="Arial" w:cs="Arial"/>
          <w:sz w:val="24"/>
          <w:szCs w:val="24"/>
        </w:rPr>
      </w:pPr>
      <w:r w:rsidRPr="00160FBA">
        <w:rPr>
          <w:rFonts w:ascii="Arial" w:hAnsi="Arial" w:cs="Arial"/>
          <w:sz w:val="24"/>
          <w:szCs w:val="24"/>
        </w:rPr>
        <w:t xml:space="preserve">To outline the conditions under which volunteers are </w:t>
      </w:r>
      <w:r w:rsidR="00196A01" w:rsidRPr="00160FBA">
        <w:rPr>
          <w:rFonts w:ascii="Arial" w:hAnsi="Arial" w:cs="Arial"/>
          <w:sz w:val="24"/>
          <w:szCs w:val="24"/>
        </w:rPr>
        <w:t>recruited</w:t>
      </w:r>
      <w:r w:rsidR="00196A01">
        <w:rPr>
          <w:rFonts w:ascii="Arial" w:hAnsi="Arial" w:cs="Arial"/>
          <w:sz w:val="24"/>
          <w:szCs w:val="24"/>
        </w:rPr>
        <w:t>;</w:t>
      </w:r>
      <w:r w:rsidRPr="00160FBA">
        <w:rPr>
          <w:rFonts w:ascii="Arial" w:hAnsi="Arial" w:cs="Arial"/>
          <w:sz w:val="24"/>
          <w:szCs w:val="24"/>
        </w:rPr>
        <w:t xml:space="preserve"> </w:t>
      </w:r>
      <w:r w:rsidR="00196A01">
        <w:rPr>
          <w:rFonts w:ascii="Arial" w:hAnsi="Arial" w:cs="Arial"/>
          <w:sz w:val="24"/>
          <w:szCs w:val="24"/>
        </w:rPr>
        <w:t xml:space="preserve">the </w:t>
      </w:r>
      <w:r w:rsidRPr="00160FBA">
        <w:rPr>
          <w:rFonts w:ascii="Arial" w:hAnsi="Arial" w:cs="Arial"/>
          <w:sz w:val="24"/>
          <w:szCs w:val="24"/>
        </w:rPr>
        <w:t>volunteers’ responsibil</w:t>
      </w:r>
      <w:r w:rsidR="00196A01">
        <w:rPr>
          <w:rFonts w:ascii="Arial" w:hAnsi="Arial" w:cs="Arial"/>
          <w:sz w:val="24"/>
          <w:szCs w:val="24"/>
        </w:rPr>
        <w:t xml:space="preserve">ities to </w:t>
      </w:r>
      <w:r w:rsidR="00EB346B">
        <w:rPr>
          <w:rFonts w:ascii="Arial" w:hAnsi="Arial" w:cs="Arial"/>
          <w:sz w:val="24"/>
          <w:szCs w:val="24"/>
        </w:rPr>
        <w:t>People with disabilities (WA)</w:t>
      </w:r>
      <w:r w:rsidR="00196A01">
        <w:rPr>
          <w:rFonts w:ascii="Arial" w:hAnsi="Arial" w:cs="Arial"/>
          <w:sz w:val="24"/>
          <w:szCs w:val="24"/>
        </w:rPr>
        <w:t xml:space="preserve"> and its clients </w:t>
      </w:r>
      <w:r w:rsidRPr="00160FBA">
        <w:rPr>
          <w:rFonts w:ascii="Arial" w:hAnsi="Arial" w:cs="Arial"/>
          <w:sz w:val="24"/>
          <w:szCs w:val="24"/>
        </w:rPr>
        <w:t>and the organisation’s obligations to volunteers.</w:t>
      </w:r>
    </w:p>
    <w:p w:rsidR="00297DED" w:rsidRPr="00160FBA" w:rsidRDefault="00297DED" w:rsidP="00297DED">
      <w:pPr>
        <w:widowControl w:val="0"/>
        <w:spacing w:line="360" w:lineRule="auto"/>
        <w:ind w:left="720"/>
        <w:rPr>
          <w:rFonts w:ascii="Arial" w:eastAsiaTheme="minorHAnsi" w:hAnsi="Arial" w:cs="Arial"/>
          <w:sz w:val="24"/>
          <w:szCs w:val="24"/>
        </w:rPr>
      </w:pPr>
    </w:p>
    <w:p w:rsidR="00036FAF" w:rsidRPr="00160FBA" w:rsidRDefault="00036FAF" w:rsidP="00134FAD">
      <w:pPr>
        <w:spacing w:line="360" w:lineRule="auto"/>
        <w:jc w:val="both"/>
        <w:rPr>
          <w:rFonts w:ascii="Arial" w:hAnsi="Arial" w:cs="Arial"/>
          <w:noProof/>
          <w:color w:val="0000FF"/>
          <w:sz w:val="24"/>
          <w:szCs w:val="24"/>
        </w:rPr>
      </w:pPr>
    </w:p>
    <w:p w:rsidR="00036FAF" w:rsidRPr="00160FBA" w:rsidRDefault="00036FAF" w:rsidP="00134FAD">
      <w:pPr>
        <w:widowControl w:val="0"/>
        <w:spacing w:line="360" w:lineRule="auto"/>
        <w:rPr>
          <w:rFonts w:ascii="Arial" w:eastAsiaTheme="minorHAnsi" w:hAnsi="Arial" w:cs="Arial"/>
          <w:b/>
          <w:bCs/>
          <w:color w:val="1F497D" w:themeColor="text2"/>
          <w:sz w:val="24"/>
          <w:szCs w:val="24"/>
        </w:rPr>
      </w:pPr>
      <w:r w:rsidRPr="00160FBA">
        <w:rPr>
          <w:rFonts w:ascii="Arial" w:eastAsiaTheme="minorHAnsi" w:hAnsi="Arial" w:cs="Arial"/>
          <w:b/>
          <w:bCs/>
          <w:color w:val="1F497D" w:themeColor="text2"/>
          <w:sz w:val="24"/>
          <w:szCs w:val="24"/>
        </w:rPr>
        <w:t xml:space="preserve">3) </w:t>
      </w:r>
      <w:r w:rsidR="008B10CD" w:rsidRPr="00160FBA">
        <w:rPr>
          <w:rFonts w:ascii="Arial" w:eastAsiaTheme="minorHAnsi" w:hAnsi="Arial" w:cs="Arial"/>
          <w:b/>
          <w:bCs/>
          <w:color w:val="1F497D" w:themeColor="text2"/>
          <w:sz w:val="24"/>
          <w:szCs w:val="24"/>
        </w:rPr>
        <w:t>Scope</w:t>
      </w:r>
    </w:p>
    <w:p w:rsidR="00036FAF" w:rsidRPr="00160FBA" w:rsidRDefault="00036FAF" w:rsidP="00134FAD">
      <w:pPr>
        <w:widowControl w:val="0"/>
        <w:spacing w:line="360" w:lineRule="auto"/>
        <w:rPr>
          <w:rFonts w:ascii="Arial" w:eastAsiaTheme="minorHAnsi" w:hAnsi="Arial" w:cs="Arial"/>
          <w:sz w:val="24"/>
          <w:szCs w:val="24"/>
        </w:rPr>
      </w:pPr>
      <w:r w:rsidRPr="00160FBA">
        <w:rPr>
          <w:rFonts w:ascii="Arial" w:eastAsiaTheme="minorHAnsi" w:hAnsi="Arial" w:cs="Arial"/>
          <w:sz w:val="24"/>
          <w:szCs w:val="24"/>
        </w:rPr>
        <w:t xml:space="preserve">This policy is intended for all </w:t>
      </w:r>
      <w:r w:rsidR="00EB346B">
        <w:rPr>
          <w:rFonts w:ascii="Arial" w:eastAsiaTheme="minorHAnsi" w:hAnsi="Arial" w:cs="Arial"/>
          <w:sz w:val="24"/>
          <w:szCs w:val="24"/>
        </w:rPr>
        <w:t>People with disabilities (WA)</w:t>
      </w:r>
      <w:r w:rsidRPr="00160FBA">
        <w:rPr>
          <w:rFonts w:ascii="Arial" w:eastAsiaTheme="minorHAnsi" w:hAnsi="Arial" w:cs="Arial"/>
          <w:sz w:val="24"/>
          <w:szCs w:val="24"/>
        </w:rPr>
        <w:t xml:space="preserve"> programs and activities.</w:t>
      </w:r>
    </w:p>
    <w:p w:rsidR="00297DED" w:rsidRPr="00160FBA" w:rsidRDefault="00297DED" w:rsidP="00134FAD">
      <w:pPr>
        <w:widowControl w:val="0"/>
        <w:spacing w:line="360" w:lineRule="auto"/>
        <w:rPr>
          <w:rFonts w:ascii="Arial" w:eastAsiaTheme="minorHAnsi" w:hAnsi="Arial" w:cs="Arial"/>
          <w:sz w:val="24"/>
          <w:szCs w:val="24"/>
        </w:rPr>
      </w:pPr>
    </w:p>
    <w:p w:rsidR="00036FAF" w:rsidRPr="00160FBA" w:rsidRDefault="00036FAF" w:rsidP="00134FAD">
      <w:pPr>
        <w:widowControl w:val="0"/>
        <w:spacing w:line="360" w:lineRule="auto"/>
        <w:rPr>
          <w:rFonts w:ascii="Arial" w:eastAsiaTheme="minorHAnsi" w:hAnsi="Arial" w:cs="Arial"/>
          <w:b/>
          <w:bCs/>
          <w:color w:val="1F497D" w:themeColor="text2"/>
          <w:sz w:val="24"/>
          <w:szCs w:val="24"/>
        </w:rPr>
      </w:pPr>
    </w:p>
    <w:p w:rsidR="00036FAF" w:rsidRPr="00160FBA" w:rsidRDefault="00036FAF"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4) </w:t>
      </w:r>
      <w:r w:rsidR="008B10CD" w:rsidRPr="00160FBA">
        <w:rPr>
          <w:rFonts w:ascii="Arial" w:eastAsiaTheme="minorHAnsi" w:hAnsi="Arial" w:cs="Arial"/>
          <w:b/>
          <w:bCs/>
          <w:color w:val="1F497D" w:themeColor="text2"/>
          <w:sz w:val="24"/>
          <w:szCs w:val="24"/>
        </w:rPr>
        <w:t xml:space="preserve">Related Documents </w:t>
      </w:r>
    </w:p>
    <w:p w:rsidR="00036FAF" w:rsidRPr="0034398F" w:rsidRDefault="00036FAF" w:rsidP="008B02A8">
      <w:pPr>
        <w:widowControl w:val="0"/>
        <w:numPr>
          <w:ilvl w:val="0"/>
          <w:numId w:val="6"/>
        </w:numPr>
        <w:spacing w:line="360" w:lineRule="auto"/>
        <w:rPr>
          <w:rFonts w:ascii="Arial" w:eastAsiaTheme="minorEastAsia" w:hAnsi="Arial" w:cs="Arial"/>
          <w:b/>
          <w:sz w:val="24"/>
          <w:szCs w:val="24"/>
          <w:lang w:eastAsia="en-AU"/>
        </w:rPr>
      </w:pPr>
      <w:r w:rsidRPr="00160FBA">
        <w:rPr>
          <w:rFonts w:ascii="Arial" w:eastAsiaTheme="minorEastAsia" w:hAnsi="Arial" w:cs="Arial"/>
          <w:sz w:val="24"/>
          <w:szCs w:val="24"/>
          <w:lang w:eastAsia="en-AU"/>
        </w:rPr>
        <w:t xml:space="preserve">Employee </w:t>
      </w:r>
      <w:r w:rsidR="0034398F">
        <w:rPr>
          <w:rFonts w:ascii="Arial" w:eastAsiaTheme="minorEastAsia" w:hAnsi="Arial" w:cs="Arial"/>
          <w:sz w:val="24"/>
          <w:szCs w:val="24"/>
          <w:lang w:eastAsia="en-AU"/>
        </w:rPr>
        <w:t>induction</w:t>
      </w:r>
      <w:r w:rsidRPr="00160FBA">
        <w:rPr>
          <w:rFonts w:ascii="Arial" w:eastAsiaTheme="minorEastAsia" w:hAnsi="Arial" w:cs="Arial"/>
          <w:sz w:val="24"/>
          <w:szCs w:val="24"/>
          <w:lang w:eastAsia="en-AU"/>
        </w:rPr>
        <w:t xml:space="preserve"> package.</w:t>
      </w:r>
    </w:p>
    <w:p w:rsidR="0034398F" w:rsidRPr="0021036A" w:rsidRDefault="0034398F" w:rsidP="008B02A8">
      <w:pPr>
        <w:widowControl w:val="0"/>
        <w:numPr>
          <w:ilvl w:val="0"/>
          <w:numId w:val="6"/>
        </w:numPr>
        <w:spacing w:line="360" w:lineRule="auto"/>
        <w:rPr>
          <w:rFonts w:ascii="Arial" w:eastAsiaTheme="minorEastAsia" w:hAnsi="Arial" w:cs="Arial"/>
          <w:b/>
          <w:sz w:val="24"/>
          <w:szCs w:val="24"/>
          <w:lang w:eastAsia="en-AU"/>
        </w:rPr>
      </w:pPr>
      <w:r>
        <w:rPr>
          <w:rFonts w:ascii="Arial" w:eastAsiaTheme="minorEastAsia" w:hAnsi="Arial" w:cs="Arial"/>
          <w:sz w:val="24"/>
          <w:szCs w:val="24"/>
          <w:lang w:eastAsia="en-AU"/>
        </w:rPr>
        <w:t xml:space="preserve">Code of Conduct employees and volunteers policy </w:t>
      </w:r>
    </w:p>
    <w:p w:rsidR="0021036A" w:rsidRPr="0021036A" w:rsidRDefault="0021036A" w:rsidP="008B02A8">
      <w:pPr>
        <w:widowControl w:val="0"/>
        <w:numPr>
          <w:ilvl w:val="0"/>
          <w:numId w:val="6"/>
        </w:numPr>
        <w:spacing w:line="360" w:lineRule="auto"/>
        <w:rPr>
          <w:rFonts w:ascii="Arial" w:eastAsiaTheme="minorEastAsia" w:hAnsi="Arial" w:cs="Arial"/>
          <w:b/>
          <w:sz w:val="24"/>
          <w:szCs w:val="24"/>
          <w:lang w:eastAsia="en-AU"/>
        </w:rPr>
      </w:pPr>
      <w:r>
        <w:rPr>
          <w:rFonts w:ascii="Arial" w:eastAsiaTheme="minorEastAsia" w:hAnsi="Arial" w:cs="Arial"/>
          <w:sz w:val="24"/>
          <w:szCs w:val="24"/>
          <w:lang w:eastAsia="en-AU"/>
        </w:rPr>
        <w:t xml:space="preserve">Supervision form </w:t>
      </w:r>
    </w:p>
    <w:p w:rsidR="008B10CD" w:rsidRPr="00FE7730" w:rsidRDefault="0021036A" w:rsidP="00FE7730">
      <w:pPr>
        <w:widowControl w:val="0"/>
        <w:numPr>
          <w:ilvl w:val="0"/>
          <w:numId w:val="6"/>
        </w:numPr>
        <w:spacing w:line="360" w:lineRule="auto"/>
        <w:rPr>
          <w:rFonts w:ascii="Arial" w:eastAsiaTheme="minorEastAsia" w:hAnsi="Arial" w:cs="Arial"/>
          <w:sz w:val="24"/>
          <w:szCs w:val="24"/>
          <w:lang w:eastAsia="en-AU"/>
        </w:rPr>
      </w:pPr>
      <w:r w:rsidRPr="0021036A">
        <w:rPr>
          <w:rFonts w:ascii="Arial" w:eastAsiaTheme="minorEastAsia" w:hAnsi="Arial" w:cs="Arial"/>
          <w:sz w:val="24"/>
          <w:szCs w:val="24"/>
          <w:lang w:eastAsia="en-AU"/>
        </w:rPr>
        <w:t xml:space="preserve">Employee reimbursement form </w:t>
      </w:r>
    </w:p>
    <w:p w:rsidR="008B10CD" w:rsidRPr="00160FBA" w:rsidRDefault="008B10CD" w:rsidP="00134FAD">
      <w:pPr>
        <w:spacing w:line="360" w:lineRule="auto"/>
        <w:ind w:left="360"/>
        <w:rPr>
          <w:rFonts w:ascii="Arial" w:eastAsiaTheme="minorEastAsia" w:hAnsi="Arial" w:cs="Arial"/>
          <w:b/>
          <w:sz w:val="24"/>
          <w:szCs w:val="24"/>
          <w:lang w:eastAsia="en-AU"/>
        </w:rPr>
      </w:pPr>
    </w:p>
    <w:p w:rsidR="00036FAF" w:rsidRPr="00160FBA" w:rsidRDefault="00036FAF" w:rsidP="00134FAD">
      <w:pPr>
        <w:widowControl w:val="0"/>
        <w:spacing w:line="360" w:lineRule="auto"/>
        <w:rPr>
          <w:rFonts w:ascii="Arial" w:eastAsiaTheme="minorHAnsi" w:hAnsi="Arial" w:cs="Arial"/>
          <w:color w:val="1F497D" w:themeColor="text2"/>
          <w:sz w:val="24"/>
          <w:szCs w:val="24"/>
        </w:rPr>
      </w:pPr>
      <w:r w:rsidRPr="00160FBA">
        <w:rPr>
          <w:rFonts w:ascii="Arial" w:eastAsiaTheme="minorHAnsi" w:hAnsi="Arial" w:cs="Arial"/>
          <w:b/>
          <w:bCs/>
          <w:color w:val="1F497D" w:themeColor="text2"/>
          <w:sz w:val="24"/>
          <w:szCs w:val="24"/>
        </w:rPr>
        <w:t xml:space="preserve">5) </w:t>
      </w:r>
      <w:r w:rsidR="008B10CD" w:rsidRPr="00160FBA">
        <w:rPr>
          <w:rFonts w:ascii="Arial" w:eastAsiaTheme="minorHAnsi" w:hAnsi="Arial" w:cs="Arial"/>
          <w:b/>
          <w:bCs/>
          <w:color w:val="1F497D" w:themeColor="text2"/>
          <w:sz w:val="24"/>
          <w:szCs w:val="24"/>
        </w:rPr>
        <w:t xml:space="preserve">Procedures </w:t>
      </w:r>
    </w:p>
    <w:p w:rsidR="00036FAF" w:rsidRPr="00160FBA" w:rsidRDefault="00EB346B" w:rsidP="00134FAD">
      <w:pPr>
        <w:widowControl w:val="0"/>
        <w:spacing w:line="360" w:lineRule="auto"/>
        <w:rPr>
          <w:rFonts w:ascii="Arial" w:eastAsiaTheme="minorHAnsi" w:hAnsi="Arial" w:cs="Arial"/>
          <w:sz w:val="24"/>
          <w:szCs w:val="24"/>
        </w:rPr>
      </w:pPr>
      <w:r>
        <w:rPr>
          <w:rFonts w:ascii="Arial" w:eastAsiaTheme="minorHAnsi" w:hAnsi="Arial" w:cs="Arial"/>
          <w:sz w:val="24"/>
          <w:szCs w:val="24"/>
        </w:rPr>
        <w:t>People with disabilities (WA)</w:t>
      </w:r>
      <w:r w:rsidR="00036FAF" w:rsidRPr="00160FBA">
        <w:rPr>
          <w:rFonts w:ascii="Arial" w:eastAsiaTheme="minorHAnsi" w:hAnsi="Arial" w:cs="Arial"/>
          <w:sz w:val="24"/>
          <w:szCs w:val="24"/>
        </w:rPr>
        <w:t xml:space="preserve"> will:</w:t>
      </w:r>
    </w:p>
    <w:p w:rsidR="00036FAF" w:rsidRPr="00160FBA" w:rsidRDefault="00036FAF" w:rsidP="00134FAD">
      <w:pPr>
        <w:widowControl w:val="0"/>
        <w:spacing w:line="360" w:lineRule="auto"/>
        <w:rPr>
          <w:rFonts w:ascii="Arial" w:eastAsiaTheme="minorHAnsi" w:hAnsi="Arial" w:cs="Arial"/>
          <w:sz w:val="24"/>
          <w:szCs w:val="24"/>
        </w:rPr>
      </w:pPr>
    </w:p>
    <w:p w:rsidR="00036FAF" w:rsidRPr="00160FBA" w:rsidRDefault="00036FAF" w:rsidP="00A110D1">
      <w:pPr>
        <w:widowControl w:val="0"/>
        <w:numPr>
          <w:ilvl w:val="0"/>
          <w:numId w:val="48"/>
        </w:numPr>
        <w:contextualSpacing/>
        <w:rPr>
          <w:rFonts w:ascii="Arial" w:eastAsiaTheme="minorHAnsi" w:hAnsi="Arial" w:cs="Arial"/>
          <w:sz w:val="24"/>
          <w:szCs w:val="24"/>
        </w:rPr>
      </w:pPr>
      <w:r w:rsidRPr="00160FBA">
        <w:rPr>
          <w:rFonts w:ascii="Arial" w:eastAsiaTheme="minorHAnsi" w:hAnsi="Arial" w:cs="Arial"/>
          <w:sz w:val="24"/>
          <w:szCs w:val="24"/>
        </w:rPr>
        <w:t>Use volunteers to enhance, not replace, the services usually provided by paid employees.</w:t>
      </w:r>
    </w:p>
    <w:p w:rsidR="00036FAF" w:rsidRPr="00160FBA" w:rsidRDefault="00036FAF" w:rsidP="00297DED">
      <w:pPr>
        <w:widowControl w:val="0"/>
        <w:rPr>
          <w:rFonts w:ascii="Arial" w:eastAsiaTheme="minorHAnsi" w:hAnsi="Arial" w:cs="Arial"/>
          <w:sz w:val="24"/>
          <w:szCs w:val="24"/>
        </w:rPr>
      </w:pPr>
    </w:p>
    <w:p w:rsidR="00036FAF" w:rsidRPr="00160FBA" w:rsidRDefault="00036FAF" w:rsidP="00A110D1">
      <w:pPr>
        <w:widowControl w:val="0"/>
        <w:numPr>
          <w:ilvl w:val="0"/>
          <w:numId w:val="48"/>
        </w:numPr>
        <w:contextualSpacing/>
        <w:rPr>
          <w:rFonts w:ascii="Arial" w:eastAsiaTheme="minorHAnsi" w:hAnsi="Arial" w:cs="Arial"/>
          <w:sz w:val="24"/>
          <w:szCs w:val="24"/>
        </w:rPr>
      </w:pPr>
      <w:r w:rsidRPr="00160FBA">
        <w:rPr>
          <w:rFonts w:ascii="Arial" w:eastAsiaTheme="minorHAnsi" w:hAnsi="Arial" w:cs="Arial"/>
          <w:sz w:val="24"/>
          <w:szCs w:val="24"/>
        </w:rPr>
        <w:lastRenderedPageBreak/>
        <w:t xml:space="preserve">Assign duties to volunteers on the basis </w:t>
      </w:r>
      <w:r w:rsidR="00455242" w:rsidRPr="00160FBA">
        <w:rPr>
          <w:rFonts w:ascii="Arial" w:eastAsiaTheme="minorHAnsi" w:hAnsi="Arial" w:cs="Arial"/>
          <w:sz w:val="24"/>
          <w:szCs w:val="24"/>
        </w:rPr>
        <w:t>of skill</w:t>
      </w:r>
      <w:r w:rsidRPr="00160FBA">
        <w:rPr>
          <w:rFonts w:ascii="Arial" w:eastAsiaTheme="minorHAnsi" w:hAnsi="Arial" w:cs="Arial"/>
          <w:sz w:val="24"/>
          <w:szCs w:val="24"/>
        </w:rPr>
        <w:t>, interests and availability.</w:t>
      </w:r>
    </w:p>
    <w:p w:rsidR="00036FAF" w:rsidRPr="00160FBA" w:rsidRDefault="00036FAF" w:rsidP="00297DED">
      <w:pPr>
        <w:widowControl w:val="0"/>
        <w:rPr>
          <w:rFonts w:ascii="Arial" w:eastAsiaTheme="minorHAnsi" w:hAnsi="Arial" w:cs="Arial"/>
          <w:sz w:val="24"/>
          <w:szCs w:val="24"/>
        </w:rPr>
      </w:pPr>
    </w:p>
    <w:p w:rsidR="00036FAF" w:rsidRPr="00160FBA" w:rsidRDefault="00036FAF" w:rsidP="00A110D1">
      <w:pPr>
        <w:widowControl w:val="0"/>
        <w:numPr>
          <w:ilvl w:val="0"/>
          <w:numId w:val="48"/>
        </w:numPr>
        <w:contextualSpacing/>
        <w:rPr>
          <w:rFonts w:ascii="Arial" w:eastAsiaTheme="minorHAnsi" w:hAnsi="Arial" w:cs="Arial"/>
          <w:sz w:val="24"/>
          <w:szCs w:val="24"/>
        </w:rPr>
      </w:pPr>
      <w:r w:rsidRPr="00160FBA">
        <w:rPr>
          <w:rFonts w:ascii="Arial" w:eastAsiaTheme="minorHAnsi" w:hAnsi="Arial" w:cs="Arial"/>
          <w:sz w:val="24"/>
          <w:szCs w:val="24"/>
        </w:rPr>
        <w:t>Develop duty statements and selection criteria for each volunteer position.</w:t>
      </w:r>
    </w:p>
    <w:p w:rsidR="00036FAF" w:rsidRPr="00160FBA" w:rsidRDefault="00036FAF" w:rsidP="00297DED">
      <w:pPr>
        <w:widowControl w:val="0"/>
        <w:rPr>
          <w:rFonts w:ascii="Arial" w:eastAsiaTheme="minorHAnsi" w:hAnsi="Arial" w:cs="Arial"/>
          <w:sz w:val="24"/>
          <w:szCs w:val="24"/>
        </w:rPr>
      </w:pPr>
    </w:p>
    <w:p w:rsidR="00036FAF" w:rsidRPr="00160FBA" w:rsidRDefault="00036FAF" w:rsidP="00A110D1">
      <w:pPr>
        <w:widowControl w:val="0"/>
        <w:numPr>
          <w:ilvl w:val="0"/>
          <w:numId w:val="48"/>
        </w:numPr>
        <w:contextualSpacing/>
        <w:rPr>
          <w:rFonts w:ascii="Arial" w:eastAsiaTheme="minorHAnsi" w:hAnsi="Arial" w:cs="Arial"/>
          <w:sz w:val="24"/>
          <w:szCs w:val="24"/>
        </w:rPr>
      </w:pPr>
      <w:r w:rsidRPr="00160FBA">
        <w:rPr>
          <w:rFonts w:ascii="Arial" w:eastAsiaTheme="minorHAnsi" w:hAnsi="Arial" w:cs="Arial"/>
          <w:sz w:val="24"/>
          <w:szCs w:val="24"/>
        </w:rPr>
        <w:t xml:space="preserve">Recruit volunteers by the most appropriate means according to the </w:t>
      </w:r>
      <w:r w:rsidR="004835C9">
        <w:rPr>
          <w:rFonts w:ascii="Arial" w:eastAsiaTheme="minorHAnsi" w:hAnsi="Arial" w:cs="Arial"/>
          <w:sz w:val="24"/>
          <w:szCs w:val="24"/>
        </w:rPr>
        <w:t xml:space="preserve">current </w:t>
      </w:r>
      <w:r w:rsidRPr="00160FBA">
        <w:rPr>
          <w:rFonts w:ascii="Arial" w:eastAsiaTheme="minorHAnsi" w:hAnsi="Arial" w:cs="Arial"/>
          <w:sz w:val="24"/>
          <w:szCs w:val="24"/>
        </w:rPr>
        <w:t>needs of the organisation.</w:t>
      </w:r>
    </w:p>
    <w:p w:rsidR="00036FAF" w:rsidRPr="00160FBA" w:rsidRDefault="00036FAF" w:rsidP="00297DED">
      <w:pPr>
        <w:widowControl w:val="0"/>
        <w:rPr>
          <w:rFonts w:ascii="Arial" w:eastAsiaTheme="minorHAnsi" w:hAnsi="Arial" w:cs="Arial"/>
          <w:sz w:val="24"/>
          <w:szCs w:val="24"/>
        </w:rPr>
      </w:pPr>
    </w:p>
    <w:p w:rsidR="00036FAF" w:rsidRPr="00160FBA" w:rsidRDefault="00036FAF" w:rsidP="00A110D1">
      <w:pPr>
        <w:widowControl w:val="0"/>
        <w:numPr>
          <w:ilvl w:val="0"/>
          <w:numId w:val="48"/>
        </w:numPr>
        <w:contextualSpacing/>
        <w:rPr>
          <w:rFonts w:ascii="Arial" w:eastAsiaTheme="minorHAnsi" w:hAnsi="Arial" w:cs="Arial"/>
          <w:sz w:val="24"/>
          <w:szCs w:val="24"/>
        </w:rPr>
      </w:pPr>
      <w:r w:rsidRPr="00160FBA">
        <w:rPr>
          <w:rFonts w:ascii="Arial" w:eastAsiaTheme="minorHAnsi" w:hAnsi="Arial" w:cs="Arial"/>
          <w:sz w:val="24"/>
          <w:szCs w:val="24"/>
        </w:rPr>
        <w:t>Follow the organisation’s recruitment policy to fill volunteer vacancies.</w:t>
      </w:r>
    </w:p>
    <w:p w:rsidR="00036FAF" w:rsidRPr="00160FBA" w:rsidRDefault="00036FAF" w:rsidP="00297DED">
      <w:pPr>
        <w:widowControl w:val="0"/>
        <w:rPr>
          <w:rFonts w:ascii="Arial" w:eastAsiaTheme="minorHAnsi" w:hAnsi="Arial" w:cs="Arial"/>
          <w:sz w:val="24"/>
          <w:szCs w:val="24"/>
        </w:rPr>
      </w:pPr>
    </w:p>
    <w:p w:rsidR="00036FAF" w:rsidRPr="00160FBA" w:rsidRDefault="00036FAF" w:rsidP="00A110D1">
      <w:pPr>
        <w:widowControl w:val="0"/>
        <w:numPr>
          <w:ilvl w:val="0"/>
          <w:numId w:val="48"/>
        </w:numPr>
        <w:contextualSpacing/>
        <w:rPr>
          <w:rFonts w:ascii="Arial" w:eastAsiaTheme="minorHAnsi" w:hAnsi="Arial" w:cs="Arial"/>
          <w:sz w:val="24"/>
          <w:szCs w:val="24"/>
        </w:rPr>
      </w:pPr>
      <w:r w:rsidRPr="00160FBA">
        <w:rPr>
          <w:rFonts w:ascii="Arial" w:eastAsiaTheme="minorHAnsi" w:hAnsi="Arial" w:cs="Arial"/>
          <w:sz w:val="24"/>
          <w:szCs w:val="24"/>
        </w:rPr>
        <w:t>Establish a formal induction process and organise necessary basic training for all volunteers.</w:t>
      </w:r>
    </w:p>
    <w:p w:rsidR="00036FAF" w:rsidRPr="00160FBA" w:rsidRDefault="00036FAF" w:rsidP="00297DED">
      <w:pPr>
        <w:widowControl w:val="0"/>
        <w:rPr>
          <w:rFonts w:ascii="Arial" w:eastAsiaTheme="minorHAnsi" w:hAnsi="Arial" w:cs="Arial"/>
          <w:sz w:val="24"/>
          <w:szCs w:val="24"/>
        </w:rPr>
      </w:pPr>
    </w:p>
    <w:p w:rsidR="00036FAF" w:rsidRPr="00160FBA" w:rsidRDefault="00036FAF" w:rsidP="00A110D1">
      <w:pPr>
        <w:widowControl w:val="0"/>
        <w:numPr>
          <w:ilvl w:val="0"/>
          <w:numId w:val="48"/>
        </w:numPr>
        <w:contextualSpacing/>
        <w:rPr>
          <w:rFonts w:ascii="Arial" w:eastAsiaTheme="minorHAnsi" w:hAnsi="Arial" w:cs="Arial"/>
          <w:sz w:val="24"/>
          <w:szCs w:val="24"/>
        </w:rPr>
      </w:pPr>
      <w:r w:rsidRPr="00160FBA">
        <w:rPr>
          <w:rFonts w:ascii="Arial" w:eastAsiaTheme="minorHAnsi" w:hAnsi="Arial" w:cs="Arial"/>
          <w:sz w:val="24"/>
          <w:szCs w:val="24"/>
        </w:rPr>
        <w:t>Establish formal supervision procedures for volunteers, ensure that all volunteers are allocated a supervisor and receive regular supervision in a manner and at a frequency that is appropriate to their tasks and responsibilities.</w:t>
      </w:r>
    </w:p>
    <w:p w:rsidR="00036FAF" w:rsidRPr="00160FBA" w:rsidRDefault="00036FAF" w:rsidP="00297DED">
      <w:pPr>
        <w:widowControl w:val="0"/>
        <w:rPr>
          <w:rFonts w:ascii="Arial" w:eastAsiaTheme="minorHAnsi" w:hAnsi="Arial" w:cs="Arial"/>
          <w:sz w:val="24"/>
          <w:szCs w:val="24"/>
        </w:rPr>
      </w:pPr>
    </w:p>
    <w:p w:rsidR="00036FAF" w:rsidRDefault="00036FAF" w:rsidP="00A110D1">
      <w:pPr>
        <w:widowControl w:val="0"/>
        <w:numPr>
          <w:ilvl w:val="0"/>
          <w:numId w:val="48"/>
        </w:numPr>
        <w:contextualSpacing/>
        <w:rPr>
          <w:rFonts w:ascii="Arial" w:eastAsiaTheme="minorHAnsi" w:hAnsi="Arial" w:cs="Arial"/>
          <w:sz w:val="24"/>
          <w:szCs w:val="24"/>
        </w:rPr>
      </w:pPr>
      <w:r w:rsidRPr="00160FBA">
        <w:rPr>
          <w:rFonts w:ascii="Arial" w:eastAsiaTheme="minorHAnsi" w:hAnsi="Arial" w:cs="Arial"/>
          <w:sz w:val="24"/>
          <w:szCs w:val="24"/>
        </w:rPr>
        <w:t xml:space="preserve">Reimburse volunteers for pre-approved </w:t>
      </w:r>
      <w:proofErr w:type="spellStart"/>
      <w:r w:rsidRPr="00160FBA">
        <w:rPr>
          <w:rFonts w:ascii="Arial" w:eastAsiaTheme="minorHAnsi" w:hAnsi="Arial" w:cs="Arial"/>
          <w:sz w:val="24"/>
          <w:szCs w:val="24"/>
        </w:rPr>
        <w:t>out-of</w:t>
      </w:r>
      <w:proofErr w:type="spellEnd"/>
      <w:r w:rsidRPr="00160FBA">
        <w:rPr>
          <w:rFonts w:ascii="Arial" w:eastAsiaTheme="minorHAnsi" w:hAnsi="Arial" w:cs="Arial"/>
          <w:sz w:val="24"/>
          <w:szCs w:val="24"/>
        </w:rPr>
        <w:t xml:space="preserve"> pocket expenses.</w:t>
      </w:r>
    </w:p>
    <w:p w:rsidR="00E6208A" w:rsidRDefault="00E6208A" w:rsidP="00FD00A7">
      <w:pPr>
        <w:pStyle w:val="ListParagraph"/>
        <w:rPr>
          <w:rFonts w:ascii="Arial" w:eastAsiaTheme="minorHAnsi" w:hAnsi="Arial" w:cs="Arial"/>
          <w:sz w:val="24"/>
          <w:szCs w:val="24"/>
        </w:rPr>
      </w:pPr>
    </w:p>
    <w:p w:rsidR="00E6208A" w:rsidRPr="00160FBA" w:rsidRDefault="002561BE" w:rsidP="00A110D1">
      <w:pPr>
        <w:widowControl w:val="0"/>
        <w:numPr>
          <w:ilvl w:val="0"/>
          <w:numId w:val="48"/>
        </w:numPr>
        <w:contextualSpacing/>
        <w:rPr>
          <w:rFonts w:ascii="Arial" w:eastAsiaTheme="minorHAnsi" w:hAnsi="Arial" w:cs="Arial"/>
          <w:sz w:val="24"/>
          <w:szCs w:val="24"/>
        </w:rPr>
      </w:pPr>
      <w:r>
        <w:rPr>
          <w:rFonts w:ascii="Arial" w:eastAsiaTheme="minorHAnsi" w:hAnsi="Arial" w:cs="Arial"/>
          <w:sz w:val="24"/>
          <w:szCs w:val="24"/>
        </w:rPr>
        <w:t>Endeavour</w:t>
      </w:r>
      <w:r w:rsidR="00E6208A">
        <w:rPr>
          <w:rFonts w:ascii="Arial" w:eastAsiaTheme="minorHAnsi" w:hAnsi="Arial" w:cs="Arial"/>
          <w:sz w:val="24"/>
          <w:szCs w:val="24"/>
        </w:rPr>
        <w:t xml:space="preserve"> to recruit volunteers who are people with disabilities to support their workforce development skills and enhance future employment opportunities.</w:t>
      </w:r>
    </w:p>
    <w:p w:rsidR="00036FAF" w:rsidRPr="00160FBA" w:rsidRDefault="00036FAF" w:rsidP="00134FAD">
      <w:pPr>
        <w:widowControl w:val="0"/>
        <w:spacing w:line="360" w:lineRule="auto"/>
        <w:rPr>
          <w:rFonts w:ascii="Arial" w:eastAsiaTheme="minorHAnsi" w:hAnsi="Arial" w:cs="Arial"/>
          <w:sz w:val="24"/>
          <w:szCs w:val="24"/>
        </w:rPr>
      </w:pPr>
    </w:p>
    <w:p w:rsidR="00036FAF" w:rsidRPr="00160FBA" w:rsidRDefault="00036FAF" w:rsidP="00134FAD">
      <w:pPr>
        <w:spacing w:line="360" w:lineRule="auto"/>
        <w:contextualSpacing/>
        <w:rPr>
          <w:rFonts w:ascii="Arial" w:eastAsiaTheme="minorHAnsi" w:hAnsi="Arial" w:cs="Arial"/>
          <w:sz w:val="24"/>
          <w:szCs w:val="24"/>
        </w:rPr>
      </w:pPr>
    </w:p>
    <w:p w:rsidR="00036FAF" w:rsidRPr="00160FBA" w:rsidRDefault="00036FAF" w:rsidP="00134FAD">
      <w:pPr>
        <w:widowControl w:val="0"/>
        <w:spacing w:line="360" w:lineRule="auto"/>
        <w:rPr>
          <w:rFonts w:ascii="Arial" w:eastAsiaTheme="minorHAnsi" w:hAnsi="Arial" w:cs="Arial"/>
          <w:sz w:val="24"/>
          <w:szCs w:val="24"/>
        </w:rPr>
      </w:pPr>
    </w:p>
    <w:p w:rsidR="000E4D38" w:rsidRPr="00160FBA" w:rsidRDefault="000E4D38" w:rsidP="00134FAD">
      <w:pPr>
        <w:widowControl w:val="0"/>
        <w:spacing w:line="360" w:lineRule="auto"/>
        <w:rPr>
          <w:rFonts w:ascii="Arial" w:eastAsiaTheme="minorHAnsi" w:hAnsi="Arial" w:cs="Arial"/>
          <w:sz w:val="24"/>
          <w:szCs w:val="24"/>
        </w:rPr>
      </w:pPr>
    </w:p>
    <w:p w:rsidR="00297DED" w:rsidRPr="00160FBA" w:rsidRDefault="00297DED" w:rsidP="00134FAD">
      <w:pPr>
        <w:spacing w:line="360" w:lineRule="auto"/>
        <w:rPr>
          <w:rFonts w:ascii="Arial" w:hAnsi="Arial" w:cs="Arial"/>
          <w:sz w:val="24"/>
          <w:szCs w:val="24"/>
        </w:rPr>
      </w:pPr>
    </w:p>
    <w:p w:rsidR="00297DED" w:rsidRPr="00160FBA" w:rsidRDefault="00297DED" w:rsidP="00134FAD">
      <w:pPr>
        <w:spacing w:line="360" w:lineRule="auto"/>
        <w:rPr>
          <w:rFonts w:ascii="Arial" w:hAnsi="Arial" w:cs="Arial"/>
          <w:sz w:val="24"/>
          <w:szCs w:val="24"/>
        </w:rPr>
      </w:pPr>
    </w:p>
    <w:p w:rsidR="00297DED" w:rsidRDefault="00297DED" w:rsidP="00134FAD">
      <w:pPr>
        <w:spacing w:line="360" w:lineRule="auto"/>
        <w:rPr>
          <w:rFonts w:ascii="Arial" w:hAnsi="Arial" w:cs="Arial"/>
          <w:sz w:val="24"/>
          <w:szCs w:val="24"/>
        </w:rPr>
      </w:pPr>
    </w:p>
    <w:p w:rsidR="008B10CD" w:rsidRDefault="008B10CD" w:rsidP="00134FAD">
      <w:pPr>
        <w:spacing w:line="360" w:lineRule="auto"/>
        <w:rPr>
          <w:rFonts w:ascii="Arial" w:hAnsi="Arial" w:cs="Arial"/>
          <w:sz w:val="24"/>
          <w:szCs w:val="24"/>
        </w:rPr>
      </w:pPr>
    </w:p>
    <w:p w:rsidR="008B10CD" w:rsidRDefault="008B10CD" w:rsidP="00134FAD">
      <w:pPr>
        <w:spacing w:line="360" w:lineRule="auto"/>
        <w:rPr>
          <w:rFonts w:ascii="Arial" w:hAnsi="Arial" w:cs="Arial"/>
          <w:sz w:val="24"/>
          <w:szCs w:val="24"/>
        </w:rPr>
      </w:pPr>
    </w:p>
    <w:p w:rsidR="008B10CD" w:rsidRDefault="008B10CD" w:rsidP="00134FAD">
      <w:pPr>
        <w:spacing w:line="360" w:lineRule="auto"/>
        <w:rPr>
          <w:rFonts w:ascii="Arial" w:hAnsi="Arial" w:cs="Arial"/>
          <w:sz w:val="24"/>
          <w:szCs w:val="24"/>
        </w:rPr>
      </w:pPr>
    </w:p>
    <w:p w:rsidR="008B10CD" w:rsidRDefault="008B10CD" w:rsidP="00134FAD">
      <w:pPr>
        <w:spacing w:line="360" w:lineRule="auto"/>
        <w:rPr>
          <w:rFonts w:ascii="Arial" w:hAnsi="Arial" w:cs="Arial"/>
          <w:sz w:val="24"/>
          <w:szCs w:val="24"/>
        </w:rPr>
      </w:pPr>
    </w:p>
    <w:p w:rsidR="008B10CD" w:rsidRDefault="008B10CD" w:rsidP="00134FAD">
      <w:pPr>
        <w:spacing w:line="360" w:lineRule="auto"/>
        <w:rPr>
          <w:rFonts w:ascii="Arial" w:hAnsi="Arial" w:cs="Arial"/>
          <w:sz w:val="24"/>
          <w:szCs w:val="24"/>
        </w:rPr>
      </w:pPr>
    </w:p>
    <w:p w:rsidR="008B10CD" w:rsidRDefault="008B10CD" w:rsidP="00134FAD">
      <w:pPr>
        <w:spacing w:line="360" w:lineRule="auto"/>
        <w:rPr>
          <w:rFonts w:ascii="Arial" w:hAnsi="Arial" w:cs="Arial"/>
          <w:sz w:val="24"/>
          <w:szCs w:val="24"/>
        </w:rPr>
      </w:pPr>
    </w:p>
    <w:p w:rsidR="00FE7730" w:rsidRDefault="00FE7730">
      <w:pPr>
        <w:spacing w:after="200" w:line="276" w:lineRule="auto"/>
        <w:rPr>
          <w:rFonts w:ascii="Arial" w:hAnsi="Arial" w:cs="Arial"/>
          <w:sz w:val="24"/>
          <w:szCs w:val="24"/>
        </w:rPr>
      </w:pPr>
      <w:r>
        <w:rPr>
          <w:rFonts w:ascii="Arial" w:hAnsi="Arial" w:cs="Arial"/>
          <w:sz w:val="24"/>
          <w:szCs w:val="24"/>
        </w:rPr>
        <w:br w:type="page"/>
      </w:r>
    </w:p>
    <w:p w:rsidR="00CE26BD" w:rsidRPr="00160FBA" w:rsidRDefault="00CE26BD" w:rsidP="00E06F6C">
      <w:pPr>
        <w:pStyle w:val="Heading1"/>
        <w:pBdr>
          <w:bottom w:val="single" w:sz="4" w:space="1" w:color="auto"/>
        </w:pBdr>
        <w:spacing w:before="0" w:line="360" w:lineRule="auto"/>
        <w:rPr>
          <w:rFonts w:ascii="Arial" w:hAnsi="Arial" w:cs="Arial"/>
          <w:sz w:val="32"/>
          <w:szCs w:val="24"/>
        </w:rPr>
      </w:pPr>
      <w:bookmarkStart w:id="25" w:name="_Toc518283443"/>
      <w:r w:rsidRPr="00160FBA">
        <w:rPr>
          <w:rFonts w:ascii="Arial" w:hAnsi="Arial" w:cs="Arial"/>
          <w:sz w:val="32"/>
          <w:szCs w:val="24"/>
        </w:rPr>
        <w:lastRenderedPageBreak/>
        <w:t>Register of policies and procedures</w:t>
      </w:r>
      <w:bookmarkEnd w:id="25"/>
    </w:p>
    <w:p w:rsidR="00CE26BD" w:rsidRPr="00160FBA" w:rsidRDefault="00CE26BD" w:rsidP="00CE26BD">
      <w:pPr>
        <w:spacing w:line="480" w:lineRule="auto"/>
      </w:pPr>
    </w:p>
    <w:p w:rsidR="00CE26BD" w:rsidRPr="00160FBA" w:rsidRDefault="00CE26BD" w:rsidP="00CE26BD">
      <w:pPr>
        <w:spacing w:line="48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2093"/>
        <w:gridCol w:w="1843"/>
        <w:gridCol w:w="2693"/>
        <w:gridCol w:w="2126"/>
      </w:tblGrid>
      <w:tr w:rsidR="00664BA2" w:rsidRPr="00160FBA" w:rsidTr="00306604">
        <w:tc>
          <w:tcPr>
            <w:tcW w:w="2093" w:type="dxa"/>
          </w:tcPr>
          <w:p w:rsidR="00664BA2" w:rsidRPr="00160FBA" w:rsidRDefault="00664BA2" w:rsidP="00C50AFC">
            <w:pPr>
              <w:jc w:val="center"/>
              <w:rPr>
                <w:rFonts w:ascii="Arial" w:hAnsi="Arial" w:cs="Arial"/>
                <w:b/>
                <w:color w:val="004A82"/>
                <w:sz w:val="28"/>
                <w:szCs w:val="24"/>
                <w:u w:val="single"/>
              </w:rPr>
            </w:pPr>
            <w:r w:rsidRPr="00160FBA">
              <w:rPr>
                <w:rFonts w:ascii="Arial" w:hAnsi="Arial" w:cs="Arial"/>
                <w:b/>
                <w:color w:val="004A82"/>
                <w:sz w:val="28"/>
                <w:szCs w:val="24"/>
                <w:u w:val="single"/>
              </w:rPr>
              <w:t>Policy</w:t>
            </w:r>
          </w:p>
        </w:tc>
        <w:tc>
          <w:tcPr>
            <w:tcW w:w="1843" w:type="dxa"/>
          </w:tcPr>
          <w:p w:rsidR="00664BA2" w:rsidRPr="00160FBA" w:rsidRDefault="00664BA2" w:rsidP="00C50AFC">
            <w:pPr>
              <w:jc w:val="center"/>
              <w:rPr>
                <w:rFonts w:ascii="Arial" w:hAnsi="Arial" w:cs="Arial"/>
                <w:b/>
                <w:color w:val="004A82"/>
                <w:sz w:val="28"/>
                <w:szCs w:val="24"/>
                <w:u w:val="single"/>
              </w:rPr>
            </w:pPr>
            <w:r w:rsidRPr="00160FBA">
              <w:rPr>
                <w:rFonts w:ascii="Arial" w:hAnsi="Arial" w:cs="Arial"/>
                <w:b/>
                <w:color w:val="004A82"/>
                <w:sz w:val="28"/>
                <w:szCs w:val="24"/>
                <w:u w:val="single"/>
              </w:rPr>
              <w:t xml:space="preserve">Date </w:t>
            </w:r>
            <w:r>
              <w:rPr>
                <w:rFonts w:ascii="Arial" w:hAnsi="Arial" w:cs="Arial"/>
                <w:b/>
                <w:color w:val="004A82"/>
                <w:sz w:val="28"/>
                <w:szCs w:val="24"/>
                <w:u w:val="single"/>
              </w:rPr>
              <w:t xml:space="preserve">Reviewed </w:t>
            </w:r>
          </w:p>
        </w:tc>
        <w:tc>
          <w:tcPr>
            <w:tcW w:w="2693" w:type="dxa"/>
          </w:tcPr>
          <w:p w:rsidR="00664BA2" w:rsidRPr="00160FBA" w:rsidRDefault="00664BA2" w:rsidP="00C50AFC">
            <w:pPr>
              <w:jc w:val="center"/>
              <w:rPr>
                <w:rFonts w:ascii="Arial" w:hAnsi="Arial" w:cs="Arial"/>
                <w:b/>
                <w:color w:val="004A82"/>
                <w:sz w:val="28"/>
                <w:szCs w:val="24"/>
                <w:u w:val="single"/>
              </w:rPr>
            </w:pPr>
            <w:r>
              <w:rPr>
                <w:rFonts w:ascii="Arial" w:hAnsi="Arial" w:cs="Arial"/>
                <w:b/>
                <w:color w:val="004A82"/>
                <w:sz w:val="28"/>
                <w:szCs w:val="24"/>
                <w:u w:val="single"/>
              </w:rPr>
              <w:t xml:space="preserve">Name, Position </w:t>
            </w:r>
            <w:r w:rsidRPr="00160FBA">
              <w:rPr>
                <w:rFonts w:ascii="Arial" w:hAnsi="Arial" w:cs="Arial"/>
                <w:b/>
                <w:color w:val="004A82"/>
                <w:sz w:val="28"/>
                <w:szCs w:val="24"/>
                <w:u w:val="single"/>
              </w:rPr>
              <w:t>Signature</w:t>
            </w:r>
          </w:p>
        </w:tc>
        <w:tc>
          <w:tcPr>
            <w:tcW w:w="2126" w:type="dxa"/>
          </w:tcPr>
          <w:p w:rsidR="00664BA2" w:rsidRPr="00160FBA" w:rsidRDefault="00664BA2" w:rsidP="00C50AFC">
            <w:pPr>
              <w:jc w:val="center"/>
              <w:rPr>
                <w:rFonts w:ascii="Arial" w:hAnsi="Arial" w:cs="Arial"/>
                <w:b/>
                <w:color w:val="004A82"/>
                <w:sz w:val="28"/>
                <w:szCs w:val="24"/>
                <w:u w:val="single"/>
              </w:rPr>
            </w:pPr>
            <w:r w:rsidRPr="00160FBA">
              <w:rPr>
                <w:rFonts w:ascii="Arial" w:hAnsi="Arial" w:cs="Arial"/>
                <w:b/>
                <w:color w:val="004A82"/>
                <w:sz w:val="28"/>
                <w:szCs w:val="24"/>
                <w:u w:val="single"/>
              </w:rPr>
              <w:t>Next Review Date</w:t>
            </w:r>
          </w:p>
        </w:tc>
      </w:tr>
      <w:tr w:rsidR="00664BA2" w:rsidRPr="00160FBA" w:rsidTr="00306604">
        <w:tc>
          <w:tcPr>
            <w:tcW w:w="2093" w:type="dxa"/>
          </w:tcPr>
          <w:p w:rsidR="00664BA2" w:rsidRPr="00160FBA" w:rsidRDefault="00664BA2" w:rsidP="00C50AFC">
            <w:pPr>
              <w:tabs>
                <w:tab w:val="left" w:pos="8505"/>
              </w:tabs>
              <w:spacing w:line="360" w:lineRule="auto"/>
              <w:rPr>
                <w:rFonts w:ascii="Arial" w:eastAsia="Calibri" w:hAnsi="Arial" w:cs="Arial"/>
                <w:sz w:val="24"/>
                <w:szCs w:val="24"/>
              </w:rPr>
            </w:pPr>
          </w:p>
          <w:p w:rsidR="00664BA2" w:rsidRPr="00160FBA" w:rsidRDefault="00664BA2" w:rsidP="00C50AFC">
            <w:pPr>
              <w:tabs>
                <w:tab w:val="left" w:pos="8505"/>
              </w:tabs>
              <w:spacing w:line="360" w:lineRule="auto"/>
              <w:rPr>
                <w:rFonts w:ascii="Arial" w:hAnsi="Arial" w:cs="Arial"/>
                <w:sz w:val="24"/>
                <w:szCs w:val="24"/>
              </w:rPr>
            </w:pPr>
            <w:r w:rsidRPr="00160FBA">
              <w:rPr>
                <w:rFonts w:ascii="Arial" w:eastAsia="Calibri" w:hAnsi="Arial" w:cs="Arial"/>
                <w:sz w:val="24"/>
                <w:szCs w:val="24"/>
              </w:rPr>
              <w:t>Policy And Procedure Management Policy</w:t>
            </w:r>
          </w:p>
        </w:tc>
        <w:tc>
          <w:tcPr>
            <w:tcW w:w="1843" w:type="dxa"/>
          </w:tcPr>
          <w:p w:rsidR="00664BA2" w:rsidRPr="00160FBA" w:rsidRDefault="00664BA2" w:rsidP="00796368">
            <w:pPr>
              <w:spacing w:line="360" w:lineRule="auto"/>
              <w:jc w:val="center"/>
              <w:rPr>
                <w:rFonts w:ascii="Arial" w:hAnsi="Arial" w:cs="Arial"/>
                <w:sz w:val="24"/>
                <w:szCs w:val="24"/>
              </w:rPr>
            </w:pPr>
          </w:p>
          <w:p w:rsidR="00664BA2" w:rsidRPr="00160FBA" w:rsidRDefault="00A445E9" w:rsidP="00F50852">
            <w:pPr>
              <w:spacing w:line="360" w:lineRule="auto"/>
              <w:jc w:val="center"/>
              <w:rPr>
                <w:rFonts w:ascii="Arial" w:hAnsi="Arial" w:cs="Arial"/>
                <w:sz w:val="24"/>
                <w:szCs w:val="24"/>
              </w:rPr>
            </w:pPr>
            <w:r>
              <w:rPr>
                <w:rFonts w:ascii="Arial" w:hAnsi="Arial" w:cs="Arial"/>
                <w:sz w:val="24"/>
                <w:szCs w:val="24"/>
              </w:rPr>
              <w:t>March 201</w:t>
            </w:r>
            <w:r w:rsidR="00F50852">
              <w:rPr>
                <w:rFonts w:ascii="Arial" w:hAnsi="Arial" w:cs="Arial"/>
                <w:sz w:val="24"/>
                <w:szCs w:val="24"/>
              </w:rPr>
              <w:t>8</w:t>
            </w:r>
          </w:p>
        </w:tc>
        <w:tc>
          <w:tcPr>
            <w:tcW w:w="2693" w:type="dxa"/>
          </w:tcPr>
          <w:p w:rsidR="00664BA2" w:rsidRDefault="00664BA2" w:rsidP="00C50AFC">
            <w:pPr>
              <w:spacing w:line="360" w:lineRule="auto"/>
              <w:rPr>
                <w:rFonts w:ascii="Arial" w:hAnsi="Arial" w:cs="Arial"/>
                <w:noProof/>
                <w:sz w:val="24"/>
                <w:szCs w:val="24"/>
              </w:rPr>
            </w:pPr>
          </w:p>
          <w:p w:rsidR="00F21191" w:rsidRPr="00160FBA" w:rsidRDefault="00F2119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126" w:type="dxa"/>
          </w:tcPr>
          <w:p w:rsidR="00664BA2" w:rsidRPr="00160FBA" w:rsidRDefault="00664BA2" w:rsidP="00C50AFC">
            <w:pPr>
              <w:spacing w:line="360" w:lineRule="auto"/>
              <w:jc w:val="center"/>
              <w:rPr>
                <w:rFonts w:ascii="Arial" w:hAnsi="Arial" w:cs="Arial"/>
                <w:sz w:val="24"/>
                <w:szCs w:val="24"/>
              </w:rPr>
            </w:pPr>
          </w:p>
          <w:p w:rsidR="00664BA2" w:rsidRPr="00160FBA" w:rsidRDefault="00F50852" w:rsidP="00F50852">
            <w:pPr>
              <w:spacing w:line="360" w:lineRule="auto"/>
              <w:jc w:val="center"/>
              <w:rPr>
                <w:rFonts w:ascii="Arial" w:hAnsi="Arial" w:cs="Arial"/>
                <w:sz w:val="24"/>
                <w:szCs w:val="24"/>
              </w:rPr>
            </w:pPr>
            <w:r>
              <w:rPr>
                <w:rFonts w:ascii="Arial" w:hAnsi="Arial" w:cs="Arial"/>
                <w:sz w:val="24"/>
                <w:szCs w:val="24"/>
              </w:rPr>
              <w:t>March</w:t>
            </w:r>
            <w:r w:rsidR="00664BA2">
              <w:rPr>
                <w:rFonts w:ascii="Arial" w:hAnsi="Arial" w:cs="Arial"/>
                <w:sz w:val="24"/>
                <w:szCs w:val="24"/>
              </w:rPr>
              <w:t xml:space="preserve"> </w:t>
            </w:r>
            <w:r>
              <w:rPr>
                <w:rFonts w:ascii="Arial" w:hAnsi="Arial" w:cs="Arial"/>
                <w:sz w:val="24"/>
                <w:szCs w:val="24"/>
              </w:rPr>
              <w:t>2020</w:t>
            </w:r>
          </w:p>
        </w:tc>
      </w:tr>
      <w:tr w:rsidR="00F50852" w:rsidRPr="00160FBA" w:rsidTr="00306604">
        <w:tc>
          <w:tcPr>
            <w:tcW w:w="2093" w:type="dxa"/>
          </w:tcPr>
          <w:p w:rsidR="00F50852" w:rsidRPr="00160FBA" w:rsidRDefault="00F50852" w:rsidP="00C50AFC">
            <w:pPr>
              <w:tabs>
                <w:tab w:val="left" w:pos="8505"/>
              </w:tabs>
              <w:spacing w:line="360" w:lineRule="auto"/>
              <w:rPr>
                <w:rFonts w:ascii="Arial" w:eastAsia="Calibri" w:hAnsi="Arial" w:cs="Arial"/>
                <w:sz w:val="24"/>
                <w:szCs w:val="24"/>
              </w:rPr>
            </w:pPr>
            <w:r>
              <w:rPr>
                <w:rFonts w:ascii="Arial" w:eastAsia="Calibri" w:hAnsi="Arial" w:cs="Arial"/>
                <w:sz w:val="24"/>
                <w:szCs w:val="24"/>
              </w:rPr>
              <w:t>Conflict of Interest Policy and Procedure</w:t>
            </w:r>
          </w:p>
        </w:tc>
        <w:tc>
          <w:tcPr>
            <w:tcW w:w="1843" w:type="dxa"/>
          </w:tcPr>
          <w:p w:rsidR="00F50852" w:rsidRDefault="00F50852" w:rsidP="00796368">
            <w:pPr>
              <w:spacing w:line="360" w:lineRule="auto"/>
              <w:jc w:val="center"/>
              <w:rPr>
                <w:rFonts w:ascii="Arial" w:hAnsi="Arial" w:cs="Arial"/>
                <w:sz w:val="24"/>
                <w:szCs w:val="24"/>
              </w:rPr>
            </w:pPr>
          </w:p>
          <w:p w:rsidR="00F50852" w:rsidRPr="00160FBA" w:rsidRDefault="00F50852" w:rsidP="00796368">
            <w:pPr>
              <w:spacing w:line="360" w:lineRule="auto"/>
              <w:jc w:val="center"/>
              <w:rPr>
                <w:rFonts w:ascii="Arial" w:hAnsi="Arial" w:cs="Arial"/>
                <w:sz w:val="24"/>
                <w:szCs w:val="24"/>
              </w:rPr>
            </w:pPr>
            <w:r>
              <w:rPr>
                <w:rFonts w:ascii="Arial" w:hAnsi="Arial" w:cs="Arial"/>
                <w:sz w:val="24"/>
                <w:szCs w:val="24"/>
              </w:rPr>
              <w:t>March 2018</w:t>
            </w:r>
          </w:p>
        </w:tc>
        <w:tc>
          <w:tcPr>
            <w:tcW w:w="2693" w:type="dxa"/>
          </w:tcPr>
          <w:p w:rsidR="00F50852" w:rsidRDefault="00F50852" w:rsidP="00C50AFC">
            <w:pPr>
              <w:spacing w:line="360" w:lineRule="auto"/>
              <w:rPr>
                <w:rFonts w:ascii="Arial" w:hAnsi="Arial" w:cs="Arial"/>
                <w:noProof/>
                <w:sz w:val="24"/>
                <w:szCs w:val="24"/>
              </w:rPr>
            </w:pPr>
          </w:p>
          <w:p w:rsidR="000D3931" w:rsidRDefault="000D3931" w:rsidP="00C50AFC">
            <w:pPr>
              <w:spacing w:line="360" w:lineRule="auto"/>
              <w:rPr>
                <w:rFonts w:ascii="Arial" w:hAnsi="Arial" w:cs="Arial"/>
                <w:noProof/>
                <w:sz w:val="24"/>
                <w:szCs w:val="24"/>
              </w:rPr>
            </w:pPr>
            <w:r>
              <w:rPr>
                <w:rFonts w:ascii="Arial" w:hAnsi="Arial" w:cs="Arial"/>
                <w:noProof/>
                <w:sz w:val="24"/>
                <w:szCs w:val="24"/>
              </w:rPr>
              <w:t>Samantha Jenkinson, Executive Director</w:t>
            </w:r>
          </w:p>
        </w:tc>
        <w:tc>
          <w:tcPr>
            <w:tcW w:w="2126" w:type="dxa"/>
          </w:tcPr>
          <w:p w:rsidR="00F50852" w:rsidRDefault="00F50852" w:rsidP="00C50AFC">
            <w:pPr>
              <w:spacing w:line="360" w:lineRule="auto"/>
              <w:jc w:val="center"/>
              <w:rPr>
                <w:rFonts w:ascii="Arial" w:hAnsi="Arial" w:cs="Arial"/>
                <w:sz w:val="24"/>
                <w:szCs w:val="24"/>
              </w:rPr>
            </w:pPr>
          </w:p>
          <w:p w:rsidR="00F50852" w:rsidRPr="00160FBA" w:rsidRDefault="00F50852" w:rsidP="00C50AFC">
            <w:pPr>
              <w:spacing w:line="360" w:lineRule="auto"/>
              <w:jc w:val="center"/>
              <w:rPr>
                <w:rFonts w:ascii="Arial" w:hAnsi="Arial" w:cs="Arial"/>
                <w:sz w:val="24"/>
                <w:szCs w:val="24"/>
              </w:rPr>
            </w:pPr>
            <w:r>
              <w:rPr>
                <w:rFonts w:ascii="Arial" w:hAnsi="Arial" w:cs="Arial"/>
                <w:sz w:val="24"/>
                <w:szCs w:val="24"/>
              </w:rPr>
              <w:t>March 2020</w:t>
            </w:r>
          </w:p>
        </w:tc>
      </w:tr>
      <w:tr w:rsidR="004B16B9" w:rsidRPr="00160FBA" w:rsidTr="00306604">
        <w:tc>
          <w:tcPr>
            <w:tcW w:w="2093" w:type="dxa"/>
          </w:tcPr>
          <w:p w:rsidR="004B16B9" w:rsidRPr="00160FBA" w:rsidRDefault="004B16B9" w:rsidP="00C50AFC">
            <w:pPr>
              <w:tabs>
                <w:tab w:val="left" w:pos="8505"/>
              </w:tabs>
              <w:spacing w:line="360" w:lineRule="auto"/>
              <w:rPr>
                <w:rFonts w:ascii="Arial" w:eastAsia="Calibri" w:hAnsi="Arial" w:cs="Arial"/>
                <w:sz w:val="24"/>
                <w:szCs w:val="24"/>
              </w:rPr>
            </w:pPr>
            <w:r>
              <w:rPr>
                <w:rFonts w:ascii="Arial" w:eastAsia="Calibri" w:hAnsi="Arial" w:cs="Arial"/>
                <w:sz w:val="24"/>
                <w:szCs w:val="24"/>
              </w:rPr>
              <w:t>Financial Management Policy and Procedures</w:t>
            </w:r>
          </w:p>
        </w:tc>
        <w:tc>
          <w:tcPr>
            <w:tcW w:w="1843" w:type="dxa"/>
          </w:tcPr>
          <w:p w:rsidR="004B16B9" w:rsidRDefault="004B16B9" w:rsidP="00796368">
            <w:pPr>
              <w:spacing w:line="360" w:lineRule="auto"/>
              <w:jc w:val="center"/>
              <w:rPr>
                <w:rFonts w:ascii="Arial" w:hAnsi="Arial" w:cs="Arial"/>
                <w:sz w:val="24"/>
                <w:szCs w:val="24"/>
              </w:rPr>
            </w:pPr>
          </w:p>
          <w:p w:rsidR="004B16B9" w:rsidRPr="00160FBA" w:rsidRDefault="00F50852" w:rsidP="00796368">
            <w:pPr>
              <w:spacing w:line="360" w:lineRule="auto"/>
              <w:jc w:val="center"/>
              <w:rPr>
                <w:rFonts w:ascii="Arial" w:hAnsi="Arial" w:cs="Arial"/>
                <w:sz w:val="24"/>
                <w:szCs w:val="24"/>
              </w:rPr>
            </w:pPr>
            <w:r>
              <w:rPr>
                <w:rFonts w:ascii="Arial" w:hAnsi="Arial" w:cs="Arial"/>
                <w:sz w:val="24"/>
                <w:szCs w:val="24"/>
              </w:rPr>
              <w:t>March 2018</w:t>
            </w:r>
          </w:p>
        </w:tc>
        <w:tc>
          <w:tcPr>
            <w:tcW w:w="2693" w:type="dxa"/>
          </w:tcPr>
          <w:p w:rsidR="004B16B9" w:rsidRDefault="004B16B9"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126" w:type="dxa"/>
          </w:tcPr>
          <w:p w:rsidR="004B16B9" w:rsidRDefault="004B16B9" w:rsidP="00C50AFC">
            <w:pPr>
              <w:spacing w:line="360" w:lineRule="auto"/>
              <w:jc w:val="center"/>
              <w:rPr>
                <w:rFonts w:ascii="Arial" w:hAnsi="Arial" w:cs="Arial"/>
                <w:sz w:val="24"/>
                <w:szCs w:val="24"/>
              </w:rPr>
            </w:pPr>
          </w:p>
          <w:p w:rsidR="004B16B9" w:rsidRPr="00160FBA" w:rsidRDefault="00F50852" w:rsidP="00C50AFC">
            <w:pPr>
              <w:spacing w:line="360" w:lineRule="auto"/>
              <w:jc w:val="center"/>
              <w:rPr>
                <w:rFonts w:ascii="Arial" w:hAnsi="Arial" w:cs="Arial"/>
                <w:sz w:val="24"/>
                <w:szCs w:val="24"/>
              </w:rPr>
            </w:pPr>
            <w:r>
              <w:rPr>
                <w:rFonts w:ascii="Arial" w:hAnsi="Arial" w:cs="Arial"/>
                <w:sz w:val="24"/>
                <w:szCs w:val="24"/>
              </w:rPr>
              <w:t>March 2020</w:t>
            </w:r>
          </w:p>
        </w:tc>
      </w:tr>
      <w:tr w:rsidR="00664BA2" w:rsidRPr="00160FBA" w:rsidTr="00306604">
        <w:tc>
          <w:tcPr>
            <w:tcW w:w="2093"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hAnsi="Arial" w:cs="Arial"/>
                <w:sz w:val="24"/>
                <w:szCs w:val="24"/>
              </w:rPr>
            </w:pPr>
            <w:r w:rsidRPr="00160FBA">
              <w:rPr>
                <w:rFonts w:ascii="Arial" w:eastAsia="Calibri" w:hAnsi="Arial" w:cs="Arial"/>
                <w:sz w:val="24"/>
                <w:szCs w:val="24"/>
              </w:rPr>
              <w:t>Insurance And Indemnity</w:t>
            </w:r>
          </w:p>
        </w:tc>
        <w:tc>
          <w:tcPr>
            <w:tcW w:w="1843" w:type="dxa"/>
          </w:tcPr>
          <w:p w:rsidR="00664BA2" w:rsidRPr="00160FBA" w:rsidRDefault="00664BA2" w:rsidP="00796368">
            <w:pPr>
              <w:jc w:val="center"/>
              <w:rPr>
                <w:rFonts w:ascii="Arial" w:hAnsi="Arial" w:cs="Arial"/>
                <w:sz w:val="24"/>
                <w:szCs w:val="24"/>
              </w:rPr>
            </w:pPr>
          </w:p>
          <w:p w:rsidR="00664BA2" w:rsidRPr="00160FBA" w:rsidRDefault="00F50852" w:rsidP="00796368">
            <w:pPr>
              <w:jc w:val="center"/>
            </w:pPr>
            <w:r>
              <w:rPr>
                <w:rFonts w:ascii="Arial" w:hAnsi="Arial" w:cs="Arial"/>
                <w:sz w:val="24"/>
                <w:szCs w:val="24"/>
              </w:rPr>
              <w:t>March 2018</w:t>
            </w:r>
          </w:p>
        </w:tc>
        <w:tc>
          <w:tcPr>
            <w:tcW w:w="2693"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126" w:type="dxa"/>
          </w:tcPr>
          <w:p w:rsidR="00F50852" w:rsidRDefault="00F50852" w:rsidP="00C67007">
            <w:pPr>
              <w:spacing w:line="360" w:lineRule="auto"/>
              <w:jc w:val="center"/>
              <w:rPr>
                <w:rFonts w:ascii="Arial" w:hAnsi="Arial" w:cs="Arial"/>
                <w:sz w:val="24"/>
                <w:szCs w:val="24"/>
              </w:rPr>
            </w:pPr>
          </w:p>
          <w:p w:rsidR="00664BA2" w:rsidRPr="00160FBA" w:rsidRDefault="00F50852" w:rsidP="00C67007">
            <w:pPr>
              <w:spacing w:line="360" w:lineRule="auto"/>
              <w:jc w:val="center"/>
              <w:rPr>
                <w:rFonts w:ascii="Arial" w:hAnsi="Arial" w:cs="Arial"/>
                <w:sz w:val="24"/>
                <w:szCs w:val="24"/>
              </w:rPr>
            </w:pPr>
            <w:r>
              <w:rPr>
                <w:rFonts w:ascii="Arial" w:hAnsi="Arial" w:cs="Arial"/>
                <w:sz w:val="24"/>
                <w:szCs w:val="24"/>
              </w:rPr>
              <w:t>March 2020</w:t>
            </w:r>
          </w:p>
        </w:tc>
      </w:tr>
      <w:tr w:rsidR="00664BA2" w:rsidRPr="00160FBA" w:rsidTr="00306604">
        <w:tc>
          <w:tcPr>
            <w:tcW w:w="2093" w:type="dxa"/>
          </w:tcPr>
          <w:p w:rsidR="00664BA2" w:rsidRPr="00160FBA" w:rsidRDefault="00664BA2" w:rsidP="00C50AFC">
            <w:pPr>
              <w:tabs>
                <w:tab w:val="left" w:pos="8505"/>
              </w:tabs>
              <w:spacing w:line="360" w:lineRule="auto"/>
              <w:rPr>
                <w:rFonts w:ascii="Arial" w:eastAsia="Calibri" w:hAnsi="Arial" w:cs="Arial"/>
                <w:sz w:val="24"/>
                <w:szCs w:val="24"/>
              </w:rPr>
            </w:pPr>
          </w:p>
          <w:p w:rsidR="00664BA2" w:rsidRPr="00160FBA" w:rsidRDefault="00664BA2" w:rsidP="00C50AFC">
            <w:pPr>
              <w:tabs>
                <w:tab w:val="left" w:pos="8505"/>
              </w:tabs>
              <w:spacing w:line="360" w:lineRule="auto"/>
              <w:rPr>
                <w:rFonts w:ascii="Arial" w:eastAsia="Calibri" w:hAnsi="Arial" w:cs="Arial"/>
                <w:sz w:val="24"/>
                <w:szCs w:val="24"/>
              </w:rPr>
            </w:pPr>
            <w:r w:rsidRPr="00160FBA">
              <w:rPr>
                <w:rFonts w:ascii="Arial" w:eastAsia="Calibri" w:hAnsi="Arial" w:cs="Arial"/>
                <w:sz w:val="24"/>
                <w:szCs w:val="24"/>
              </w:rPr>
              <w:t>Occupational Health And Safety</w:t>
            </w:r>
          </w:p>
          <w:p w:rsidR="00664BA2" w:rsidRPr="00160FBA" w:rsidRDefault="00664BA2" w:rsidP="00C50AFC">
            <w:pPr>
              <w:spacing w:line="360" w:lineRule="auto"/>
              <w:rPr>
                <w:rFonts w:ascii="Arial" w:hAnsi="Arial" w:cs="Arial"/>
                <w:sz w:val="24"/>
                <w:szCs w:val="24"/>
              </w:rPr>
            </w:pPr>
          </w:p>
        </w:tc>
        <w:tc>
          <w:tcPr>
            <w:tcW w:w="1843" w:type="dxa"/>
          </w:tcPr>
          <w:p w:rsidR="00664BA2" w:rsidRPr="00160FBA" w:rsidRDefault="00664BA2" w:rsidP="00796368">
            <w:pPr>
              <w:jc w:val="center"/>
              <w:rPr>
                <w:rFonts w:ascii="Arial" w:hAnsi="Arial" w:cs="Arial"/>
                <w:sz w:val="24"/>
                <w:szCs w:val="24"/>
              </w:rPr>
            </w:pPr>
          </w:p>
          <w:p w:rsidR="00F50852" w:rsidRDefault="00F50852" w:rsidP="00796368">
            <w:pPr>
              <w:jc w:val="center"/>
              <w:rPr>
                <w:rFonts w:ascii="Arial" w:hAnsi="Arial" w:cs="Arial"/>
                <w:sz w:val="24"/>
                <w:szCs w:val="24"/>
              </w:rPr>
            </w:pPr>
          </w:p>
          <w:p w:rsidR="00664BA2" w:rsidRPr="00160FBA" w:rsidRDefault="00F50852" w:rsidP="00F50852">
            <w:r>
              <w:rPr>
                <w:rFonts w:ascii="Arial" w:hAnsi="Arial" w:cs="Arial"/>
                <w:sz w:val="24"/>
                <w:szCs w:val="24"/>
              </w:rPr>
              <w:t xml:space="preserve">  March 2018</w:t>
            </w:r>
          </w:p>
        </w:tc>
        <w:tc>
          <w:tcPr>
            <w:tcW w:w="2693"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126" w:type="dxa"/>
          </w:tcPr>
          <w:p w:rsidR="00F50852" w:rsidRDefault="00F50852" w:rsidP="00C67007">
            <w:pPr>
              <w:spacing w:line="360" w:lineRule="auto"/>
              <w:jc w:val="center"/>
              <w:rPr>
                <w:rFonts w:ascii="Arial" w:hAnsi="Arial" w:cs="Arial"/>
                <w:sz w:val="24"/>
                <w:szCs w:val="24"/>
              </w:rPr>
            </w:pPr>
          </w:p>
          <w:p w:rsidR="00664BA2" w:rsidRPr="00160FBA" w:rsidRDefault="00F50852" w:rsidP="00C67007">
            <w:pPr>
              <w:spacing w:line="360" w:lineRule="auto"/>
              <w:jc w:val="center"/>
              <w:rPr>
                <w:rFonts w:ascii="Arial" w:hAnsi="Arial" w:cs="Arial"/>
                <w:sz w:val="24"/>
                <w:szCs w:val="24"/>
              </w:rPr>
            </w:pPr>
            <w:r>
              <w:rPr>
                <w:rFonts w:ascii="Arial" w:hAnsi="Arial" w:cs="Arial"/>
                <w:sz w:val="24"/>
                <w:szCs w:val="24"/>
              </w:rPr>
              <w:t>March 2020</w:t>
            </w:r>
          </w:p>
        </w:tc>
      </w:tr>
      <w:tr w:rsidR="00664BA2" w:rsidRPr="00160FBA" w:rsidTr="00306604">
        <w:tc>
          <w:tcPr>
            <w:tcW w:w="2093" w:type="dxa"/>
          </w:tcPr>
          <w:p w:rsidR="00664BA2" w:rsidRPr="00160FBA" w:rsidRDefault="00664BA2" w:rsidP="00C50AFC">
            <w:pPr>
              <w:tabs>
                <w:tab w:val="left" w:pos="8505"/>
              </w:tabs>
              <w:spacing w:line="360" w:lineRule="auto"/>
              <w:rPr>
                <w:rFonts w:ascii="Arial" w:eastAsia="Calibri" w:hAnsi="Arial" w:cs="Arial"/>
                <w:sz w:val="24"/>
                <w:szCs w:val="24"/>
              </w:rPr>
            </w:pPr>
          </w:p>
          <w:p w:rsidR="00664BA2" w:rsidRPr="00160FBA" w:rsidRDefault="00664BA2" w:rsidP="00C50AFC">
            <w:pPr>
              <w:tabs>
                <w:tab w:val="left" w:pos="8505"/>
              </w:tabs>
              <w:spacing w:line="360" w:lineRule="auto"/>
              <w:rPr>
                <w:rFonts w:ascii="Arial" w:eastAsia="Calibri" w:hAnsi="Arial" w:cs="Arial"/>
                <w:sz w:val="24"/>
                <w:szCs w:val="24"/>
              </w:rPr>
            </w:pPr>
            <w:r w:rsidRPr="00160FBA">
              <w:rPr>
                <w:rFonts w:ascii="Arial" w:eastAsia="Calibri" w:hAnsi="Arial" w:cs="Arial"/>
                <w:sz w:val="24"/>
                <w:szCs w:val="24"/>
              </w:rPr>
              <w:t>Motor Vehicles</w:t>
            </w:r>
          </w:p>
          <w:p w:rsidR="00664BA2" w:rsidRPr="00160FBA" w:rsidRDefault="00664BA2" w:rsidP="00C50AFC">
            <w:pPr>
              <w:spacing w:line="360" w:lineRule="auto"/>
              <w:rPr>
                <w:rFonts w:ascii="Arial" w:hAnsi="Arial" w:cs="Arial"/>
                <w:sz w:val="24"/>
                <w:szCs w:val="24"/>
              </w:rPr>
            </w:pPr>
          </w:p>
        </w:tc>
        <w:tc>
          <w:tcPr>
            <w:tcW w:w="1843" w:type="dxa"/>
          </w:tcPr>
          <w:p w:rsidR="00664BA2" w:rsidRPr="00160FBA" w:rsidRDefault="00664BA2" w:rsidP="00796368">
            <w:pPr>
              <w:jc w:val="center"/>
              <w:rPr>
                <w:rFonts w:ascii="Arial" w:hAnsi="Arial" w:cs="Arial"/>
                <w:sz w:val="24"/>
                <w:szCs w:val="24"/>
              </w:rPr>
            </w:pPr>
          </w:p>
          <w:p w:rsidR="00664BA2" w:rsidRPr="00160FBA" w:rsidRDefault="00F50852" w:rsidP="00796368">
            <w:pPr>
              <w:jc w:val="center"/>
            </w:pPr>
            <w:r>
              <w:rPr>
                <w:rFonts w:ascii="Arial" w:hAnsi="Arial" w:cs="Arial"/>
                <w:sz w:val="24"/>
                <w:szCs w:val="24"/>
              </w:rPr>
              <w:t>March 2018</w:t>
            </w:r>
          </w:p>
        </w:tc>
        <w:tc>
          <w:tcPr>
            <w:tcW w:w="2693"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126" w:type="dxa"/>
          </w:tcPr>
          <w:p w:rsidR="00F50852" w:rsidRDefault="00F50852" w:rsidP="00C67007">
            <w:pPr>
              <w:spacing w:line="360" w:lineRule="auto"/>
              <w:jc w:val="center"/>
              <w:rPr>
                <w:rFonts w:ascii="Arial" w:hAnsi="Arial" w:cs="Arial"/>
                <w:sz w:val="24"/>
                <w:szCs w:val="24"/>
              </w:rPr>
            </w:pPr>
          </w:p>
          <w:p w:rsidR="00664BA2" w:rsidRPr="00160FBA" w:rsidRDefault="00F50852" w:rsidP="00C67007">
            <w:pPr>
              <w:spacing w:line="360" w:lineRule="auto"/>
              <w:jc w:val="center"/>
              <w:rPr>
                <w:rFonts w:ascii="Arial" w:hAnsi="Arial" w:cs="Arial"/>
                <w:sz w:val="24"/>
                <w:szCs w:val="24"/>
              </w:rPr>
            </w:pPr>
            <w:r>
              <w:rPr>
                <w:rFonts w:ascii="Arial" w:hAnsi="Arial" w:cs="Arial"/>
                <w:sz w:val="24"/>
                <w:szCs w:val="24"/>
              </w:rPr>
              <w:t>March 2020</w:t>
            </w:r>
          </w:p>
        </w:tc>
      </w:tr>
      <w:tr w:rsidR="00664BA2" w:rsidRPr="00160FBA" w:rsidTr="00306604">
        <w:tc>
          <w:tcPr>
            <w:tcW w:w="2093" w:type="dxa"/>
          </w:tcPr>
          <w:p w:rsidR="00664BA2" w:rsidRPr="00160FBA" w:rsidRDefault="00664BA2" w:rsidP="00C50AFC">
            <w:pPr>
              <w:tabs>
                <w:tab w:val="left" w:pos="8505"/>
              </w:tabs>
              <w:spacing w:line="360" w:lineRule="auto"/>
              <w:rPr>
                <w:rFonts w:ascii="Arial" w:eastAsia="Calibri" w:hAnsi="Arial" w:cs="Arial"/>
                <w:sz w:val="24"/>
                <w:szCs w:val="24"/>
              </w:rPr>
            </w:pPr>
          </w:p>
          <w:p w:rsidR="00664BA2" w:rsidRPr="00160FBA" w:rsidRDefault="00664BA2" w:rsidP="00C50AFC">
            <w:pPr>
              <w:tabs>
                <w:tab w:val="left" w:pos="8505"/>
              </w:tabs>
              <w:spacing w:line="360" w:lineRule="auto"/>
              <w:rPr>
                <w:rFonts w:ascii="Arial" w:eastAsia="Calibri" w:hAnsi="Arial" w:cs="Arial"/>
                <w:sz w:val="24"/>
                <w:szCs w:val="24"/>
              </w:rPr>
            </w:pPr>
            <w:r w:rsidRPr="00160FBA">
              <w:rPr>
                <w:rFonts w:ascii="Arial" w:eastAsia="Calibri" w:hAnsi="Arial" w:cs="Arial"/>
                <w:sz w:val="24"/>
                <w:szCs w:val="24"/>
              </w:rPr>
              <w:t>Asset Management</w:t>
            </w:r>
          </w:p>
          <w:p w:rsidR="00664BA2" w:rsidRPr="00160FBA" w:rsidRDefault="00664BA2" w:rsidP="00C50AFC">
            <w:pPr>
              <w:spacing w:line="360" w:lineRule="auto"/>
              <w:rPr>
                <w:rFonts w:ascii="Arial" w:hAnsi="Arial" w:cs="Arial"/>
                <w:sz w:val="24"/>
                <w:szCs w:val="24"/>
              </w:rPr>
            </w:pPr>
          </w:p>
        </w:tc>
        <w:tc>
          <w:tcPr>
            <w:tcW w:w="1843" w:type="dxa"/>
          </w:tcPr>
          <w:p w:rsidR="00664BA2" w:rsidRPr="00160FBA" w:rsidRDefault="00664BA2" w:rsidP="00796368">
            <w:pPr>
              <w:jc w:val="center"/>
              <w:rPr>
                <w:rFonts w:ascii="Arial" w:hAnsi="Arial" w:cs="Arial"/>
                <w:sz w:val="24"/>
                <w:szCs w:val="24"/>
              </w:rPr>
            </w:pPr>
          </w:p>
          <w:p w:rsidR="00664BA2" w:rsidRPr="00160FBA" w:rsidRDefault="00F50852" w:rsidP="00796368">
            <w:pPr>
              <w:jc w:val="center"/>
            </w:pPr>
            <w:r>
              <w:rPr>
                <w:rFonts w:ascii="Arial" w:hAnsi="Arial" w:cs="Arial"/>
                <w:sz w:val="24"/>
                <w:szCs w:val="24"/>
              </w:rPr>
              <w:t>March 2018</w:t>
            </w:r>
          </w:p>
        </w:tc>
        <w:tc>
          <w:tcPr>
            <w:tcW w:w="2693"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126" w:type="dxa"/>
          </w:tcPr>
          <w:p w:rsidR="00F50852" w:rsidRDefault="00F50852" w:rsidP="00C67007">
            <w:pPr>
              <w:spacing w:line="360" w:lineRule="auto"/>
              <w:jc w:val="center"/>
              <w:rPr>
                <w:rFonts w:ascii="Arial" w:hAnsi="Arial" w:cs="Arial"/>
                <w:sz w:val="24"/>
                <w:szCs w:val="24"/>
              </w:rPr>
            </w:pPr>
          </w:p>
          <w:p w:rsidR="00664BA2" w:rsidRPr="00160FBA" w:rsidRDefault="00F50852" w:rsidP="00C67007">
            <w:pPr>
              <w:spacing w:line="360" w:lineRule="auto"/>
              <w:jc w:val="center"/>
              <w:rPr>
                <w:rFonts w:ascii="Arial" w:hAnsi="Arial" w:cs="Arial"/>
                <w:sz w:val="24"/>
                <w:szCs w:val="24"/>
              </w:rPr>
            </w:pPr>
            <w:r>
              <w:rPr>
                <w:rFonts w:ascii="Arial" w:hAnsi="Arial" w:cs="Arial"/>
                <w:sz w:val="24"/>
                <w:szCs w:val="24"/>
              </w:rPr>
              <w:t>March 2020</w:t>
            </w:r>
          </w:p>
        </w:tc>
      </w:tr>
      <w:tr w:rsidR="00664BA2" w:rsidRPr="00160FBA" w:rsidTr="00306604">
        <w:tc>
          <w:tcPr>
            <w:tcW w:w="2093"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hAnsi="Arial" w:cs="Arial"/>
                <w:sz w:val="24"/>
              </w:rPr>
            </w:pPr>
            <w:r w:rsidRPr="00160FBA">
              <w:rPr>
                <w:rFonts w:ascii="Arial" w:eastAsia="Calibri" w:hAnsi="Arial" w:cs="Arial"/>
                <w:sz w:val="24"/>
                <w:szCs w:val="24"/>
              </w:rPr>
              <w:lastRenderedPageBreak/>
              <w:t>Document Control</w:t>
            </w:r>
          </w:p>
          <w:p w:rsidR="00664BA2" w:rsidRPr="00160FBA" w:rsidRDefault="00664BA2" w:rsidP="00C50AFC">
            <w:pPr>
              <w:spacing w:line="360" w:lineRule="auto"/>
              <w:rPr>
                <w:rFonts w:ascii="Arial" w:hAnsi="Arial" w:cs="Arial"/>
                <w:sz w:val="24"/>
                <w:szCs w:val="24"/>
              </w:rPr>
            </w:pPr>
          </w:p>
        </w:tc>
        <w:tc>
          <w:tcPr>
            <w:tcW w:w="1843" w:type="dxa"/>
          </w:tcPr>
          <w:p w:rsidR="00664BA2" w:rsidRPr="00160FBA" w:rsidRDefault="00664BA2" w:rsidP="00796368">
            <w:pPr>
              <w:jc w:val="center"/>
              <w:rPr>
                <w:rFonts w:ascii="Arial" w:hAnsi="Arial" w:cs="Arial"/>
                <w:sz w:val="24"/>
                <w:szCs w:val="24"/>
              </w:rPr>
            </w:pPr>
          </w:p>
          <w:p w:rsidR="00664BA2" w:rsidRPr="00160FBA" w:rsidRDefault="00F50852" w:rsidP="00796368">
            <w:pPr>
              <w:jc w:val="center"/>
            </w:pPr>
            <w:r>
              <w:rPr>
                <w:rFonts w:ascii="Arial" w:hAnsi="Arial" w:cs="Arial"/>
                <w:sz w:val="24"/>
                <w:szCs w:val="24"/>
              </w:rPr>
              <w:lastRenderedPageBreak/>
              <w:t>March 2018</w:t>
            </w:r>
          </w:p>
        </w:tc>
        <w:tc>
          <w:tcPr>
            <w:tcW w:w="2693"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lastRenderedPageBreak/>
              <w:t>Samantha Jenkinson, Executive Director</w:t>
            </w:r>
          </w:p>
        </w:tc>
        <w:tc>
          <w:tcPr>
            <w:tcW w:w="2126" w:type="dxa"/>
          </w:tcPr>
          <w:p w:rsidR="00F50852" w:rsidRDefault="00F50852" w:rsidP="00C67007">
            <w:pPr>
              <w:spacing w:line="360" w:lineRule="auto"/>
              <w:jc w:val="center"/>
              <w:rPr>
                <w:rFonts w:ascii="Arial" w:hAnsi="Arial" w:cs="Arial"/>
                <w:sz w:val="24"/>
                <w:szCs w:val="24"/>
              </w:rPr>
            </w:pPr>
          </w:p>
          <w:p w:rsidR="00664BA2" w:rsidRPr="00160FBA" w:rsidRDefault="00F50852" w:rsidP="00C67007">
            <w:pPr>
              <w:spacing w:line="360" w:lineRule="auto"/>
              <w:jc w:val="center"/>
              <w:rPr>
                <w:rFonts w:ascii="Arial" w:hAnsi="Arial" w:cs="Arial"/>
                <w:sz w:val="24"/>
                <w:szCs w:val="24"/>
              </w:rPr>
            </w:pPr>
            <w:r>
              <w:rPr>
                <w:rFonts w:ascii="Arial" w:hAnsi="Arial" w:cs="Arial"/>
                <w:sz w:val="24"/>
                <w:szCs w:val="24"/>
              </w:rPr>
              <w:lastRenderedPageBreak/>
              <w:t>March 2020</w:t>
            </w:r>
          </w:p>
        </w:tc>
      </w:tr>
    </w:tbl>
    <w:p w:rsidR="00CE26BD" w:rsidRDefault="00CE26BD" w:rsidP="00CE26BD">
      <w:pPr>
        <w:spacing w:line="360" w:lineRule="auto"/>
        <w:rPr>
          <w:rFonts w:ascii="Arial" w:hAnsi="Arial" w:cs="Arial"/>
          <w:sz w:val="24"/>
          <w:szCs w:val="24"/>
        </w:rPr>
      </w:pPr>
    </w:p>
    <w:p w:rsidR="003F71E8" w:rsidRPr="00160FBA" w:rsidRDefault="003F71E8" w:rsidP="00CE26BD">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1935"/>
        <w:gridCol w:w="1754"/>
        <w:gridCol w:w="2376"/>
        <w:gridCol w:w="2832"/>
      </w:tblGrid>
      <w:tr w:rsidR="00664BA2" w:rsidRPr="00160FBA" w:rsidTr="00FD00A7">
        <w:tc>
          <w:tcPr>
            <w:tcW w:w="1935" w:type="dxa"/>
          </w:tcPr>
          <w:p w:rsidR="00664BA2" w:rsidRPr="00160FBA" w:rsidRDefault="00664BA2" w:rsidP="00C50AFC">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Policy</w:t>
            </w:r>
          </w:p>
        </w:tc>
        <w:tc>
          <w:tcPr>
            <w:tcW w:w="1754" w:type="dxa"/>
          </w:tcPr>
          <w:p w:rsidR="00664BA2" w:rsidRPr="00160FBA" w:rsidRDefault="00664BA2" w:rsidP="00C50AFC">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 xml:space="preserve">Date </w:t>
            </w:r>
            <w:r w:rsidR="00A445E9">
              <w:rPr>
                <w:rFonts w:ascii="Arial" w:hAnsi="Arial" w:cs="Arial"/>
                <w:b/>
                <w:color w:val="1F497D" w:themeColor="text2"/>
                <w:sz w:val="28"/>
                <w:szCs w:val="24"/>
                <w:u w:val="single"/>
              </w:rPr>
              <w:t>Reviewed</w:t>
            </w:r>
          </w:p>
        </w:tc>
        <w:tc>
          <w:tcPr>
            <w:tcW w:w="2376" w:type="dxa"/>
          </w:tcPr>
          <w:p w:rsidR="00664BA2" w:rsidRPr="00160FBA" w:rsidRDefault="00A445E9" w:rsidP="00C50AFC">
            <w:pPr>
              <w:jc w:val="center"/>
              <w:rPr>
                <w:rFonts w:ascii="Arial" w:hAnsi="Arial" w:cs="Arial"/>
                <w:b/>
                <w:color w:val="1F497D" w:themeColor="text2"/>
                <w:sz w:val="28"/>
                <w:szCs w:val="24"/>
                <w:u w:val="single"/>
              </w:rPr>
            </w:pPr>
            <w:r>
              <w:rPr>
                <w:rFonts w:ascii="Arial" w:hAnsi="Arial" w:cs="Arial"/>
                <w:b/>
                <w:color w:val="1F497D" w:themeColor="text2"/>
                <w:sz w:val="28"/>
                <w:szCs w:val="24"/>
                <w:u w:val="single"/>
              </w:rPr>
              <w:t xml:space="preserve">Name, Position </w:t>
            </w:r>
            <w:r w:rsidR="00664BA2" w:rsidRPr="00160FBA">
              <w:rPr>
                <w:rFonts w:ascii="Arial" w:hAnsi="Arial" w:cs="Arial"/>
                <w:b/>
                <w:color w:val="1F497D" w:themeColor="text2"/>
                <w:sz w:val="28"/>
                <w:szCs w:val="24"/>
                <w:u w:val="single"/>
              </w:rPr>
              <w:t>Signature</w:t>
            </w:r>
          </w:p>
        </w:tc>
        <w:tc>
          <w:tcPr>
            <w:tcW w:w="2832" w:type="dxa"/>
          </w:tcPr>
          <w:p w:rsidR="00664BA2" w:rsidRPr="00160FBA" w:rsidRDefault="00664BA2" w:rsidP="00C50AFC">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Next Review Date</w:t>
            </w:r>
          </w:p>
        </w:tc>
      </w:tr>
      <w:tr w:rsidR="00664BA2" w:rsidRPr="00160FBA" w:rsidTr="00FD00A7">
        <w:tc>
          <w:tcPr>
            <w:tcW w:w="1935"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Employee Recruitment</w:t>
            </w:r>
          </w:p>
          <w:p w:rsidR="00664BA2" w:rsidRPr="00160FBA" w:rsidRDefault="00664BA2" w:rsidP="00C50AFC">
            <w:pPr>
              <w:spacing w:line="360" w:lineRule="auto"/>
              <w:rPr>
                <w:rFonts w:ascii="Arial" w:hAnsi="Arial" w:cs="Arial"/>
                <w:sz w:val="24"/>
                <w:szCs w:val="24"/>
              </w:rPr>
            </w:pPr>
          </w:p>
        </w:tc>
        <w:tc>
          <w:tcPr>
            <w:tcW w:w="1754" w:type="dxa"/>
          </w:tcPr>
          <w:p w:rsidR="00664BA2" w:rsidRPr="00160FBA" w:rsidRDefault="00664BA2" w:rsidP="008F3E81">
            <w:pPr>
              <w:spacing w:line="360" w:lineRule="auto"/>
              <w:jc w:val="center"/>
              <w:rPr>
                <w:rFonts w:ascii="Arial" w:hAnsi="Arial" w:cs="Arial"/>
                <w:sz w:val="24"/>
                <w:szCs w:val="24"/>
              </w:rPr>
            </w:pPr>
          </w:p>
          <w:p w:rsidR="00664BA2" w:rsidRPr="00160FBA" w:rsidRDefault="00A445E9" w:rsidP="00F50852">
            <w:pPr>
              <w:spacing w:line="360" w:lineRule="auto"/>
              <w:jc w:val="center"/>
              <w:rPr>
                <w:rFonts w:ascii="Arial" w:hAnsi="Arial" w:cs="Arial"/>
                <w:sz w:val="24"/>
                <w:szCs w:val="24"/>
              </w:rPr>
            </w:pPr>
            <w:r>
              <w:rPr>
                <w:rFonts w:ascii="Arial" w:hAnsi="Arial" w:cs="Arial"/>
                <w:sz w:val="24"/>
                <w:szCs w:val="24"/>
              </w:rPr>
              <w:t>March 201</w:t>
            </w:r>
            <w:r w:rsidR="00F50852">
              <w:rPr>
                <w:rFonts w:ascii="Arial" w:hAnsi="Arial" w:cs="Arial"/>
                <w:sz w:val="24"/>
                <w:szCs w:val="24"/>
              </w:rPr>
              <w:t>8</w:t>
            </w:r>
          </w:p>
        </w:tc>
        <w:tc>
          <w:tcPr>
            <w:tcW w:w="2376"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832" w:type="dxa"/>
          </w:tcPr>
          <w:p w:rsidR="00664BA2" w:rsidRDefault="00664BA2" w:rsidP="00C50AFC">
            <w:pPr>
              <w:jc w:val="center"/>
              <w:rPr>
                <w:rFonts w:ascii="Arial" w:hAnsi="Arial" w:cs="Arial"/>
                <w:sz w:val="24"/>
                <w:szCs w:val="24"/>
              </w:rPr>
            </w:pPr>
          </w:p>
          <w:p w:rsidR="00664BA2" w:rsidRPr="00160FBA" w:rsidRDefault="00F50852" w:rsidP="00F50852">
            <w:pPr>
              <w:jc w:val="center"/>
            </w:pPr>
            <w:r>
              <w:rPr>
                <w:rFonts w:ascii="Arial" w:hAnsi="Arial" w:cs="Arial"/>
                <w:sz w:val="24"/>
                <w:szCs w:val="24"/>
              </w:rPr>
              <w:t>June</w:t>
            </w:r>
            <w:r w:rsidR="00664BA2">
              <w:rPr>
                <w:rFonts w:ascii="Arial" w:hAnsi="Arial" w:cs="Arial"/>
                <w:sz w:val="24"/>
                <w:szCs w:val="24"/>
              </w:rPr>
              <w:t xml:space="preserve"> </w:t>
            </w:r>
            <w:r w:rsidR="00664BA2" w:rsidRPr="00160FBA">
              <w:rPr>
                <w:rFonts w:ascii="Arial" w:hAnsi="Arial" w:cs="Arial"/>
                <w:sz w:val="24"/>
                <w:szCs w:val="24"/>
              </w:rPr>
              <w:t>20</w:t>
            </w:r>
            <w:r>
              <w:rPr>
                <w:rFonts w:ascii="Arial" w:hAnsi="Arial" w:cs="Arial"/>
                <w:sz w:val="24"/>
                <w:szCs w:val="24"/>
              </w:rPr>
              <w:t>20</w:t>
            </w:r>
          </w:p>
        </w:tc>
      </w:tr>
      <w:tr w:rsidR="00664BA2" w:rsidRPr="00160FBA" w:rsidTr="00FD00A7">
        <w:tc>
          <w:tcPr>
            <w:tcW w:w="1935"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Police Clearance</w:t>
            </w:r>
          </w:p>
          <w:p w:rsidR="00664BA2" w:rsidRPr="00160FBA" w:rsidRDefault="00664BA2" w:rsidP="00C50AFC">
            <w:pPr>
              <w:spacing w:line="360" w:lineRule="auto"/>
              <w:rPr>
                <w:rFonts w:ascii="Arial" w:hAnsi="Arial" w:cs="Arial"/>
                <w:sz w:val="24"/>
                <w:szCs w:val="24"/>
              </w:rPr>
            </w:pPr>
          </w:p>
        </w:tc>
        <w:tc>
          <w:tcPr>
            <w:tcW w:w="1754" w:type="dxa"/>
          </w:tcPr>
          <w:p w:rsidR="00664BA2" w:rsidRPr="00160FBA" w:rsidRDefault="00664BA2" w:rsidP="008F3E81">
            <w:pPr>
              <w:jc w:val="center"/>
              <w:rPr>
                <w:rFonts w:ascii="Arial" w:hAnsi="Arial" w:cs="Arial"/>
                <w:sz w:val="24"/>
                <w:szCs w:val="24"/>
              </w:rPr>
            </w:pPr>
          </w:p>
          <w:p w:rsidR="00664BA2" w:rsidRPr="00160FBA" w:rsidRDefault="00F50852" w:rsidP="008F3E81">
            <w:pPr>
              <w:jc w:val="center"/>
            </w:pPr>
            <w:r>
              <w:rPr>
                <w:rFonts w:ascii="Arial" w:hAnsi="Arial" w:cs="Arial"/>
                <w:sz w:val="24"/>
                <w:szCs w:val="24"/>
              </w:rPr>
              <w:t>March 2018</w:t>
            </w:r>
          </w:p>
        </w:tc>
        <w:tc>
          <w:tcPr>
            <w:tcW w:w="2376"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832" w:type="dxa"/>
          </w:tcPr>
          <w:p w:rsidR="00664BA2" w:rsidRPr="00160FBA" w:rsidRDefault="00664BA2" w:rsidP="00C50AFC">
            <w:pPr>
              <w:jc w:val="center"/>
              <w:rPr>
                <w:rFonts w:ascii="Arial" w:hAnsi="Arial" w:cs="Arial"/>
                <w:sz w:val="24"/>
                <w:szCs w:val="24"/>
              </w:rPr>
            </w:pPr>
          </w:p>
          <w:p w:rsidR="00664BA2" w:rsidRPr="00160FBA" w:rsidRDefault="00F50852" w:rsidP="00C50AFC">
            <w:pPr>
              <w:jc w:val="center"/>
            </w:pPr>
            <w:r>
              <w:rPr>
                <w:rFonts w:ascii="Arial" w:hAnsi="Arial" w:cs="Arial"/>
                <w:sz w:val="24"/>
                <w:szCs w:val="24"/>
              </w:rPr>
              <w:t xml:space="preserve">June </w:t>
            </w:r>
            <w:r w:rsidRPr="00160FBA">
              <w:rPr>
                <w:rFonts w:ascii="Arial" w:hAnsi="Arial" w:cs="Arial"/>
                <w:sz w:val="24"/>
                <w:szCs w:val="24"/>
              </w:rPr>
              <w:t>20</w:t>
            </w:r>
            <w:r>
              <w:rPr>
                <w:rFonts w:ascii="Arial" w:hAnsi="Arial" w:cs="Arial"/>
                <w:sz w:val="24"/>
                <w:szCs w:val="24"/>
              </w:rPr>
              <w:t>20</w:t>
            </w:r>
          </w:p>
        </w:tc>
      </w:tr>
      <w:tr w:rsidR="00664BA2" w:rsidRPr="00160FBA" w:rsidTr="00FD00A7">
        <w:tc>
          <w:tcPr>
            <w:tcW w:w="1935"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Performance Management</w:t>
            </w:r>
          </w:p>
          <w:p w:rsidR="00664BA2" w:rsidRPr="00160FBA" w:rsidRDefault="00664BA2" w:rsidP="00C50AFC">
            <w:pPr>
              <w:spacing w:line="360" w:lineRule="auto"/>
              <w:rPr>
                <w:rFonts w:ascii="Arial" w:hAnsi="Arial" w:cs="Arial"/>
                <w:sz w:val="24"/>
                <w:szCs w:val="24"/>
              </w:rPr>
            </w:pPr>
          </w:p>
        </w:tc>
        <w:tc>
          <w:tcPr>
            <w:tcW w:w="1754" w:type="dxa"/>
          </w:tcPr>
          <w:p w:rsidR="00664BA2" w:rsidRPr="00160FBA" w:rsidRDefault="00664BA2" w:rsidP="008F3E81">
            <w:pPr>
              <w:jc w:val="center"/>
              <w:rPr>
                <w:rFonts w:ascii="Arial" w:hAnsi="Arial" w:cs="Arial"/>
                <w:sz w:val="24"/>
                <w:szCs w:val="24"/>
              </w:rPr>
            </w:pPr>
          </w:p>
          <w:p w:rsidR="00664BA2" w:rsidRPr="00160FBA" w:rsidRDefault="00A445E9" w:rsidP="00F50852">
            <w:pPr>
              <w:jc w:val="center"/>
            </w:pPr>
            <w:r>
              <w:rPr>
                <w:rFonts w:ascii="Arial" w:hAnsi="Arial" w:cs="Arial"/>
                <w:sz w:val="24"/>
                <w:szCs w:val="24"/>
              </w:rPr>
              <w:t>March 201</w:t>
            </w:r>
            <w:r w:rsidR="00F50852">
              <w:rPr>
                <w:rFonts w:ascii="Arial" w:hAnsi="Arial" w:cs="Arial"/>
                <w:sz w:val="24"/>
                <w:szCs w:val="24"/>
              </w:rPr>
              <w:t>8</w:t>
            </w:r>
          </w:p>
        </w:tc>
        <w:tc>
          <w:tcPr>
            <w:tcW w:w="2376"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832" w:type="dxa"/>
          </w:tcPr>
          <w:p w:rsidR="00664BA2" w:rsidRPr="00160FBA" w:rsidRDefault="00664BA2" w:rsidP="00C50AFC">
            <w:pPr>
              <w:jc w:val="center"/>
              <w:rPr>
                <w:rFonts w:ascii="Arial" w:hAnsi="Arial" w:cs="Arial"/>
                <w:sz w:val="24"/>
                <w:szCs w:val="24"/>
              </w:rPr>
            </w:pPr>
          </w:p>
          <w:p w:rsidR="00664BA2" w:rsidRPr="00160FBA" w:rsidRDefault="00F50852" w:rsidP="00C50AFC">
            <w:pPr>
              <w:jc w:val="center"/>
            </w:pPr>
            <w:r>
              <w:rPr>
                <w:rFonts w:ascii="Arial" w:hAnsi="Arial" w:cs="Arial"/>
                <w:sz w:val="24"/>
                <w:szCs w:val="24"/>
              </w:rPr>
              <w:t xml:space="preserve">June </w:t>
            </w:r>
            <w:r w:rsidRPr="00160FBA">
              <w:rPr>
                <w:rFonts w:ascii="Arial" w:hAnsi="Arial" w:cs="Arial"/>
                <w:sz w:val="24"/>
                <w:szCs w:val="24"/>
              </w:rPr>
              <w:t>20</w:t>
            </w:r>
            <w:r>
              <w:rPr>
                <w:rFonts w:ascii="Arial" w:hAnsi="Arial" w:cs="Arial"/>
                <w:sz w:val="24"/>
                <w:szCs w:val="24"/>
              </w:rPr>
              <w:t>20</w:t>
            </w:r>
          </w:p>
        </w:tc>
      </w:tr>
      <w:tr w:rsidR="00664BA2" w:rsidRPr="00160FBA" w:rsidTr="00FD00A7">
        <w:tc>
          <w:tcPr>
            <w:tcW w:w="1935" w:type="dxa"/>
          </w:tcPr>
          <w:p w:rsidR="00664BA2" w:rsidRPr="00160FBA" w:rsidRDefault="00664BA2" w:rsidP="00C50AFC">
            <w:pPr>
              <w:rPr>
                <w:rFonts w:ascii="Arial" w:hAnsi="Arial" w:cs="Arial"/>
              </w:rPr>
            </w:pPr>
          </w:p>
          <w:p w:rsidR="00664BA2" w:rsidRPr="00160FBA" w:rsidRDefault="00664BA2" w:rsidP="00C50AFC">
            <w:pPr>
              <w:rPr>
                <w:rFonts w:ascii="Arial" w:hAnsi="Arial" w:cs="Arial"/>
              </w:rPr>
            </w:pPr>
          </w:p>
          <w:p w:rsidR="00664BA2" w:rsidRPr="00160FBA" w:rsidRDefault="00664BA2" w:rsidP="00C50AFC">
            <w:pPr>
              <w:tabs>
                <w:tab w:val="left" w:pos="8505"/>
              </w:tabs>
              <w:spacing w:line="360" w:lineRule="auto"/>
              <w:rPr>
                <w:rFonts w:ascii="Arial" w:eastAsia="Calibri" w:hAnsi="Arial" w:cs="Arial"/>
                <w:sz w:val="24"/>
                <w:szCs w:val="24"/>
              </w:rPr>
            </w:pPr>
            <w:r w:rsidRPr="00160FBA">
              <w:rPr>
                <w:rFonts w:ascii="Arial" w:eastAsia="Calibri" w:hAnsi="Arial" w:cs="Arial"/>
                <w:sz w:val="24"/>
                <w:szCs w:val="24"/>
              </w:rPr>
              <w:t>Injury Management And Workers Compensation</w:t>
            </w:r>
          </w:p>
          <w:p w:rsidR="00664BA2" w:rsidRPr="00160FBA" w:rsidRDefault="00664BA2" w:rsidP="00C50AFC">
            <w:pPr>
              <w:spacing w:line="360" w:lineRule="auto"/>
              <w:rPr>
                <w:rFonts w:ascii="Arial" w:hAnsi="Arial" w:cs="Arial"/>
                <w:sz w:val="24"/>
                <w:szCs w:val="24"/>
              </w:rPr>
            </w:pPr>
          </w:p>
        </w:tc>
        <w:tc>
          <w:tcPr>
            <w:tcW w:w="1754" w:type="dxa"/>
          </w:tcPr>
          <w:p w:rsidR="00664BA2" w:rsidRPr="00160FBA" w:rsidRDefault="00664BA2" w:rsidP="008F3E81">
            <w:pPr>
              <w:jc w:val="center"/>
              <w:rPr>
                <w:rFonts w:ascii="Arial" w:hAnsi="Arial" w:cs="Arial"/>
                <w:sz w:val="24"/>
                <w:szCs w:val="24"/>
              </w:rPr>
            </w:pPr>
          </w:p>
          <w:p w:rsidR="00664BA2" w:rsidRPr="00160FBA" w:rsidRDefault="00A445E9" w:rsidP="00F50852">
            <w:pPr>
              <w:jc w:val="center"/>
            </w:pPr>
            <w:r>
              <w:rPr>
                <w:rFonts w:ascii="Arial" w:hAnsi="Arial" w:cs="Arial"/>
                <w:sz w:val="24"/>
                <w:szCs w:val="24"/>
              </w:rPr>
              <w:t>March 201</w:t>
            </w:r>
            <w:r w:rsidR="00F50852">
              <w:rPr>
                <w:rFonts w:ascii="Arial" w:hAnsi="Arial" w:cs="Arial"/>
                <w:sz w:val="24"/>
                <w:szCs w:val="24"/>
              </w:rPr>
              <w:t>8</w:t>
            </w:r>
          </w:p>
        </w:tc>
        <w:tc>
          <w:tcPr>
            <w:tcW w:w="2376"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832" w:type="dxa"/>
          </w:tcPr>
          <w:p w:rsidR="00664BA2" w:rsidRPr="00160FBA" w:rsidRDefault="00664BA2" w:rsidP="00C50AFC">
            <w:pPr>
              <w:jc w:val="center"/>
              <w:rPr>
                <w:rFonts w:ascii="Arial" w:hAnsi="Arial" w:cs="Arial"/>
                <w:sz w:val="24"/>
                <w:szCs w:val="24"/>
              </w:rPr>
            </w:pPr>
          </w:p>
          <w:p w:rsidR="00664BA2" w:rsidRPr="00160FBA" w:rsidRDefault="00F50852" w:rsidP="00C50AFC">
            <w:pPr>
              <w:jc w:val="center"/>
            </w:pPr>
            <w:r>
              <w:rPr>
                <w:rFonts w:ascii="Arial" w:hAnsi="Arial" w:cs="Arial"/>
                <w:sz w:val="24"/>
                <w:szCs w:val="24"/>
              </w:rPr>
              <w:t xml:space="preserve">June </w:t>
            </w:r>
            <w:r w:rsidRPr="00160FBA">
              <w:rPr>
                <w:rFonts w:ascii="Arial" w:hAnsi="Arial" w:cs="Arial"/>
                <w:sz w:val="24"/>
                <w:szCs w:val="24"/>
              </w:rPr>
              <w:t>20</w:t>
            </w:r>
            <w:r>
              <w:rPr>
                <w:rFonts w:ascii="Arial" w:hAnsi="Arial" w:cs="Arial"/>
                <w:sz w:val="24"/>
                <w:szCs w:val="24"/>
              </w:rPr>
              <w:t>20</w:t>
            </w:r>
          </w:p>
        </w:tc>
      </w:tr>
      <w:tr w:rsidR="00664BA2" w:rsidRPr="00160FBA" w:rsidTr="00FD00A7">
        <w:tc>
          <w:tcPr>
            <w:tcW w:w="1935"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Grievances</w:t>
            </w:r>
          </w:p>
          <w:p w:rsidR="00664BA2" w:rsidRPr="00160FBA" w:rsidRDefault="00664BA2" w:rsidP="00C50AFC">
            <w:pPr>
              <w:spacing w:line="360" w:lineRule="auto"/>
              <w:rPr>
                <w:rFonts w:ascii="Arial" w:hAnsi="Arial" w:cs="Arial"/>
                <w:sz w:val="24"/>
                <w:szCs w:val="24"/>
              </w:rPr>
            </w:pPr>
          </w:p>
        </w:tc>
        <w:tc>
          <w:tcPr>
            <w:tcW w:w="1754" w:type="dxa"/>
          </w:tcPr>
          <w:p w:rsidR="00664BA2" w:rsidRPr="00160FBA" w:rsidRDefault="00664BA2" w:rsidP="008F3E81">
            <w:pPr>
              <w:jc w:val="center"/>
              <w:rPr>
                <w:rFonts w:ascii="Arial" w:hAnsi="Arial" w:cs="Arial"/>
                <w:sz w:val="24"/>
                <w:szCs w:val="24"/>
              </w:rPr>
            </w:pPr>
          </w:p>
          <w:p w:rsidR="00664BA2" w:rsidRPr="00160FBA" w:rsidRDefault="00F50852" w:rsidP="00A445E9">
            <w:pPr>
              <w:jc w:val="center"/>
            </w:pPr>
            <w:r>
              <w:rPr>
                <w:rFonts w:ascii="Arial" w:hAnsi="Arial" w:cs="Arial"/>
                <w:sz w:val="24"/>
                <w:szCs w:val="24"/>
              </w:rPr>
              <w:t>March 2018</w:t>
            </w:r>
          </w:p>
        </w:tc>
        <w:tc>
          <w:tcPr>
            <w:tcW w:w="2376"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832" w:type="dxa"/>
          </w:tcPr>
          <w:p w:rsidR="00664BA2" w:rsidRPr="00160FBA" w:rsidRDefault="00664BA2" w:rsidP="00C50AFC">
            <w:pPr>
              <w:jc w:val="center"/>
              <w:rPr>
                <w:rFonts w:ascii="Arial" w:hAnsi="Arial" w:cs="Arial"/>
                <w:sz w:val="24"/>
                <w:szCs w:val="24"/>
              </w:rPr>
            </w:pPr>
          </w:p>
          <w:p w:rsidR="00664BA2" w:rsidRPr="00160FBA" w:rsidRDefault="00F50852" w:rsidP="00C50AFC">
            <w:pPr>
              <w:jc w:val="center"/>
            </w:pPr>
            <w:r>
              <w:rPr>
                <w:rFonts w:ascii="Arial" w:hAnsi="Arial" w:cs="Arial"/>
                <w:sz w:val="24"/>
                <w:szCs w:val="24"/>
              </w:rPr>
              <w:t xml:space="preserve">June </w:t>
            </w:r>
            <w:r w:rsidRPr="00160FBA">
              <w:rPr>
                <w:rFonts w:ascii="Arial" w:hAnsi="Arial" w:cs="Arial"/>
                <w:sz w:val="24"/>
                <w:szCs w:val="24"/>
              </w:rPr>
              <w:t>20</w:t>
            </w:r>
            <w:r>
              <w:rPr>
                <w:rFonts w:ascii="Arial" w:hAnsi="Arial" w:cs="Arial"/>
                <w:sz w:val="24"/>
                <w:szCs w:val="24"/>
              </w:rPr>
              <w:t>20</w:t>
            </w:r>
          </w:p>
        </w:tc>
      </w:tr>
      <w:tr w:rsidR="00664BA2" w:rsidRPr="00160FBA" w:rsidTr="00FD00A7">
        <w:tc>
          <w:tcPr>
            <w:tcW w:w="1935" w:type="dxa"/>
          </w:tcPr>
          <w:p w:rsidR="00664BA2" w:rsidRPr="00160FBA" w:rsidRDefault="00664BA2" w:rsidP="00C50AFC">
            <w:pPr>
              <w:rPr>
                <w:rFonts w:ascii="Arial" w:hAnsi="Arial" w:cs="Arial"/>
              </w:rPr>
            </w:pPr>
          </w:p>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Employee Exit</w:t>
            </w:r>
          </w:p>
          <w:p w:rsidR="00664BA2" w:rsidRPr="00160FBA" w:rsidRDefault="00664BA2" w:rsidP="00C50AFC">
            <w:pPr>
              <w:spacing w:line="360" w:lineRule="auto"/>
              <w:rPr>
                <w:rFonts w:ascii="Arial" w:hAnsi="Arial" w:cs="Arial"/>
                <w:sz w:val="24"/>
                <w:szCs w:val="24"/>
              </w:rPr>
            </w:pPr>
          </w:p>
        </w:tc>
        <w:tc>
          <w:tcPr>
            <w:tcW w:w="1754" w:type="dxa"/>
          </w:tcPr>
          <w:p w:rsidR="00664BA2" w:rsidRPr="00160FBA" w:rsidRDefault="00664BA2" w:rsidP="008F3E81">
            <w:pPr>
              <w:jc w:val="center"/>
              <w:rPr>
                <w:rFonts w:ascii="Arial" w:hAnsi="Arial" w:cs="Arial"/>
                <w:sz w:val="24"/>
                <w:szCs w:val="24"/>
              </w:rPr>
            </w:pPr>
          </w:p>
          <w:p w:rsidR="00664BA2" w:rsidRPr="00160FBA" w:rsidRDefault="008216B1" w:rsidP="00A445E9">
            <w:pPr>
              <w:jc w:val="center"/>
            </w:pPr>
            <w:r>
              <w:rPr>
                <w:rFonts w:ascii="Arial" w:hAnsi="Arial" w:cs="Arial"/>
                <w:sz w:val="24"/>
                <w:szCs w:val="24"/>
              </w:rPr>
              <w:t>March 2018</w:t>
            </w:r>
          </w:p>
        </w:tc>
        <w:tc>
          <w:tcPr>
            <w:tcW w:w="2376"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sz w:val="24"/>
                <w:szCs w:val="24"/>
              </w:rPr>
            </w:pPr>
            <w:r>
              <w:rPr>
                <w:rFonts w:ascii="Arial" w:hAnsi="Arial" w:cs="Arial"/>
                <w:noProof/>
                <w:sz w:val="24"/>
                <w:szCs w:val="24"/>
              </w:rPr>
              <w:t>Samantha Jenkinson, Executive Director</w:t>
            </w:r>
          </w:p>
        </w:tc>
        <w:tc>
          <w:tcPr>
            <w:tcW w:w="2832" w:type="dxa"/>
          </w:tcPr>
          <w:p w:rsidR="00664BA2" w:rsidRPr="00160FBA" w:rsidRDefault="00664BA2" w:rsidP="00C50AFC">
            <w:pPr>
              <w:jc w:val="center"/>
              <w:rPr>
                <w:rFonts w:ascii="Arial" w:hAnsi="Arial" w:cs="Arial"/>
                <w:sz w:val="24"/>
                <w:szCs w:val="24"/>
              </w:rPr>
            </w:pPr>
          </w:p>
          <w:p w:rsidR="00664BA2" w:rsidRPr="00160FBA" w:rsidRDefault="008216B1" w:rsidP="00C50AFC">
            <w:pPr>
              <w:jc w:val="center"/>
            </w:pPr>
            <w:r>
              <w:rPr>
                <w:rFonts w:ascii="Arial" w:hAnsi="Arial" w:cs="Arial"/>
                <w:sz w:val="24"/>
                <w:szCs w:val="24"/>
              </w:rPr>
              <w:t xml:space="preserve">June </w:t>
            </w:r>
            <w:r w:rsidRPr="00160FBA">
              <w:rPr>
                <w:rFonts w:ascii="Arial" w:hAnsi="Arial" w:cs="Arial"/>
                <w:sz w:val="24"/>
                <w:szCs w:val="24"/>
              </w:rPr>
              <w:t>20</w:t>
            </w:r>
            <w:r>
              <w:rPr>
                <w:rFonts w:ascii="Arial" w:hAnsi="Arial" w:cs="Arial"/>
                <w:sz w:val="24"/>
                <w:szCs w:val="24"/>
              </w:rPr>
              <w:t>20</w:t>
            </w:r>
          </w:p>
        </w:tc>
      </w:tr>
      <w:tr w:rsidR="00664BA2" w:rsidRPr="00160FBA" w:rsidTr="00FD00A7">
        <w:tc>
          <w:tcPr>
            <w:tcW w:w="1935" w:type="dxa"/>
          </w:tcPr>
          <w:p w:rsidR="00664BA2" w:rsidRPr="00160FBA" w:rsidRDefault="00664BA2" w:rsidP="00C50AFC">
            <w:pPr>
              <w:spacing w:line="360" w:lineRule="auto"/>
              <w:rPr>
                <w:rFonts w:ascii="Arial" w:eastAsia="Calibri" w:hAnsi="Arial" w:cs="Arial"/>
                <w:sz w:val="24"/>
                <w:szCs w:val="24"/>
              </w:rPr>
            </w:pPr>
          </w:p>
          <w:p w:rsidR="00664BA2" w:rsidRPr="00160FBA" w:rsidRDefault="00664BA2" w:rsidP="00C50AFC">
            <w:pPr>
              <w:spacing w:line="360" w:lineRule="auto"/>
              <w:rPr>
                <w:rFonts w:ascii="Arial" w:eastAsia="Calibri" w:hAnsi="Arial" w:cs="Arial"/>
                <w:sz w:val="24"/>
                <w:szCs w:val="24"/>
              </w:rPr>
            </w:pPr>
            <w:r w:rsidRPr="00160FBA">
              <w:rPr>
                <w:rFonts w:ascii="Arial" w:eastAsia="Calibri" w:hAnsi="Arial" w:cs="Arial"/>
                <w:sz w:val="24"/>
                <w:szCs w:val="24"/>
              </w:rPr>
              <w:t>Volunteers</w:t>
            </w:r>
          </w:p>
          <w:p w:rsidR="00664BA2" w:rsidRPr="00160FBA" w:rsidRDefault="00664BA2" w:rsidP="00C50AFC">
            <w:pPr>
              <w:rPr>
                <w:rFonts w:ascii="Arial" w:hAnsi="Arial" w:cs="Arial"/>
              </w:rPr>
            </w:pPr>
          </w:p>
        </w:tc>
        <w:tc>
          <w:tcPr>
            <w:tcW w:w="1754" w:type="dxa"/>
          </w:tcPr>
          <w:p w:rsidR="00664BA2" w:rsidRPr="00160FBA" w:rsidRDefault="00664BA2" w:rsidP="008F3E81">
            <w:pPr>
              <w:jc w:val="center"/>
              <w:rPr>
                <w:rFonts w:ascii="Arial" w:hAnsi="Arial" w:cs="Arial"/>
                <w:sz w:val="24"/>
                <w:szCs w:val="24"/>
              </w:rPr>
            </w:pPr>
          </w:p>
          <w:p w:rsidR="00664BA2" w:rsidRPr="00160FBA" w:rsidRDefault="008216B1" w:rsidP="00A445E9">
            <w:pPr>
              <w:jc w:val="center"/>
            </w:pPr>
            <w:r>
              <w:rPr>
                <w:rFonts w:ascii="Arial" w:hAnsi="Arial" w:cs="Arial"/>
                <w:sz w:val="24"/>
                <w:szCs w:val="24"/>
              </w:rPr>
              <w:t>March 2018</w:t>
            </w:r>
          </w:p>
        </w:tc>
        <w:tc>
          <w:tcPr>
            <w:tcW w:w="2376" w:type="dxa"/>
          </w:tcPr>
          <w:p w:rsidR="00664BA2" w:rsidRDefault="00664BA2" w:rsidP="00C50AFC">
            <w:pPr>
              <w:spacing w:line="360" w:lineRule="auto"/>
              <w:rPr>
                <w:rFonts w:ascii="Arial" w:hAnsi="Arial" w:cs="Arial"/>
                <w:noProof/>
                <w:sz w:val="24"/>
                <w:szCs w:val="24"/>
              </w:rPr>
            </w:pPr>
          </w:p>
          <w:p w:rsidR="000D3931" w:rsidRPr="00160FBA" w:rsidRDefault="000D3931" w:rsidP="00C50AFC">
            <w:pPr>
              <w:spacing w:line="360" w:lineRule="auto"/>
              <w:rPr>
                <w:rFonts w:ascii="Arial" w:hAnsi="Arial" w:cs="Arial"/>
                <w:noProof/>
                <w:sz w:val="24"/>
                <w:szCs w:val="24"/>
              </w:rPr>
            </w:pPr>
            <w:r>
              <w:rPr>
                <w:rFonts w:ascii="Arial" w:hAnsi="Arial" w:cs="Arial"/>
                <w:noProof/>
                <w:sz w:val="24"/>
                <w:szCs w:val="24"/>
              </w:rPr>
              <w:t>Samantha Jenkinson, Executive Director</w:t>
            </w:r>
          </w:p>
        </w:tc>
        <w:tc>
          <w:tcPr>
            <w:tcW w:w="2832" w:type="dxa"/>
          </w:tcPr>
          <w:p w:rsidR="00664BA2" w:rsidRPr="00160FBA" w:rsidRDefault="00664BA2" w:rsidP="00C50AFC">
            <w:pPr>
              <w:jc w:val="center"/>
              <w:rPr>
                <w:rFonts w:ascii="Arial" w:hAnsi="Arial" w:cs="Arial"/>
                <w:sz w:val="24"/>
                <w:szCs w:val="24"/>
              </w:rPr>
            </w:pPr>
          </w:p>
          <w:p w:rsidR="00664BA2" w:rsidRPr="00160FBA" w:rsidRDefault="008216B1" w:rsidP="00C50AFC">
            <w:pPr>
              <w:jc w:val="center"/>
            </w:pPr>
            <w:r>
              <w:rPr>
                <w:rFonts w:ascii="Arial" w:hAnsi="Arial" w:cs="Arial"/>
                <w:sz w:val="24"/>
                <w:szCs w:val="24"/>
              </w:rPr>
              <w:t xml:space="preserve">June </w:t>
            </w:r>
            <w:r w:rsidRPr="00160FBA">
              <w:rPr>
                <w:rFonts w:ascii="Arial" w:hAnsi="Arial" w:cs="Arial"/>
                <w:sz w:val="24"/>
                <w:szCs w:val="24"/>
              </w:rPr>
              <w:t>20</w:t>
            </w:r>
            <w:r>
              <w:rPr>
                <w:rFonts w:ascii="Arial" w:hAnsi="Arial" w:cs="Arial"/>
                <w:sz w:val="24"/>
                <w:szCs w:val="24"/>
              </w:rPr>
              <w:t>20</w:t>
            </w:r>
          </w:p>
        </w:tc>
      </w:tr>
    </w:tbl>
    <w:p w:rsidR="00CE26BD" w:rsidRPr="00160FBA" w:rsidRDefault="00CE26BD" w:rsidP="00CE26BD">
      <w:pPr>
        <w:spacing w:line="360" w:lineRule="auto"/>
        <w:rPr>
          <w:rFonts w:ascii="Arial" w:hAnsi="Arial" w:cs="Arial"/>
          <w:sz w:val="24"/>
          <w:szCs w:val="24"/>
        </w:rPr>
      </w:pPr>
    </w:p>
    <w:sectPr w:rsidR="00CE26BD" w:rsidRPr="00160FBA" w:rsidSect="001823FA">
      <w:headerReference w:type="default" r:id="rId14"/>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91" w:rsidRDefault="00F21191" w:rsidP="00FD7AC4">
      <w:r>
        <w:separator/>
      </w:r>
    </w:p>
  </w:endnote>
  <w:endnote w:type="continuationSeparator" w:id="0">
    <w:p w:rsidR="00F21191" w:rsidRDefault="00F21191" w:rsidP="00F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264089"/>
      <w:docPartObj>
        <w:docPartGallery w:val="Page Numbers (Bottom of Page)"/>
        <w:docPartUnique/>
      </w:docPartObj>
    </w:sdtPr>
    <w:sdtEndPr>
      <w:rPr>
        <w:noProof/>
      </w:rPr>
    </w:sdtEndPr>
    <w:sdtContent>
      <w:p w:rsidR="00F21191" w:rsidRDefault="00F21191">
        <w:pPr>
          <w:pStyle w:val="Footer"/>
          <w:jc w:val="right"/>
        </w:pPr>
        <w:r>
          <w:fldChar w:fldCharType="begin"/>
        </w:r>
        <w:r>
          <w:instrText xml:space="preserve"> PAGE   \* MERGEFORMAT </w:instrText>
        </w:r>
        <w:r>
          <w:fldChar w:fldCharType="separate"/>
        </w:r>
        <w:r w:rsidR="006B0E2F">
          <w:rPr>
            <w:noProof/>
          </w:rPr>
          <w:t>2</w:t>
        </w:r>
        <w:r>
          <w:rPr>
            <w:noProof/>
          </w:rPr>
          <w:fldChar w:fldCharType="end"/>
        </w:r>
      </w:p>
    </w:sdtContent>
  </w:sdt>
  <w:p w:rsidR="00F21191" w:rsidRPr="001823FA" w:rsidRDefault="00F21191" w:rsidP="00433ED2">
    <w:pPr>
      <w:pStyle w:val="Footer"/>
      <w:rPr>
        <w:rFonts w:ascii="Arial" w:hAnsi="Arial" w:cs="Arial"/>
        <w:sz w:val="22"/>
        <w:szCs w:val="22"/>
      </w:rPr>
    </w:pPr>
    <w:r w:rsidRPr="001823FA">
      <w:rPr>
        <w:rFonts w:ascii="Arial" w:hAnsi="Arial" w:cs="Arial"/>
        <w:sz w:val="22"/>
        <w:szCs w:val="22"/>
      </w:rPr>
      <w:t xml:space="preserve">Date Created: February 2011. </w:t>
    </w:r>
    <w:r w:rsidRPr="001823FA">
      <w:rPr>
        <w:rFonts w:ascii="Arial" w:hAnsi="Arial" w:cs="Arial"/>
        <w:sz w:val="22"/>
        <w:szCs w:val="22"/>
      </w:rPr>
      <w:tab/>
    </w:r>
    <w:r>
      <w:rPr>
        <w:rFonts w:ascii="Arial" w:hAnsi="Arial" w:cs="Arial"/>
        <w:sz w:val="22"/>
        <w:szCs w:val="22"/>
      </w:rPr>
      <w:t xml:space="preserve">           Reviewed 2017 - Mar 2018  Next Review 2020</w:t>
    </w:r>
  </w:p>
  <w:p w:rsidR="00F21191" w:rsidRDefault="00F2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91" w:rsidRPr="001823FA" w:rsidRDefault="00F21191">
    <w:pPr>
      <w:pStyle w:val="Footer"/>
      <w:rPr>
        <w:rFonts w:ascii="Arial" w:hAnsi="Arial" w:cs="Arial"/>
        <w:sz w:val="22"/>
        <w:szCs w:val="22"/>
      </w:rPr>
    </w:pPr>
    <w:r w:rsidRPr="001823FA">
      <w:rPr>
        <w:rFonts w:ascii="Arial" w:hAnsi="Arial" w:cs="Arial"/>
        <w:sz w:val="22"/>
        <w:szCs w:val="22"/>
      </w:rPr>
      <w:t xml:space="preserve">Date Created: February 2011. </w:t>
    </w:r>
    <w:r w:rsidRPr="001823FA">
      <w:rPr>
        <w:rFonts w:ascii="Arial" w:hAnsi="Arial" w:cs="Arial"/>
        <w:sz w:val="22"/>
        <w:szCs w:val="22"/>
      </w:rPr>
      <w:tab/>
    </w:r>
    <w:r>
      <w:rPr>
        <w:rFonts w:ascii="Arial" w:hAnsi="Arial" w:cs="Arial"/>
        <w:sz w:val="22"/>
        <w:szCs w:val="22"/>
      </w:rPr>
      <w:t xml:space="preserve">           Reviewed August 2017  Next Review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91" w:rsidRDefault="00F21191" w:rsidP="00FD7AC4">
      <w:r>
        <w:separator/>
      </w:r>
    </w:p>
  </w:footnote>
  <w:footnote w:type="continuationSeparator" w:id="0">
    <w:p w:rsidR="00F21191" w:rsidRDefault="00F21191" w:rsidP="00FD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91" w:rsidRPr="00FD00A7" w:rsidRDefault="00F21191">
    <w:pPr>
      <w:pStyle w:val="Header"/>
      <w:rPr>
        <w:rFonts w:ascii="Arial" w:hAnsi="Arial" w:cs="Arial"/>
        <w:sz w:val="24"/>
        <w:szCs w:val="24"/>
      </w:rPr>
    </w:pPr>
    <w:r>
      <w:rPr>
        <w:rFonts w:ascii="Arial" w:hAnsi="Arial" w:cs="Arial"/>
        <w:sz w:val="24"/>
        <w:szCs w:val="24"/>
      </w:rPr>
      <w:t>Date Reviewed 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B0"/>
    <w:multiLevelType w:val="hybridMultilevel"/>
    <w:tmpl w:val="2F9CF622"/>
    <w:lvl w:ilvl="0" w:tplc="E968F3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C3114"/>
    <w:multiLevelType w:val="multilevel"/>
    <w:tmpl w:val="084CB278"/>
    <w:lvl w:ilvl="0">
      <w:start w:val="3"/>
      <w:numFmt w:val="decimal"/>
      <w:lvlText w:val="%1"/>
      <w:lvlJc w:val="left"/>
      <w:pPr>
        <w:ind w:left="360" w:hanging="360"/>
      </w:pPr>
      <w:rPr>
        <w:rFonts w:hint="default"/>
      </w:rPr>
    </w:lvl>
    <w:lvl w:ilvl="1">
      <w:start w:val="4"/>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15:restartNumberingAfterBreak="0">
    <w:nsid w:val="07102643"/>
    <w:multiLevelType w:val="hybridMultilevel"/>
    <w:tmpl w:val="324ACB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F4DD5"/>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752666"/>
    <w:multiLevelType w:val="hybridMultilevel"/>
    <w:tmpl w:val="993074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C193D16"/>
    <w:multiLevelType w:val="multilevel"/>
    <w:tmpl w:val="FFD06D52"/>
    <w:lvl w:ilvl="0">
      <w:start w:val="1"/>
      <w:numFmt w:val="bullet"/>
      <w:lvlText w:val=""/>
      <w:lvlJc w:val="left"/>
      <w:pPr>
        <w:ind w:left="502" w:hanging="360"/>
      </w:pPr>
      <w:rPr>
        <w:rFonts w:ascii="Symbol" w:hAnsi="Symbol"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 w15:restartNumberingAfterBreak="0">
    <w:nsid w:val="0E3B1BE3"/>
    <w:multiLevelType w:val="hybridMultilevel"/>
    <w:tmpl w:val="EE18BD94"/>
    <w:lvl w:ilvl="0" w:tplc="0F34C1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3F4691"/>
    <w:multiLevelType w:val="hybridMultilevel"/>
    <w:tmpl w:val="C750F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CA1A2E"/>
    <w:multiLevelType w:val="hybridMultilevel"/>
    <w:tmpl w:val="77FECA1C"/>
    <w:lvl w:ilvl="0" w:tplc="13E213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D44033"/>
    <w:multiLevelType w:val="hybridMultilevel"/>
    <w:tmpl w:val="380A4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E2B16"/>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7B02A4"/>
    <w:multiLevelType w:val="hybridMultilevel"/>
    <w:tmpl w:val="FED613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A41357"/>
    <w:multiLevelType w:val="hybridMultilevel"/>
    <w:tmpl w:val="71D42ED0"/>
    <w:lvl w:ilvl="0" w:tplc="004812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671455"/>
    <w:multiLevelType w:val="hybridMultilevel"/>
    <w:tmpl w:val="045ED73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1C5D2A"/>
    <w:multiLevelType w:val="hybridMultilevel"/>
    <w:tmpl w:val="A57AC3CC"/>
    <w:lvl w:ilvl="0" w:tplc="C84822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306668"/>
    <w:multiLevelType w:val="hybridMultilevel"/>
    <w:tmpl w:val="DB8AE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A556662"/>
    <w:multiLevelType w:val="hybridMultilevel"/>
    <w:tmpl w:val="1B747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B44B78"/>
    <w:multiLevelType w:val="hybridMultilevel"/>
    <w:tmpl w:val="E1DEA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C273A8"/>
    <w:multiLevelType w:val="hybridMultilevel"/>
    <w:tmpl w:val="876A4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F815E1F"/>
    <w:multiLevelType w:val="hybridMultilevel"/>
    <w:tmpl w:val="13F2A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FA8267A"/>
    <w:multiLevelType w:val="hybridMultilevel"/>
    <w:tmpl w:val="8A988D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AB6C49"/>
    <w:multiLevelType w:val="multilevel"/>
    <w:tmpl w:val="BB80A4C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33434AC"/>
    <w:multiLevelType w:val="hybridMultilevel"/>
    <w:tmpl w:val="ADA89EF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6571063"/>
    <w:multiLevelType w:val="hybridMultilevel"/>
    <w:tmpl w:val="A48C27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69B43CE"/>
    <w:multiLevelType w:val="hybridMultilevel"/>
    <w:tmpl w:val="52969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0C3ED0"/>
    <w:multiLevelType w:val="hybridMultilevel"/>
    <w:tmpl w:val="B43AA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DC7517"/>
    <w:multiLevelType w:val="hybridMultilevel"/>
    <w:tmpl w:val="075CD3A2"/>
    <w:lvl w:ilvl="0" w:tplc="84D4581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29626B"/>
    <w:multiLevelType w:val="hybridMultilevel"/>
    <w:tmpl w:val="3D765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9FA6CDE"/>
    <w:multiLevelType w:val="multilevel"/>
    <w:tmpl w:val="AB8A59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D651839"/>
    <w:multiLevelType w:val="hybridMultilevel"/>
    <w:tmpl w:val="EE028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EC12ED2"/>
    <w:multiLevelType w:val="hybridMultilevel"/>
    <w:tmpl w:val="D38C52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EC67E87"/>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F5616B4"/>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F590AA5"/>
    <w:multiLevelType w:val="hybridMultilevel"/>
    <w:tmpl w:val="288E22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029256F"/>
    <w:multiLevelType w:val="hybridMultilevel"/>
    <w:tmpl w:val="B70AB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346725"/>
    <w:multiLevelType w:val="multilevel"/>
    <w:tmpl w:val="C41038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46D5043"/>
    <w:multiLevelType w:val="hybridMultilevel"/>
    <w:tmpl w:val="C6E27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85DEC"/>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50F0676"/>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246810"/>
    <w:multiLevelType w:val="hybridMultilevel"/>
    <w:tmpl w:val="DA0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2150D8"/>
    <w:multiLevelType w:val="hybridMultilevel"/>
    <w:tmpl w:val="993074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4DB612FD"/>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F2B692C"/>
    <w:multiLevelType w:val="hybridMultilevel"/>
    <w:tmpl w:val="6ABAC6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2303681"/>
    <w:multiLevelType w:val="hybridMultilevel"/>
    <w:tmpl w:val="2AFA3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4F87B2E"/>
    <w:multiLevelType w:val="multilevel"/>
    <w:tmpl w:val="730895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5A7323C"/>
    <w:multiLevelType w:val="hybridMultilevel"/>
    <w:tmpl w:val="E23C9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BA0412"/>
    <w:multiLevelType w:val="hybridMultilevel"/>
    <w:tmpl w:val="125CC6A6"/>
    <w:lvl w:ilvl="0" w:tplc="FC04E2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E100F7"/>
    <w:multiLevelType w:val="multilevel"/>
    <w:tmpl w:val="33640AA8"/>
    <w:lvl w:ilvl="0">
      <w:start w:val="1"/>
      <w:numFmt w:val="decimal"/>
      <w:lvlText w:val="%1."/>
      <w:lvlJc w:val="left"/>
      <w:pPr>
        <w:tabs>
          <w:tab w:val="num" w:pos="567"/>
        </w:tabs>
        <w:ind w:left="567" w:hanging="567"/>
      </w:pPr>
    </w:lvl>
    <w:lvl w:ilvl="1">
      <w:start w:val="11"/>
      <w:numFmt w:val="decimal"/>
      <w:isLgl/>
      <w:lvlText w:val="%1.%2"/>
      <w:lvlJc w:val="left"/>
      <w:pPr>
        <w:ind w:left="570" w:hanging="57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9" w15:restartNumberingAfterBreak="0">
    <w:nsid w:val="5D141C72"/>
    <w:multiLevelType w:val="hybridMultilevel"/>
    <w:tmpl w:val="EF80BA4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60090F"/>
    <w:multiLevelType w:val="hybridMultilevel"/>
    <w:tmpl w:val="49908D8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64FD7B49"/>
    <w:multiLevelType w:val="hybridMultilevel"/>
    <w:tmpl w:val="CAF2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EE6D73"/>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860765B"/>
    <w:multiLevelType w:val="hybridMultilevel"/>
    <w:tmpl w:val="9DE8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F26295"/>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8F8368F"/>
    <w:multiLevelType w:val="hybridMultilevel"/>
    <w:tmpl w:val="993074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693F52EF"/>
    <w:multiLevelType w:val="hybridMultilevel"/>
    <w:tmpl w:val="E36080D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7" w15:restartNumberingAfterBreak="0">
    <w:nsid w:val="6ACB3DD0"/>
    <w:multiLevelType w:val="hybridMultilevel"/>
    <w:tmpl w:val="AD621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B0A2FB5"/>
    <w:multiLevelType w:val="hybridMultilevel"/>
    <w:tmpl w:val="EECCB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E3B137A"/>
    <w:multiLevelType w:val="hybridMultilevel"/>
    <w:tmpl w:val="B336B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F8A4932"/>
    <w:multiLevelType w:val="hybridMultilevel"/>
    <w:tmpl w:val="26422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1384B06"/>
    <w:multiLevelType w:val="hybridMultilevel"/>
    <w:tmpl w:val="C17C26D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2EC21D3"/>
    <w:multiLevelType w:val="hybridMultilevel"/>
    <w:tmpl w:val="972C0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3EB5203"/>
    <w:multiLevelType w:val="hybridMultilevel"/>
    <w:tmpl w:val="15C6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802A1C"/>
    <w:multiLevelType w:val="hybridMultilevel"/>
    <w:tmpl w:val="3C8053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750B002F"/>
    <w:multiLevelType w:val="hybridMultilevel"/>
    <w:tmpl w:val="59AA4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5870DD0"/>
    <w:multiLevelType w:val="hybridMultilevel"/>
    <w:tmpl w:val="A2EA7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5EF1061"/>
    <w:multiLevelType w:val="hybridMultilevel"/>
    <w:tmpl w:val="11BC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9C7302"/>
    <w:multiLevelType w:val="hybridMultilevel"/>
    <w:tmpl w:val="00700E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781B6955"/>
    <w:multiLevelType w:val="hybridMultilevel"/>
    <w:tmpl w:val="4338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BD73D44"/>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C4B1D00"/>
    <w:multiLevelType w:val="hybridMultilevel"/>
    <w:tmpl w:val="98383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8"/>
  </w:num>
  <w:num w:numId="2">
    <w:abstractNumId w:val="25"/>
  </w:num>
  <w:num w:numId="3">
    <w:abstractNumId w:val="22"/>
  </w:num>
  <w:num w:numId="4">
    <w:abstractNumId w:val="50"/>
  </w:num>
  <w:num w:numId="5">
    <w:abstractNumId w:val="63"/>
  </w:num>
  <w:num w:numId="6">
    <w:abstractNumId w:val="69"/>
  </w:num>
  <w:num w:numId="7">
    <w:abstractNumId w:val="39"/>
  </w:num>
  <w:num w:numId="8">
    <w:abstractNumId w:val="49"/>
  </w:num>
  <w:num w:numId="9">
    <w:abstractNumId w:val="67"/>
  </w:num>
  <w:num w:numId="10">
    <w:abstractNumId w:val="71"/>
  </w:num>
  <w:num w:numId="11">
    <w:abstractNumId w:val="40"/>
  </w:num>
  <w:num w:numId="12">
    <w:abstractNumId w:val="7"/>
  </w:num>
  <w:num w:numId="13">
    <w:abstractNumId w:val="5"/>
  </w:num>
  <w:num w:numId="14">
    <w:abstractNumId w:val="34"/>
  </w:num>
  <w:num w:numId="15">
    <w:abstractNumId w:val="23"/>
  </w:num>
  <w:num w:numId="16">
    <w:abstractNumId w:val="21"/>
  </w:num>
  <w:num w:numId="17">
    <w:abstractNumId w:val="10"/>
  </w:num>
  <w:num w:numId="18">
    <w:abstractNumId w:val="26"/>
  </w:num>
  <w:num w:numId="19">
    <w:abstractNumId w:val="18"/>
  </w:num>
  <w:num w:numId="20">
    <w:abstractNumId w:val="31"/>
  </w:num>
  <w:num w:numId="21">
    <w:abstractNumId w:val="30"/>
  </w:num>
  <w:num w:numId="22">
    <w:abstractNumId w:val="24"/>
  </w:num>
  <w:num w:numId="23">
    <w:abstractNumId w:val="9"/>
  </w:num>
  <w:num w:numId="24">
    <w:abstractNumId w:val="28"/>
  </w:num>
  <w:num w:numId="25">
    <w:abstractNumId w:val="12"/>
  </w:num>
  <w:num w:numId="26">
    <w:abstractNumId w:val="45"/>
  </w:num>
  <w:num w:numId="27">
    <w:abstractNumId w:val="66"/>
  </w:num>
  <w:num w:numId="28">
    <w:abstractNumId w:val="2"/>
  </w:num>
  <w:num w:numId="29">
    <w:abstractNumId w:val="0"/>
  </w:num>
  <w:num w:numId="30">
    <w:abstractNumId w:val="8"/>
  </w:num>
  <w:num w:numId="31">
    <w:abstractNumId w:val="15"/>
  </w:num>
  <w:num w:numId="32">
    <w:abstractNumId w:val="13"/>
  </w:num>
  <w:num w:numId="33">
    <w:abstractNumId w:val="27"/>
  </w:num>
  <w:num w:numId="34">
    <w:abstractNumId w:val="29"/>
  </w:num>
  <w:num w:numId="35">
    <w:abstractNumId w:val="1"/>
  </w:num>
  <w:num w:numId="36">
    <w:abstractNumId w:val="36"/>
  </w:num>
  <w:num w:numId="37">
    <w:abstractNumId w:val="53"/>
  </w:num>
  <w:num w:numId="38">
    <w:abstractNumId w:val="54"/>
  </w:num>
  <w:num w:numId="39">
    <w:abstractNumId w:val="17"/>
  </w:num>
  <w:num w:numId="40">
    <w:abstractNumId w:val="44"/>
  </w:num>
  <w:num w:numId="41">
    <w:abstractNumId w:val="65"/>
  </w:num>
  <w:num w:numId="42">
    <w:abstractNumId w:val="60"/>
  </w:num>
  <w:num w:numId="43">
    <w:abstractNumId w:val="51"/>
  </w:num>
  <w:num w:numId="44">
    <w:abstractNumId w:val="35"/>
  </w:num>
  <w:num w:numId="45">
    <w:abstractNumId w:val="6"/>
  </w:num>
  <w:num w:numId="46">
    <w:abstractNumId w:val="47"/>
  </w:num>
  <w:num w:numId="47">
    <w:abstractNumId w:val="42"/>
  </w:num>
  <w:num w:numId="48">
    <w:abstractNumId w:val="33"/>
  </w:num>
  <w:num w:numId="49">
    <w:abstractNumId w:val="70"/>
  </w:num>
  <w:num w:numId="50">
    <w:abstractNumId w:val="43"/>
  </w:num>
  <w:num w:numId="51">
    <w:abstractNumId w:val="11"/>
  </w:num>
  <w:num w:numId="52">
    <w:abstractNumId w:val="61"/>
  </w:num>
  <w:num w:numId="53">
    <w:abstractNumId w:val="52"/>
  </w:num>
  <w:num w:numId="54">
    <w:abstractNumId w:val="56"/>
  </w:num>
  <w:num w:numId="55">
    <w:abstractNumId w:val="32"/>
  </w:num>
  <w:num w:numId="56">
    <w:abstractNumId w:val="38"/>
  </w:num>
  <w:num w:numId="57">
    <w:abstractNumId w:val="3"/>
  </w:num>
  <w:num w:numId="58">
    <w:abstractNumId w:val="4"/>
  </w:num>
  <w:num w:numId="59">
    <w:abstractNumId w:val="57"/>
  </w:num>
  <w:num w:numId="60">
    <w:abstractNumId w:val="4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62"/>
  </w:num>
  <w:num w:numId="63">
    <w:abstractNumId w:val="64"/>
  </w:num>
  <w:num w:numId="64">
    <w:abstractNumId w:val="55"/>
  </w:num>
  <w:num w:numId="65">
    <w:abstractNumId w:val="41"/>
  </w:num>
  <w:num w:numId="66">
    <w:abstractNumId w:val="14"/>
  </w:num>
  <w:num w:numId="67">
    <w:abstractNumId w:val="59"/>
  </w:num>
  <w:num w:numId="68">
    <w:abstractNumId w:val="46"/>
  </w:num>
  <w:num w:numId="69">
    <w:abstractNumId w:val="20"/>
  </w:num>
  <w:num w:numId="70">
    <w:abstractNumId w:val="19"/>
  </w:num>
  <w:num w:numId="71">
    <w:abstractNumId w:val="58"/>
  </w:num>
  <w:num w:numId="72">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477FCB-4AE0-4145-8AC2-BE5D4F1DCA72}"/>
    <w:docVar w:name="dgnword-eventsink" w:val="348167264"/>
  </w:docVars>
  <w:rsids>
    <w:rsidRoot w:val="00535286"/>
    <w:rsid w:val="00000D90"/>
    <w:rsid w:val="000013EB"/>
    <w:rsid w:val="000121EE"/>
    <w:rsid w:val="00013733"/>
    <w:rsid w:val="00017C98"/>
    <w:rsid w:val="00017D0C"/>
    <w:rsid w:val="000248E6"/>
    <w:rsid w:val="0002591C"/>
    <w:rsid w:val="0003308E"/>
    <w:rsid w:val="00036FAF"/>
    <w:rsid w:val="000413FA"/>
    <w:rsid w:val="00042264"/>
    <w:rsid w:val="00045B30"/>
    <w:rsid w:val="0005010D"/>
    <w:rsid w:val="00054C9F"/>
    <w:rsid w:val="00054CF8"/>
    <w:rsid w:val="00060B05"/>
    <w:rsid w:val="00061E4A"/>
    <w:rsid w:val="000667B7"/>
    <w:rsid w:val="000713A7"/>
    <w:rsid w:val="0007313B"/>
    <w:rsid w:val="00075782"/>
    <w:rsid w:val="00075B33"/>
    <w:rsid w:val="0008539C"/>
    <w:rsid w:val="00091DB7"/>
    <w:rsid w:val="00096B73"/>
    <w:rsid w:val="000A5B35"/>
    <w:rsid w:val="000B31EA"/>
    <w:rsid w:val="000D21F0"/>
    <w:rsid w:val="000D3931"/>
    <w:rsid w:val="000D5226"/>
    <w:rsid w:val="000D52DC"/>
    <w:rsid w:val="000D6A72"/>
    <w:rsid w:val="000D6B20"/>
    <w:rsid w:val="000E06EB"/>
    <w:rsid w:val="000E1B7C"/>
    <w:rsid w:val="000E4D38"/>
    <w:rsid w:val="000E60F9"/>
    <w:rsid w:val="000F03D6"/>
    <w:rsid w:val="000F340F"/>
    <w:rsid w:val="000F40A9"/>
    <w:rsid w:val="000F4548"/>
    <w:rsid w:val="00106A22"/>
    <w:rsid w:val="00111D48"/>
    <w:rsid w:val="001224E9"/>
    <w:rsid w:val="00126FD4"/>
    <w:rsid w:val="00131045"/>
    <w:rsid w:val="0013295C"/>
    <w:rsid w:val="00134FAD"/>
    <w:rsid w:val="00137ABD"/>
    <w:rsid w:val="001408DC"/>
    <w:rsid w:val="001423B0"/>
    <w:rsid w:val="00143CAA"/>
    <w:rsid w:val="00152338"/>
    <w:rsid w:val="00152C8A"/>
    <w:rsid w:val="00155A80"/>
    <w:rsid w:val="00160FBA"/>
    <w:rsid w:val="0016572D"/>
    <w:rsid w:val="00177ABC"/>
    <w:rsid w:val="001823FA"/>
    <w:rsid w:val="00182739"/>
    <w:rsid w:val="0018284A"/>
    <w:rsid w:val="001859DA"/>
    <w:rsid w:val="00190B5E"/>
    <w:rsid w:val="00192B13"/>
    <w:rsid w:val="00194A33"/>
    <w:rsid w:val="00195B89"/>
    <w:rsid w:val="00195E48"/>
    <w:rsid w:val="00196A01"/>
    <w:rsid w:val="001A3520"/>
    <w:rsid w:val="001A5BAF"/>
    <w:rsid w:val="001A7AE7"/>
    <w:rsid w:val="001B7380"/>
    <w:rsid w:val="001C477C"/>
    <w:rsid w:val="001C4993"/>
    <w:rsid w:val="001D3626"/>
    <w:rsid w:val="001D3EC1"/>
    <w:rsid w:val="001D4771"/>
    <w:rsid w:val="00205209"/>
    <w:rsid w:val="00205D9C"/>
    <w:rsid w:val="0021036A"/>
    <w:rsid w:val="00211583"/>
    <w:rsid w:val="0024039C"/>
    <w:rsid w:val="00246DD5"/>
    <w:rsid w:val="00247DF2"/>
    <w:rsid w:val="002521CC"/>
    <w:rsid w:val="002561BE"/>
    <w:rsid w:val="00257FE4"/>
    <w:rsid w:val="00267167"/>
    <w:rsid w:val="002759E0"/>
    <w:rsid w:val="00284E2F"/>
    <w:rsid w:val="00285E5C"/>
    <w:rsid w:val="00287122"/>
    <w:rsid w:val="00294615"/>
    <w:rsid w:val="0029496A"/>
    <w:rsid w:val="00297DED"/>
    <w:rsid w:val="002A2F72"/>
    <w:rsid w:val="002A3E24"/>
    <w:rsid w:val="002A5BB8"/>
    <w:rsid w:val="002B4655"/>
    <w:rsid w:val="002C19BE"/>
    <w:rsid w:val="002C400C"/>
    <w:rsid w:val="002C7FE2"/>
    <w:rsid w:val="002D0577"/>
    <w:rsid w:val="002D661E"/>
    <w:rsid w:val="002D670C"/>
    <w:rsid w:val="002E72B5"/>
    <w:rsid w:val="002F0A9C"/>
    <w:rsid w:val="002F15B1"/>
    <w:rsid w:val="002F762C"/>
    <w:rsid w:val="002F79C1"/>
    <w:rsid w:val="00303F21"/>
    <w:rsid w:val="00306604"/>
    <w:rsid w:val="00310DBC"/>
    <w:rsid w:val="00312842"/>
    <w:rsid w:val="00314093"/>
    <w:rsid w:val="003145F1"/>
    <w:rsid w:val="00331FC8"/>
    <w:rsid w:val="003328F5"/>
    <w:rsid w:val="0033597B"/>
    <w:rsid w:val="00337C9B"/>
    <w:rsid w:val="00341509"/>
    <w:rsid w:val="00343578"/>
    <w:rsid w:val="0034398F"/>
    <w:rsid w:val="00344115"/>
    <w:rsid w:val="0035121A"/>
    <w:rsid w:val="003551D2"/>
    <w:rsid w:val="00355A87"/>
    <w:rsid w:val="00356BA1"/>
    <w:rsid w:val="00361822"/>
    <w:rsid w:val="00362F52"/>
    <w:rsid w:val="003632D3"/>
    <w:rsid w:val="00366405"/>
    <w:rsid w:val="00370EF3"/>
    <w:rsid w:val="00373942"/>
    <w:rsid w:val="0037667D"/>
    <w:rsid w:val="00377F15"/>
    <w:rsid w:val="00380461"/>
    <w:rsid w:val="003818DB"/>
    <w:rsid w:val="00381F86"/>
    <w:rsid w:val="003840DF"/>
    <w:rsid w:val="00385C05"/>
    <w:rsid w:val="00386597"/>
    <w:rsid w:val="00395BAE"/>
    <w:rsid w:val="0039740A"/>
    <w:rsid w:val="003A05C9"/>
    <w:rsid w:val="003A2860"/>
    <w:rsid w:val="003A4D87"/>
    <w:rsid w:val="003B0A56"/>
    <w:rsid w:val="003B5C24"/>
    <w:rsid w:val="003C060E"/>
    <w:rsid w:val="003C469E"/>
    <w:rsid w:val="003D08E1"/>
    <w:rsid w:val="003D1373"/>
    <w:rsid w:val="003E108B"/>
    <w:rsid w:val="003E2B54"/>
    <w:rsid w:val="003F1734"/>
    <w:rsid w:val="003F2D95"/>
    <w:rsid w:val="003F31AA"/>
    <w:rsid w:val="003F71E8"/>
    <w:rsid w:val="00401F3F"/>
    <w:rsid w:val="0040247C"/>
    <w:rsid w:val="00403D78"/>
    <w:rsid w:val="00404514"/>
    <w:rsid w:val="0041352F"/>
    <w:rsid w:val="004135A5"/>
    <w:rsid w:val="004173BB"/>
    <w:rsid w:val="0042058F"/>
    <w:rsid w:val="00421F17"/>
    <w:rsid w:val="004239BB"/>
    <w:rsid w:val="00427AA9"/>
    <w:rsid w:val="00433ED2"/>
    <w:rsid w:val="0044043C"/>
    <w:rsid w:val="0044277C"/>
    <w:rsid w:val="0044429A"/>
    <w:rsid w:val="00455242"/>
    <w:rsid w:val="0046272D"/>
    <w:rsid w:val="00466752"/>
    <w:rsid w:val="00470657"/>
    <w:rsid w:val="00470DE0"/>
    <w:rsid w:val="00472B35"/>
    <w:rsid w:val="00482C16"/>
    <w:rsid w:val="004835C9"/>
    <w:rsid w:val="004853E8"/>
    <w:rsid w:val="00485C8F"/>
    <w:rsid w:val="004868C3"/>
    <w:rsid w:val="00486B7D"/>
    <w:rsid w:val="004927BB"/>
    <w:rsid w:val="004947B0"/>
    <w:rsid w:val="004A614C"/>
    <w:rsid w:val="004A6C42"/>
    <w:rsid w:val="004B16B9"/>
    <w:rsid w:val="004B531A"/>
    <w:rsid w:val="004C1A61"/>
    <w:rsid w:val="004D2538"/>
    <w:rsid w:val="004D25FD"/>
    <w:rsid w:val="004D429F"/>
    <w:rsid w:val="004D6378"/>
    <w:rsid w:val="004E242D"/>
    <w:rsid w:val="004E54C9"/>
    <w:rsid w:val="004F3F5A"/>
    <w:rsid w:val="004F42A5"/>
    <w:rsid w:val="004F5A88"/>
    <w:rsid w:val="004F6789"/>
    <w:rsid w:val="00500975"/>
    <w:rsid w:val="005175DD"/>
    <w:rsid w:val="00524262"/>
    <w:rsid w:val="00535286"/>
    <w:rsid w:val="00535BF2"/>
    <w:rsid w:val="0053643C"/>
    <w:rsid w:val="0054163B"/>
    <w:rsid w:val="00546EC6"/>
    <w:rsid w:val="00547B1D"/>
    <w:rsid w:val="005603D8"/>
    <w:rsid w:val="00565C85"/>
    <w:rsid w:val="00571663"/>
    <w:rsid w:val="005739F7"/>
    <w:rsid w:val="0058197D"/>
    <w:rsid w:val="00584779"/>
    <w:rsid w:val="00596BBF"/>
    <w:rsid w:val="005B025D"/>
    <w:rsid w:val="005B4388"/>
    <w:rsid w:val="005B51D6"/>
    <w:rsid w:val="005C7D08"/>
    <w:rsid w:val="005D6E67"/>
    <w:rsid w:val="005E00FB"/>
    <w:rsid w:val="005E5D19"/>
    <w:rsid w:val="005F02C6"/>
    <w:rsid w:val="00601691"/>
    <w:rsid w:val="006057BC"/>
    <w:rsid w:val="0062546F"/>
    <w:rsid w:val="00630421"/>
    <w:rsid w:val="006309E0"/>
    <w:rsid w:val="00633A3A"/>
    <w:rsid w:val="006469A6"/>
    <w:rsid w:val="0064783D"/>
    <w:rsid w:val="0065143E"/>
    <w:rsid w:val="00652177"/>
    <w:rsid w:val="006575D2"/>
    <w:rsid w:val="00660840"/>
    <w:rsid w:val="00661197"/>
    <w:rsid w:val="00664BA2"/>
    <w:rsid w:val="00664E4C"/>
    <w:rsid w:val="006720DF"/>
    <w:rsid w:val="00686FE6"/>
    <w:rsid w:val="006954F9"/>
    <w:rsid w:val="0069649B"/>
    <w:rsid w:val="00697F92"/>
    <w:rsid w:val="006B0E2F"/>
    <w:rsid w:val="006B2421"/>
    <w:rsid w:val="006C29D8"/>
    <w:rsid w:val="006C2C37"/>
    <w:rsid w:val="006C6E89"/>
    <w:rsid w:val="006D3E46"/>
    <w:rsid w:val="006E5082"/>
    <w:rsid w:val="006F021A"/>
    <w:rsid w:val="006F097A"/>
    <w:rsid w:val="006F1104"/>
    <w:rsid w:val="006F4D6B"/>
    <w:rsid w:val="006F5882"/>
    <w:rsid w:val="006F5D98"/>
    <w:rsid w:val="00704CA4"/>
    <w:rsid w:val="00707ACE"/>
    <w:rsid w:val="007144B4"/>
    <w:rsid w:val="007152EB"/>
    <w:rsid w:val="00720501"/>
    <w:rsid w:val="00720594"/>
    <w:rsid w:val="00732E8B"/>
    <w:rsid w:val="0073646C"/>
    <w:rsid w:val="00745C20"/>
    <w:rsid w:val="00747F6A"/>
    <w:rsid w:val="00754C5E"/>
    <w:rsid w:val="00754D70"/>
    <w:rsid w:val="00766D1A"/>
    <w:rsid w:val="00775726"/>
    <w:rsid w:val="00775AC8"/>
    <w:rsid w:val="007926C0"/>
    <w:rsid w:val="007953FC"/>
    <w:rsid w:val="00796368"/>
    <w:rsid w:val="007B3EB7"/>
    <w:rsid w:val="007B4476"/>
    <w:rsid w:val="007B6ACC"/>
    <w:rsid w:val="007D3092"/>
    <w:rsid w:val="007D357B"/>
    <w:rsid w:val="007D6D53"/>
    <w:rsid w:val="007E072D"/>
    <w:rsid w:val="007E1061"/>
    <w:rsid w:val="007E22A4"/>
    <w:rsid w:val="007E5A86"/>
    <w:rsid w:val="007F0C15"/>
    <w:rsid w:val="007F2375"/>
    <w:rsid w:val="00800A09"/>
    <w:rsid w:val="00803E07"/>
    <w:rsid w:val="008052BC"/>
    <w:rsid w:val="00811DBE"/>
    <w:rsid w:val="00812072"/>
    <w:rsid w:val="008216B1"/>
    <w:rsid w:val="0082627E"/>
    <w:rsid w:val="008465CF"/>
    <w:rsid w:val="00862111"/>
    <w:rsid w:val="00862F1F"/>
    <w:rsid w:val="00863FBC"/>
    <w:rsid w:val="0086404F"/>
    <w:rsid w:val="008672D9"/>
    <w:rsid w:val="00883F9E"/>
    <w:rsid w:val="0088441D"/>
    <w:rsid w:val="00885A43"/>
    <w:rsid w:val="008957F4"/>
    <w:rsid w:val="008964B1"/>
    <w:rsid w:val="008A124D"/>
    <w:rsid w:val="008A3CDD"/>
    <w:rsid w:val="008A41EE"/>
    <w:rsid w:val="008B02A8"/>
    <w:rsid w:val="008B10CD"/>
    <w:rsid w:val="008C0EEC"/>
    <w:rsid w:val="008C10CC"/>
    <w:rsid w:val="008C4AB7"/>
    <w:rsid w:val="008D2A67"/>
    <w:rsid w:val="008D6139"/>
    <w:rsid w:val="008E35D8"/>
    <w:rsid w:val="008E3AB7"/>
    <w:rsid w:val="008E54B5"/>
    <w:rsid w:val="008E5554"/>
    <w:rsid w:val="008E77DC"/>
    <w:rsid w:val="008F3132"/>
    <w:rsid w:val="008F3E81"/>
    <w:rsid w:val="008F4B93"/>
    <w:rsid w:val="008F561F"/>
    <w:rsid w:val="00900295"/>
    <w:rsid w:val="009011CB"/>
    <w:rsid w:val="00902D52"/>
    <w:rsid w:val="0090320B"/>
    <w:rsid w:val="00907030"/>
    <w:rsid w:val="0091493D"/>
    <w:rsid w:val="009206FF"/>
    <w:rsid w:val="00924DBD"/>
    <w:rsid w:val="0093180A"/>
    <w:rsid w:val="00935D15"/>
    <w:rsid w:val="00942921"/>
    <w:rsid w:val="00944408"/>
    <w:rsid w:val="00945C17"/>
    <w:rsid w:val="0095522C"/>
    <w:rsid w:val="00956654"/>
    <w:rsid w:val="00956A9F"/>
    <w:rsid w:val="00973AD8"/>
    <w:rsid w:val="009751FB"/>
    <w:rsid w:val="00975973"/>
    <w:rsid w:val="00975D5B"/>
    <w:rsid w:val="009771DE"/>
    <w:rsid w:val="009806CA"/>
    <w:rsid w:val="00986757"/>
    <w:rsid w:val="009A3A4D"/>
    <w:rsid w:val="009A52E9"/>
    <w:rsid w:val="009B6CC7"/>
    <w:rsid w:val="009B7923"/>
    <w:rsid w:val="009C053F"/>
    <w:rsid w:val="009C3DC1"/>
    <w:rsid w:val="009C3F24"/>
    <w:rsid w:val="009E067D"/>
    <w:rsid w:val="009F5769"/>
    <w:rsid w:val="00A024CE"/>
    <w:rsid w:val="00A10114"/>
    <w:rsid w:val="00A110D1"/>
    <w:rsid w:val="00A11EBC"/>
    <w:rsid w:val="00A1208A"/>
    <w:rsid w:val="00A16ED7"/>
    <w:rsid w:val="00A24F79"/>
    <w:rsid w:val="00A334EB"/>
    <w:rsid w:val="00A4016F"/>
    <w:rsid w:val="00A426C8"/>
    <w:rsid w:val="00A445E9"/>
    <w:rsid w:val="00A544A6"/>
    <w:rsid w:val="00A60B23"/>
    <w:rsid w:val="00A61212"/>
    <w:rsid w:val="00A64961"/>
    <w:rsid w:val="00A64D70"/>
    <w:rsid w:val="00A677A6"/>
    <w:rsid w:val="00A72EB4"/>
    <w:rsid w:val="00A8506C"/>
    <w:rsid w:val="00A875A2"/>
    <w:rsid w:val="00A9198C"/>
    <w:rsid w:val="00A95A2C"/>
    <w:rsid w:val="00A961D4"/>
    <w:rsid w:val="00A96DAF"/>
    <w:rsid w:val="00AA62CF"/>
    <w:rsid w:val="00AB1AD2"/>
    <w:rsid w:val="00AC0F66"/>
    <w:rsid w:val="00AC1F5D"/>
    <w:rsid w:val="00AD71EF"/>
    <w:rsid w:val="00AE0066"/>
    <w:rsid w:val="00AE11FD"/>
    <w:rsid w:val="00AE2408"/>
    <w:rsid w:val="00AF4A81"/>
    <w:rsid w:val="00AF719B"/>
    <w:rsid w:val="00B10061"/>
    <w:rsid w:val="00B22E9A"/>
    <w:rsid w:val="00B26AD1"/>
    <w:rsid w:val="00B26D7D"/>
    <w:rsid w:val="00B30372"/>
    <w:rsid w:val="00B30BB0"/>
    <w:rsid w:val="00B40079"/>
    <w:rsid w:val="00B40456"/>
    <w:rsid w:val="00B433DF"/>
    <w:rsid w:val="00B47C54"/>
    <w:rsid w:val="00B50335"/>
    <w:rsid w:val="00B55F3E"/>
    <w:rsid w:val="00B67DE5"/>
    <w:rsid w:val="00B710E1"/>
    <w:rsid w:val="00B71A5E"/>
    <w:rsid w:val="00B72609"/>
    <w:rsid w:val="00B75D13"/>
    <w:rsid w:val="00B83176"/>
    <w:rsid w:val="00B8647C"/>
    <w:rsid w:val="00B90CEB"/>
    <w:rsid w:val="00B92B93"/>
    <w:rsid w:val="00BA1826"/>
    <w:rsid w:val="00BA463C"/>
    <w:rsid w:val="00BB6FCA"/>
    <w:rsid w:val="00BC1509"/>
    <w:rsid w:val="00BC40F3"/>
    <w:rsid w:val="00BC628E"/>
    <w:rsid w:val="00BE4932"/>
    <w:rsid w:val="00BF198A"/>
    <w:rsid w:val="00BF69F9"/>
    <w:rsid w:val="00C0031A"/>
    <w:rsid w:val="00C00AF2"/>
    <w:rsid w:val="00C11701"/>
    <w:rsid w:val="00C11703"/>
    <w:rsid w:val="00C125EA"/>
    <w:rsid w:val="00C175D5"/>
    <w:rsid w:val="00C17F2D"/>
    <w:rsid w:val="00C238DB"/>
    <w:rsid w:val="00C2473F"/>
    <w:rsid w:val="00C25082"/>
    <w:rsid w:val="00C251B6"/>
    <w:rsid w:val="00C37E81"/>
    <w:rsid w:val="00C412E8"/>
    <w:rsid w:val="00C4599F"/>
    <w:rsid w:val="00C45BC0"/>
    <w:rsid w:val="00C4748D"/>
    <w:rsid w:val="00C50516"/>
    <w:rsid w:val="00C50AFC"/>
    <w:rsid w:val="00C52F35"/>
    <w:rsid w:val="00C54809"/>
    <w:rsid w:val="00C550C0"/>
    <w:rsid w:val="00C6253D"/>
    <w:rsid w:val="00C63907"/>
    <w:rsid w:val="00C654ED"/>
    <w:rsid w:val="00C661CF"/>
    <w:rsid w:val="00C67007"/>
    <w:rsid w:val="00C72500"/>
    <w:rsid w:val="00C775F5"/>
    <w:rsid w:val="00CA18AA"/>
    <w:rsid w:val="00CA28C6"/>
    <w:rsid w:val="00CA2CB2"/>
    <w:rsid w:val="00CB73B6"/>
    <w:rsid w:val="00CC2AD2"/>
    <w:rsid w:val="00CD2EBE"/>
    <w:rsid w:val="00CD694E"/>
    <w:rsid w:val="00CE26BD"/>
    <w:rsid w:val="00CE69AF"/>
    <w:rsid w:val="00CE6D20"/>
    <w:rsid w:val="00CE6E33"/>
    <w:rsid w:val="00CF0A28"/>
    <w:rsid w:val="00CF59C3"/>
    <w:rsid w:val="00D11300"/>
    <w:rsid w:val="00D14CD8"/>
    <w:rsid w:val="00D2484E"/>
    <w:rsid w:val="00D27609"/>
    <w:rsid w:val="00D31D7C"/>
    <w:rsid w:val="00D413F6"/>
    <w:rsid w:val="00D4319B"/>
    <w:rsid w:val="00D43FBB"/>
    <w:rsid w:val="00D46838"/>
    <w:rsid w:val="00D540AB"/>
    <w:rsid w:val="00D56DC3"/>
    <w:rsid w:val="00D630AF"/>
    <w:rsid w:val="00D63148"/>
    <w:rsid w:val="00D63D31"/>
    <w:rsid w:val="00D7015A"/>
    <w:rsid w:val="00D73EB5"/>
    <w:rsid w:val="00D85B9A"/>
    <w:rsid w:val="00D87A57"/>
    <w:rsid w:val="00D905D6"/>
    <w:rsid w:val="00D92EDD"/>
    <w:rsid w:val="00D93715"/>
    <w:rsid w:val="00D93921"/>
    <w:rsid w:val="00D9553A"/>
    <w:rsid w:val="00DA10C6"/>
    <w:rsid w:val="00DA1758"/>
    <w:rsid w:val="00DA56DF"/>
    <w:rsid w:val="00DA578C"/>
    <w:rsid w:val="00DA7103"/>
    <w:rsid w:val="00DB0B4F"/>
    <w:rsid w:val="00DB1779"/>
    <w:rsid w:val="00DC087F"/>
    <w:rsid w:val="00DD5601"/>
    <w:rsid w:val="00DD72D4"/>
    <w:rsid w:val="00DE1763"/>
    <w:rsid w:val="00DE1A09"/>
    <w:rsid w:val="00DE2702"/>
    <w:rsid w:val="00DF0B1A"/>
    <w:rsid w:val="00DF2755"/>
    <w:rsid w:val="00DF55AE"/>
    <w:rsid w:val="00DF5665"/>
    <w:rsid w:val="00DF7CF7"/>
    <w:rsid w:val="00E06F6C"/>
    <w:rsid w:val="00E1480A"/>
    <w:rsid w:val="00E1555E"/>
    <w:rsid w:val="00E16C87"/>
    <w:rsid w:val="00E1750B"/>
    <w:rsid w:val="00E22614"/>
    <w:rsid w:val="00E35574"/>
    <w:rsid w:val="00E4273F"/>
    <w:rsid w:val="00E4394D"/>
    <w:rsid w:val="00E51D02"/>
    <w:rsid w:val="00E53D10"/>
    <w:rsid w:val="00E5594A"/>
    <w:rsid w:val="00E6208A"/>
    <w:rsid w:val="00E64A54"/>
    <w:rsid w:val="00E6681B"/>
    <w:rsid w:val="00E6697F"/>
    <w:rsid w:val="00E76AFC"/>
    <w:rsid w:val="00E839CC"/>
    <w:rsid w:val="00E856FF"/>
    <w:rsid w:val="00E90D35"/>
    <w:rsid w:val="00E96D20"/>
    <w:rsid w:val="00EA0DA2"/>
    <w:rsid w:val="00EA2C19"/>
    <w:rsid w:val="00EA36D4"/>
    <w:rsid w:val="00EA59A3"/>
    <w:rsid w:val="00EB1CD2"/>
    <w:rsid w:val="00EB346B"/>
    <w:rsid w:val="00EB3583"/>
    <w:rsid w:val="00EC67F2"/>
    <w:rsid w:val="00ED46AF"/>
    <w:rsid w:val="00ED6F08"/>
    <w:rsid w:val="00ED7CBF"/>
    <w:rsid w:val="00EE4BE5"/>
    <w:rsid w:val="00EE548E"/>
    <w:rsid w:val="00EE5EB0"/>
    <w:rsid w:val="00EF0FC4"/>
    <w:rsid w:val="00EF34E8"/>
    <w:rsid w:val="00EF3EA5"/>
    <w:rsid w:val="00EF64AC"/>
    <w:rsid w:val="00F00A47"/>
    <w:rsid w:val="00F04D94"/>
    <w:rsid w:val="00F04F73"/>
    <w:rsid w:val="00F11165"/>
    <w:rsid w:val="00F21191"/>
    <w:rsid w:val="00F312B3"/>
    <w:rsid w:val="00F335E2"/>
    <w:rsid w:val="00F33721"/>
    <w:rsid w:val="00F45937"/>
    <w:rsid w:val="00F47A78"/>
    <w:rsid w:val="00F50852"/>
    <w:rsid w:val="00F60E5D"/>
    <w:rsid w:val="00F632AC"/>
    <w:rsid w:val="00F64772"/>
    <w:rsid w:val="00F773A5"/>
    <w:rsid w:val="00F90D17"/>
    <w:rsid w:val="00F92A3B"/>
    <w:rsid w:val="00F92C36"/>
    <w:rsid w:val="00FA052A"/>
    <w:rsid w:val="00FB7C8F"/>
    <w:rsid w:val="00FC0493"/>
    <w:rsid w:val="00FC5A9E"/>
    <w:rsid w:val="00FC66CA"/>
    <w:rsid w:val="00FD00A7"/>
    <w:rsid w:val="00FD3915"/>
    <w:rsid w:val="00FD7AC4"/>
    <w:rsid w:val="00FE2F5C"/>
    <w:rsid w:val="00FE4312"/>
    <w:rsid w:val="00FE4B00"/>
    <w:rsid w:val="00FE6111"/>
    <w:rsid w:val="00FE7730"/>
    <w:rsid w:val="00FF1A02"/>
    <w:rsid w:val="00FF4483"/>
    <w:rsid w:val="00FF4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620FB8"/>
  <w15:docId w15:val="{81256B1E-74AD-43DA-A413-F99379EF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00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E06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35286"/>
    <w:pPr>
      <w:keepNext/>
      <w:jc w:val="both"/>
      <w:outlineLvl w:val="2"/>
    </w:pPr>
    <w:rPr>
      <w:rFonts w:ascii="Times" w:hAnsi="Times"/>
      <w:b/>
      <w:smallCaps/>
      <w:sz w:val="28"/>
      <w:u w:val="single"/>
    </w:rPr>
  </w:style>
  <w:style w:type="paragraph" w:styleId="Heading4">
    <w:name w:val="heading 4"/>
    <w:basedOn w:val="Normal"/>
    <w:next w:val="Normal"/>
    <w:link w:val="Heading4Char"/>
    <w:uiPriority w:val="9"/>
    <w:semiHidden/>
    <w:unhideWhenUsed/>
    <w:qFormat/>
    <w:rsid w:val="005352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286"/>
    <w:rPr>
      <w:rFonts w:ascii="Times" w:eastAsia="Times New Roman" w:hAnsi="Times" w:cs="Times New Roman"/>
      <w:b/>
      <w:smallCaps/>
      <w:sz w:val="28"/>
      <w:szCs w:val="20"/>
      <w:u w:val="single"/>
      <w:lang w:val="en-US"/>
    </w:rPr>
  </w:style>
  <w:style w:type="character" w:customStyle="1" w:styleId="Heading4Char">
    <w:name w:val="Heading 4 Char"/>
    <w:basedOn w:val="DefaultParagraphFont"/>
    <w:link w:val="Heading4"/>
    <w:uiPriority w:val="9"/>
    <w:semiHidden/>
    <w:rsid w:val="00535286"/>
    <w:rPr>
      <w:rFonts w:asciiTheme="majorHAnsi" w:eastAsiaTheme="majorEastAsia" w:hAnsiTheme="majorHAnsi" w:cstheme="majorBidi"/>
      <w:b/>
      <w:bCs/>
      <w:i/>
      <w:iCs/>
      <w:color w:val="4F81BD" w:themeColor="accent1"/>
      <w:sz w:val="20"/>
      <w:szCs w:val="20"/>
      <w:lang w:val="en-US"/>
    </w:rPr>
  </w:style>
  <w:style w:type="paragraph" w:styleId="BalloonText">
    <w:name w:val="Balloon Text"/>
    <w:basedOn w:val="Normal"/>
    <w:link w:val="BalloonTextChar"/>
    <w:uiPriority w:val="99"/>
    <w:semiHidden/>
    <w:unhideWhenUsed/>
    <w:rsid w:val="007E1061"/>
    <w:rPr>
      <w:rFonts w:ascii="Tahoma" w:hAnsi="Tahoma" w:cs="Tahoma"/>
      <w:sz w:val="16"/>
      <w:szCs w:val="16"/>
    </w:rPr>
  </w:style>
  <w:style w:type="character" w:customStyle="1" w:styleId="BalloonTextChar">
    <w:name w:val="Balloon Text Char"/>
    <w:basedOn w:val="DefaultParagraphFont"/>
    <w:link w:val="BalloonText"/>
    <w:uiPriority w:val="99"/>
    <w:semiHidden/>
    <w:rsid w:val="007E1061"/>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B40079"/>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B40079"/>
    <w:pPr>
      <w:spacing w:after="200" w:line="276" w:lineRule="auto"/>
      <w:ind w:left="720"/>
      <w:contextualSpacing/>
    </w:pPr>
    <w:rPr>
      <w:rFonts w:asciiTheme="minorHAnsi" w:eastAsiaTheme="minorEastAsia" w:hAnsiTheme="minorHAnsi" w:cstheme="minorBidi"/>
      <w:sz w:val="22"/>
      <w:szCs w:val="22"/>
      <w:lang w:eastAsia="en-AU"/>
    </w:rPr>
  </w:style>
  <w:style w:type="table" w:styleId="TableGrid">
    <w:name w:val="Table Grid"/>
    <w:basedOn w:val="TableNormal"/>
    <w:uiPriority w:val="59"/>
    <w:rsid w:val="00B4007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007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a-subheadingChar">
    <w:name w:val="nada - subheading Char"/>
    <w:basedOn w:val="DefaultParagraphFont"/>
    <w:link w:val="nada-subheading"/>
    <w:locked/>
    <w:rsid w:val="0033597B"/>
    <w:rPr>
      <w:rFonts w:ascii="Century Gothic" w:eastAsia="Times New Roman" w:hAnsi="Century Gothic" w:cs="Times New Roman"/>
      <w:b/>
      <w:color w:val="800000"/>
      <w:sz w:val="28"/>
    </w:rPr>
  </w:style>
  <w:style w:type="paragraph" w:customStyle="1" w:styleId="nada-subheading">
    <w:name w:val="nada - subheading"/>
    <w:basedOn w:val="Normal"/>
    <w:link w:val="nada-subheadingChar"/>
    <w:rsid w:val="0033597B"/>
    <w:pPr>
      <w:tabs>
        <w:tab w:val="left" w:pos="1134"/>
        <w:tab w:val="left" w:pos="1701"/>
        <w:tab w:val="right" w:pos="9072"/>
      </w:tabs>
      <w:spacing w:after="240" w:line="264" w:lineRule="auto"/>
    </w:pPr>
    <w:rPr>
      <w:rFonts w:ascii="Century Gothic" w:hAnsi="Century Gothic"/>
      <w:b/>
      <w:color w:val="800000"/>
      <w:sz w:val="28"/>
      <w:szCs w:val="22"/>
    </w:rPr>
  </w:style>
  <w:style w:type="character" w:customStyle="1" w:styleId="nada-body-bulletsChar">
    <w:name w:val="nada - body - bullets Char"/>
    <w:basedOn w:val="DefaultParagraphFont"/>
    <w:link w:val="nada-body-bullets"/>
    <w:locked/>
    <w:rsid w:val="0033597B"/>
    <w:rPr>
      <w:rFonts w:ascii="Century Gothic" w:eastAsia="Times New Roman" w:hAnsi="Century Gothic" w:cs="Times New Roman"/>
    </w:rPr>
  </w:style>
  <w:style w:type="paragraph" w:customStyle="1" w:styleId="nada-body-bullets">
    <w:name w:val="nada - body - bullets"/>
    <w:basedOn w:val="Normal"/>
    <w:link w:val="nada-body-bulletsChar"/>
    <w:rsid w:val="0033597B"/>
    <w:pPr>
      <w:numPr>
        <w:numId w:val="17"/>
      </w:numPr>
      <w:tabs>
        <w:tab w:val="left" w:pos="1134"/>
        <w:tab w:val="left" w:pos="1701"/>
        <w:tab w:val="right" w:pos="9072"/>
      </w:tabs>
      <w:spacing w:after="120" w:line="264" w:lineRule="auto"/>
    </w:pPr>
    <w:rPr>
      <w:rFonts w:ascii="Century Gothic" w:hAnsi="Century Gothic"/>
      <w:sz w:val="22"/>
      <w:szCs w:val="22"/>
    </w:rPr>
  </w:style>
  <w:style w:type="paragraph" w:styleId="BodyTextIndent">
    <w:name w:val="Body Text Indent"/>
    <w:basedOn w:val="Normal"/>
    <w:link w:val="BodyTextIndentChar"/>
    <w:semiHidden/>
    <w:unhideWhenUsed/>
    <w:rsid w:val="00DF5665"/>
    <w:pPr>
      <w:overflowPunct w:val="0"/>
      <w:autoSpaceDE w:val="0"/>
      <w:autoSpaceDN w:val="0"/>
      <w:adjustRightInd w:val="0"/>
      <w:ind w:left="567" w:hanging="567"/>
      <w:jc w:val="both"/>
    </w:pPr>
    <w:rPr>
      <w:rFonts w:ascii="Times" w:hAnsi="Times" w:cs="Times"/>
      <w:sz w:val="28"/>
      <w:szCs w:val="28"/>
      <w:lang w:eastAsia="en-AU"/>
    </w:rPr>
  </w:style>
  <w:style w:type="character" w:customStyle="1" w:styleId="BodyTextIndentChar">
    <w:name w:val="Body Text Indent Char"/>
    <w:basedOn w:val="DefaultParagraphFont"/>
    <w:link w:val="BodyTextIndent"/>
    <w:semiHidden/>
    <w:rsid w:val="00DF5665"/>
    <w:rPr>
      <w:rFonts w:ascii="Times" w:eastAsia="Times New Roman" w:hAnsi="Times" w:cs="Times"/>
      <w:sz w:val="28"/>
      <w:szCs w:val="28"/>
      <w:lang w:eastAsia="en-AU"/>
    </w:rPr>
  </w:style>
  <w:style w:type="paragraph" w:styleId="BodyTextIndent2">
    <w:name w:val="Body Text Indent 2"/>
    <w:basedOn w:val="Normal"/>
    <w:link w:val="BodyTextIndent2Char"/>
    <w:semiHidden/>
    <w:unhideWhenUsed/>
    <w:rsid w:val="00DF5665"/>
    <w:pPr>
      <w:overflowPunct w:val="0"/>
      <w:autoSpaceDE w:val="0"/>
      <w:autoSpaceDN w:val="0"/>
      <w:adjustRightInd w:val="0"/>
      <w:ind w:left="709" w:hanging="709"/>
      <w:jc w:val="both"/>
    </w:pPr>
    <w:rPr>
      <w:rFonts w:ascii="Times" w:hAnsi="Times" w:cs="Times"/>
      <w:sz w:val="28"/>
      <w:szCs w:val="28"/>
      <w:lang w:eastAsia="en-AU"/>
    </w:rPr>
  </w:style>
  <w:style w:type="character" w:customStyle="1" w:styleId="BodyTextIndent2Char">
    <w:name w:val="Body Text Indent 2 Char"/>
    <w:basedOn w:val="DefaultParagraphFont"/>
    <w:link w:val="BodyTextIndent2"/>
    <w:semiHidden/>
    <w:rsid w:val="00DF5665"/>
    <w:rPr>
      <w:rFonts w:ascii="Times" w:eastAsia="Times New Roman" w:hAnsi="Times" w:cs="Times"/>
      <w:sz w:val="28"/>
      <w:szCs w:val="28"/>
      <w:lang w:eastAsia="en-AU"/>
    </w:rPr>
  </w:style>
  <w:style w:type="paragraph" w:styleId="Header">
    <w:name w:val="header"/>
    <w:basedOn w:val="Normal"/>
    <w:link w:val="HeaderChar"/>
    <w:uiPriority w:val="99"/>
    <w:unhideWhenUsed/>
    <w:rsid w:val="00FD7AC4"/>
    <w:pPr>
      <w:tabs>
        <w:tab w:val="center" w:pos="4513"/>
        <w:tab w:val="right" w:pos="9026"/>
      </w:tabs>
    </w:pPr>
  </w:style>
  <w:style w:type="character" w:customStyle="1" w:styleId="HeaderChar">
    <w:name w:val="Header Char"/>
    <w:basedOn w:val="DefaultParagraphFont"/>
    <w:link w:val="Header"/>
    <w:uiPriority w:val="99"/>
    <w:rsid w:val="00FD7AC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D7AC4"/>
    <w:pPr>
      <w:tabs>
        <w:tab w:val="center" w:pos="4513"/>
        <w:tab w:val="right" w:pos="9026"/>
      </w:tabs>
    </w:pPr>
  </w:style>
  <w:style w:type="character" w:customStyle="1" w:styleId="FooterChar">
    <w:name w:val="Footer Char"/>
    <w:basedOn w:val="DefaultParagraphFont"/>
    <w:link w:val="Footer"/>
    <w:uiPriority w:val="99"/>
    <w:rsid w:val="00FD7AC4"/>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59"/>
    <w:rsid w:val="001D3EC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D3EC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F66"/>
    <w:rPr>
      <w:sz w:val="16"/>
      <w:szCs w:val="16"/>
    </w:rPr>
  </w:style>
  <w:style w:type="paragraph" w:styleId="CommentText">
    <w:name w:val="annotation text"/>
    <w:basedOn w:val="Normal"/>
    <w:link w:val="CommentTextChar"/>
    <w:uiPriority w:val="99"/>
    <w:semiHidden/>
    <w:unhideWhenUsed/>
    <w:rsid w:val="00AC0F66"/>
  </w:style>
  <w:style w:type="character" w:customStyle="1" w:styleId="CommentTextChar">
    <w:name w:val="Comment Text Char"/>
    <w:basedOn w:val="DefaultParagraphFont"/>
    <w:link w:val="CommentText"/>
    <w:uiPriority w:val="99"/>
    <w:semiHidden/>
    <w:rsid w:val="00AC0F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66"/>
    <w:rPr>
      <w:b/>
      <w:bCs/>
    </w:rPr>
  </w:style>
  <w:style w:type="character" w:customStyle="1" w:styleId="CommentSubjectChar">
    <w:name w:val="Comment Subject Char"/>
    <w:basedOn w:val="CommentTextChar"/>
    <w:link w:val="CommentSubject"/>
    <w:uiPriority w:val="99"/>
    <w:semiHidden/>
    <w:rsid w:val="00AC0F66"/>
    <w:rPr>
      <w:rFonts w:ascii="Times New Roman" w:eastAsia="Times New Roman" w:hAnsi="Times New Roman" w:cs="Times New Roman"/>
      <w:b/>
      <w:bCs/>
      <w:sz w:val="20"/>
      <w:szCs w:val="20"/>
    </w:rPr>
  </w:style>
  <w:style w:type="paragraph" w:styleId="NormalWeb">
    <w:name w:val="Normal (Web)"/>
    <w:basedOn w:val="Normal"/>
    <w:uiPriority w:val="99"/>
    <w:unhideWhenUsed/>
    <w:rsid w:val="00ED46AF"/>
    <w:pPr>
      <w:spacing w:before="100" w:beforeAutospacing="1" w:after="100" w:afterAutospacing="1"/>
    </w:pPr>
    <w:rPr>
      <w:sz w:val="24"/>
      <w:szCs w:val="24"/>
      <w:lang w:eastAsia="en-AU"/>
    </w:rPr>
  </w:style>
  <w:style w:type="character" w:customStyle="1" w:styleId="Heading2Char">
    <w:name w:val="Heading 2 Char"/>
    <w:basedOn w:val="DefaultParagraphFont"/>
    <w:link w:val="Heading2"/>
    <w:uiPriority w:val="9"/>
    <w:rsid w:val="00E06F6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06F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F6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9A3A4D"/>
    <w:pPr>
      <w:outlineLvl w:val="9"/>
    </w:pPr>
    <w:rPr>
      <w:lang w:val="en-US" w:eastAsia="ja-JP"/>
    </w:rPr>
  </w:style>
  <w:style w:type="paragraph" w:styleId="TOC1">
    <w:name w:val="toc 1"/>
    <w:basedOn w:val="Normal"/>
    <w:next w:val="Normal"/>
    <w:autoRedefine/>
    <w:uiPriority w:val="39"/>
    <w:unhideWhenUsed/>
    <w:rsid w:val="00306604"/>
    <w:pPr>
      <w:tabs>
        <w:tab w:val="right" w:pos="9356"/>
      </w:tabs>
      <w:spacing w:after="100" w:line="360" w:lineRule="auto"/>
      <w:ind w:right="-188"/>
    </w:pPr>
  </w:style>
  <w:style w:type="character" w:styleId="Hyperlink">
    <w:name w:val="Hyperlink"/>
    <w:basedOn w:val="DefaultParagraphFont"/>
    <w:uiPriority w:val="99"/>
    <w:unhideWhenUsed/>
    <w:rsid w:val="009A3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accordionNew(this,'panel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ccordionNew(this,'pane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rcommunity.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hcsia.gov.au/our-responsibilities/disability-and-carers/program-services/for-service-providers/quality-assurance-for-the-national-disability-advocacy-program" TargetMode="External"/><Relationship Id="rId4" Type="http://schemas.openxmlformats.org/officeDocument/2006/relationships/settings" Target="settings.xml"/><Relationship Id="rId9" Type="http://schemas.openxmlformats.org/officeDocument/2006/relationships/hyperlink" Target="http://www.communitydoor.org.au/node/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CE68-1967-4FEB-B787-21A3E5A5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7519</Words>
  <Characters>42863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Sheridan</dc:creator>
  <cp:lastModifiedBy>Samantha</cp:lastModifiedBy>
  <cp:revision>4</cp:revision>
  <cp:lastPrinted>2018-03-14T09:14:00Z</cp:lastPrinted>
  <dcterms:created xsi:type="dcterms:W3CDTF">2018-07-02T00:14:00Z</dcterms:created>
  <dcterms:modified xsi:type="dcterms:W3CDTF">2018-07-02T00:29:00Z</dcterms:modified>
</cp:coreProperties>
</file>