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BECF5" w14:textId="77777777" w:rsidR="00876FB9" w:rsidRDefault="00876FB9" w:rsidP="00A87F5A">
      <w:pPr>
        <w:pStyle w:val="Heading4"/>
      </w:pPr>
    </w:p>
    <w:p w14:paraId="38E35D3C" w14:textId="77777777" w:rsidR="00E12B67" w:rsidRDefault="00F36FFC" w:rsidP="00E12B67">
      <w:pPr>
        <w:jc w:val="center"/>
        <w:rPr>
          <w:rFonts w:cs="Arial"/>
          <w:b/>
          <w:bCs/>
          <w:sz w:val="28"/>
          <w:szCs w:val="28"/>
        </w:rPr>
      </w:pPr>
      <w:r>
        <w:rPr>
          <w:rFonts w:cs="Arial"/>
          <w:b/>
          <w:bCs/>
          <w:sz w:val="28"/>
          <w:szCs w:val="28"/>
        </w:rPr>
        <w:t xml:space="preserve">PEOPLE WITH DISABILITIES WA Inc. </w:t>
      </w:r>
    </w:p>
    <w:p w14:paraId="424188F6" w14:textId="01446BAC" w:rsidR="00BE4B0B" w:rsidRDefault="00B319F9" w:rsidP="00E12B67">
      <w:pPr>
        <w:jc w:val="center"/>
        <w:rPr>
          <w:rFonts w:cs="Arial"/>
          <w:b/>
          <w:bCs/>
          <w:sz w:val="28"/>
          <w:szCs w:val="28"/>
        </w:rPr>
      </w:pPr>
      <w:r w:rsidRPr="009F4E86">
        <w:rPr>
          <w:rFonts w:cs="Arial"/>
          <w:b/>
          <w:bCs/>
          <w:sz w:val="28"/>
          <w:szCs w:val="28"/>
        </w:rPr>
        <w:t xml:space="preserve">SPECIAL GENERAL MEETING </w:t>
      </w:r>
      <w:r w:rsidR="00BE4B0B" w:rsidRPr="009F4E86">
        <w:rPr>
          <w:rFonts w:cs="Arial"/>
          <w:b/>
          <w:bCs/>
          <w:sz w:val="28"/>
          <w:szCs w:val="28"/>
        </w:rPr>
        <w:t>27 MARCH 2021</w:t>
      </w:r>
    </w:p>
    <w:p w14:paraId="53E9070D" w14:textId="3E08B522" w:rsidR="00E12B67" w:rsidRDefault="00E12B67" w:rsidP="00E12B67">
      <w:pPr>
        <w:jc w:val="center"/>
        <w:rPr>
          <w:rFonts w:cs="Arial"/>
          <w:b/>
          <w:bCs/>
          <w:sz w:val="28"/>
          <w:szCs w:val="28"/>
        </w:rPr>
      </w:pPr>
      <w:r>
        <w:rPr>
          <w:rFonts w:cs="Arial"/>
          <w:b/>
          <w:bCs/>
          <w:sz w:val="28"/>
          <w:szCs w:val="28"/>
        </w:rPr>
        <w:t>23/2 DELHI STREET, WEST PERTH</w:t>
      </w:r>
    </w:p>
    <w:p w14:paraId="6F19B18A" w14:textId="0098CEDC" w:rsidR="00E12B67" w:rsidRDefault="00E12B67" w:rsidP="00E12B67">
      <w:pPr>
        <w:jc w:val="center"/>
        <w:rPr>
          <w:rFonts w:cs="Arial"/>
          <w:b/>
          <w:bCs/>
          <w:sz w:val="28"/>
          <w:szCs w:val="28"/>
        </w:rPr>
      </w:pPr>
      <w:r>
        <w:rPr>
          <w:rFonts w:cs="Arial"/>
          <w:b/>
          <w:bCs/>
          <w:sz w:val="28"/>
          <w:szCs w:val="28"/>
        </w:rPr>
        <w:t>COMMENCING AT 10AM</w:t>
      </w:r>
    </w:p>
    <w:p w14:paraId="292E53B9" w14:textId="010FDF51" w:rsidR="00952FE9" w:rsidRPr="009F1253" w:rsidRDefault="00315959" w:rsidP="009F1253">
      <w:pPr>
        <w:pStyle w:val="Heading2"/>
      </w:pPr>
      <w:r w:rsidRPr="009F1253">
        <w:t xml:space="preserve">The Committee of Management </w:t>
      </w:r>
      <w:r w:rsidR="00CD5A4C" w:rsidRPr="009F1253">
        <w:t xml:space="preserve">of People </w:t>
      </w:r>
      <w:proofErr w:type="gramStart"/>
      <w:r w:rsidR="00CD5A4C" w:rsidRPr="009F1253">
        <w:t>With</w:t>
      </w:r>
      <w:proofErr w:type="gramEnd"/>
      <w:r w:rsidR="00CD5A4C" w:rsidRPr="009F1253">
        <w:t xml:space="preserve"> Disabilities WA Inc</w:t>
      </w:r>
      <w:r w:rsidR="00DA6988" w:rsidRPr="009F1253">
        <w:t>.</w:t>
      </w:r>
      <w:r w:rsidR="00CD5A4C" w:rsidRPr="009F1253">
        <w:t xml:space="preserve"> </w:t>
      </w:r>
      <w:r w:rsidR="005D6BBF" w:rsidRPr="009F1253">
        <w:t xml:space="preserve">hereby call a </w:t>
      </w:r>
      <w:r w:rsidR="00A30CDE" w:rsidRPr="009F1253">
        <w:t>Special</w:t>
      </w:r>
      <w:r w:rsidR="005D6BBF" w:rsidRPr="009F1253">
        <w:t xml:space="preserve"> General Meeting in </w:t>
      </w:r>
      <w:r w:rsidR="00A30CDE" w:rsidRPr="009F1253">
        <w:t>accordance</w:t>
      </w:r>
      <w:r w:rsidR="005D6BBF" w:rsidRPr="009F1253">
        <w:t xml:space="preserve"> with </w:t>
      </w:r>
      <w:r w:rsidR="00A30CDE" w:rsidRPr="009F1253">
        <w:t xml:space="preserve">Section 51 of the Constitution to propose the following Special Resolution. </w:t>
      </w:r>
    </w:p>
    <w:p w14:paraId="1A84B50E" w14:textId="0E35B7A0" w:rsidR="00A16FA3" w:rsidRDefault="00A16FA3" w:rsidP="009F1253">
      <w:pPr>
        <w:pStyle w:val="Heading2"/>
      </w:pPr>
      <w:r w:rsidRPr="009F1253">
        <w:t xml:space="preserve">In accordance with Section 53 of the Constitution, a full member may appoint </w:t>
      </w:r>
      <w:r w:rsidR="00F63E3F" w:rsidRPr="009F1253">
        <w:t xml:space="preserve">a proxy </w:t>
      </w:r>
      <w:r w:rsidR="00E132B1" w:rsidRPr="009F1253">
        <w:t xml:space="preserve">by advising the People </w:t>
      </w:r>
      <w:proofErr w:type="gramStart"/>
      <w:r w:rsidR="00E132B1" w:rsidRPr="009F1253">
        <w:t>With</w:t>
      </w:r>
      <w:proofErr w:type="gramEnd"/>
      <w:r w:rsidR="00E132B1" w:rsidRPr="009F1253">
        <w:t xml:space="preserve"> Disabilities WA </w:t>
      </w:r>
      <w:r w:rsidR="00105C59" w:rsidRPr="009F1253">
        <w:t xml:space="preserve">Inc. </w:t>
      </w:r>
      <w:r w:rsidR="00E132B1" w:rsidRPr="009F1253">
        <w:t>office prior to the meeting, or by providing written authority</w:t>
      </w:r>
      <w:r w:rsidR="006D0AD0" w:rsidRPr="009F1253">
        <w:t xml:space="preserve"> signed by the </w:t>
      </w:r>
      <w:r w:rsidR="00DE4FEE" w:rsidRPr="009F1253">
        <w:t>full m</w:t>
      </w:r>
      <w:r w:rsidR="006D0AD0" w:rsidRPr="009F1253">
        <w:t>ember</w:t>
      </w:r>
      <w:r w:rsidR="00B522A8" w:rsidRPr="009F1253">
        <w:t xml:space="preserve"> for presentation at the meeting</w:t>
      </w:r>
      <w:r w:rsidR="00E132B1" w:rsidRPr="009F1253">
        <w:t xml:space="preserve">. </w:t>
      </w:r>
    </w:p>
    <w:p w14:paraId="3DD233FE" w14:textId="77777777" w:rsidR="001D1C1C" w:rsidRPr="001D1C1C" w:rsidRDefault="001D1C1C" w:rsidP="001D1C1C"/>
    <w:p w14:paraId="7450D6D7" w14:textId="1D5A4EA6" w:rsidR="00B319F9" w:rsidRPr="00211BCD" w:rsidRDefault="00BE4B0B" w:rsidP="001E173A">
      <w:pPr>
        <w:pStyle w:val="Heading1"/>
      </w:pPr>
      <w:r w:rsidRPr="00211BCD">
        <w:t xml:space="preserve">SPECIAL </w:t>
      </w:r>
      <w:r w:rsidR="00B319F9" w:rsidRPr="00211BCD">
        <w:t xml:space="preserve">RESOLUTION </w:t>
      </w:r>
    </w:p>
    <w:p w14:paraId="6DB4189D" w14:textId="5717DFE2" w:rsidR="00B319F9" w:rsidRDefault="00B319F9" w:rsidP="001E173A">
      <w:r w:rsidRPr="00586A09">
        <w:t xml:space="preserve">The Full Members of People </w:t>
      </w:r>
      <w:proofErr w:type="gramStart"/>
      <w:r w:rsidRPr="00586A09">
        <w:t>With</w:t>
      </w:r>
      <w:proofErr w:type="gramEnd"/>
      <w:r w:rsidRPr="00586A09">
        <w:t xml:space="preserve"> </w:t>
      </w:r>
      <w:r w:rsidR="00C934EE">
        <w:t>D</w:t>
      </w:r>
      <w:r w:rsidRPr="00586A09">
        <w:t>isabilities WA Inc</w:t>
      </w:r>
      <w:r w:rsidR="009F4E86">
        <w:t>.</w:t>
      </w:r>
      <w:r w:rsidRPr="00586A09">
        <w:t xml:space="preserve"> resolve to adopt the proposed changes to the Rules of Associations for People With </w:t>
      </w:r>
      <w:r w:rsidR="00C934EE">
        <w:t>D</w:t>
      </w:r>
      <w:r w:rsidRPr="00586A09">
        <w:t>isabilities WA Inc.</w:t>
      </w:r>
      <w:r w:rsidR="00586A09">
        <w:t xml:space="preserve">as provided below. </w:t>
      </w:r>
    </w:p>
    <w:p w14:paraId="63F3FF53" w14:textId="65C32699" w:rsidR="00B319F9" w:rsidRDefault="005238FB" w:rsidP="001D1C1C">
      <w:pPr>
        <w:pStyle w:val="Heading1"/>
      </w:pPr>
      <w:r>
        <w:t xml:space="preserve">PROPOSED CHANGES </w:t>
      </w:r>
    </w:p>
    <w:p w14:paraId="062EB368" w14:textId="667C0304" w:rsidR="00B319F9" w:rsidRDefault="00B319F9">
      <w:pPr>
        <w:rPr>
          <w:rFonts w:cs="Arial"/>
          <w:szCs w:val="24"/>
        </w:rPr>
      </w:pPr>
      <w:r w:rsidRPr="00586A09">
        <w:rPr>
          <w:rFonts w:cs="Arial"/>
          <w:szCs w:val="24"/>
        </w:rPr>
        <w:t>All reference in the Rules to ‘committee</w:t>
      </w:r>
      <w:r w:rsidR="009F4E86" w:rsidRPr="00586A09">
        <w:rPr>
          <w:rFonts w:cs="Arial"/>
          <w:szCs w:val="24"/>
        </w:rPr>
        <w:t>’</w:t>
      </w:r>
      <w:r w:rsidR="009F4E86">
        <w:rPr>
          <w:rFonts w:cs="Arial"/>
          <w:szCs w:val="24"/>
        </w:rPr>
        <w:t xml:space="preserve">, </w:t>
      </w:r>
      <w:r w:rsidR="009F4E86" w:rsidRPr="00586A09">
        <w:rPr>
          <w:rFonts w:cs="Arial"/>
          <w:szCs w:val="24"/>
        </w:rPr>
        <w:t>except</w:t>
      </w:r>
      <w:r w:rsidRPr="00586A09">
        <w:rPr>
          <w:rFonts w:cs="Arial"/>
          <w:szCs w:val="24"/>
        </w:rPr>
        <w:t xml:space="preserve"> with regards to </w:t>
      </w:r>
      <w:r w:rsidR="00EA26C1" w:rsidRPr="00586A09">
        <w:rPr>
          <w:rFonts w:cs="Arial"/>
          <w:szCs w:val="24"/>
        </w:rPr>
        <w:t>‘</w:t>
      </w:r>
      <w:r w:rsidRPr="00586A09">
        <w:rPr>
          <w:rFonts w:cs="Arial"/>
          <w:szCs w:val="24"/>
        </w:rPr>
        <w:t>sub-committees</w:t>
      </w:r>
      <w:r w:rsidR="009F4E86">
        <w:rPr>
          <w:rFonts w:cs="Arial"/>
          <w:szCs w:val="24"/>
        </w:rPr>
        <w:t>,</w:t>
      </w:r>
      <w:r w:rsidR="00EA26C1" w:rsidRPr="00586A09">
        <w:rPr>
          <w:rFonts w:cs="Arial"/>
          <w:szCs w:val="24"/>
        </w:rPr>
        <w:t>’</w:t>
      </w:r>
      <w:r w:rsidRPr="00586A09">
        <w:rPr>
          <w:rFonts w:cs="Arial"/>
          <w:szCs w:val="24"/>
        </w:rPr>
        <w:t xml:space="preserve"> has been amended to ‘board’. </w:t>
      </w:r>
    </w:p>
    <w:p w14:paraId="3E8CA93D" w14:textId="2F7FADDB" w:rsidR="00C83DB7" w:rsidRPr="00586A09" w:rsidRDefault="00C83DB7">
      <w:pPr>
        <w:rPr>
          <w:rFonts w:cs="Arial"/>
          <w:szCs w:val="24"/>
        </w:rPr>
      </w:pPr>
      <w:r>
        <w:rPr>
          <w:rFonts w:cs="Arial"/>
          <w:szCs w:val="24"/>
        </w:rPr>
        <w:t xml:space="preserve">All reference to </w:t>
      </w:r>
      <w:r w:rsidR="00F57694">
        <w:rPr>
          <w:rFonts w:cs="Arial"/>
          <w:szCs w:val="24"/>
        </w:rPr>
        <w:t>‘ordinary member</w:t>
      </w:r>
      <w:r w:rsidR="006D5CD7">
        <w:rPr>
          <w:rFonts w:cs="Arial"/>
          <w:szCs w:val="24"/>
        </w:rPr>
        <w:t>’</w:t>
      </w:r>
      <w:r w:rsidR="00F57694">
        <w:rPr>
          <w:rFonts w:cs="Arial"/>
          <w:szCs w:val="24"/>
        </w:rPr>
        <w:t xml:space="preserve"> has been altered to ‘full’ member in accordance </w:t>
      </w:r>
      <w:r w:rsidR="00050E26">
        <w:rPr>
          <w:rFonts w:cs="Arial"/>
          <w:szCs w:val="24"/>
        </w:rPr>
        <w:t xml:space="preserve">with </w:t>
      </w:r>
      <w:r w:rsidR="00050E26" w:rsidRPr="00050E26">
        <w:rPr>
          <w:rFonts w:cs="Arial"/>
          <w:b/>
          <w:bCs/>
          <w:szCs w:val="24"/>
        </w:rPr>
        <w:t>1. Terms used</w:t>
      </w:r>
      <w:r w:rsidR="00050E26">
        <w:rPr>
          <w:rFonts w:cs="Arial"/>
          <w:szCs w:val="24"/>
        </w:rPr>
        <w:t xml:space="preserve">. </w:t>
      </w:r>
    </w:p>
    <w:p w14:paraId="48D4EE40" w14:textId="77777777" w:rsidR="00EA26C1" w:rsidRPr="00586A09" w:rsidRDefault="00EA26C1" w:rsidP="00EA26C1">
      <w:pPr>
        <w:pStyle w:val="Heading3"/>
        <w:numPr>
          <w:ilvl w:val="0"/>
          <w:numId w:val="2"/>
        </w:numPr>
        <w:rPr>
          <w:rFonts w:ascii="Arial" w:hAnsi="Arial" w:cs="Arial"/>
          <w:color w:val="auto"/>
          <w:sz w:val="24"/>
          <w:szCs w:val="24"/>
        </w:rPr>
      </w:pPr>
      <w:r w:rsidRPr="00586A09">
        <w:rPr>
          <w:rFonts w:ascii="Arial" w:hAnsi="Arial" w:cs="Arial"/>
          <w:color w:val="auto"/>
          <w:sz w:val="24"/>
          <w:szCs w:val="24"/>
        </w:rPr>
        <w:t>Resignation</w:t>
      </w:r>
    </w:p>
    <w:p w14:paraId="2BC4F8A0" w14:textId="77777777" w:rsidR="00EA26C1" w:rsidRPr="00586A09" w:rsidRDefault="00EA26C1" w:rsidP="00EA26C1">
      <w:pPr>
        <w:pStyle w:val="Body"/>
        <w:ind w:left="360"/>
        <w:jc w:val="both"/>
        <w:rPr>
          <w:rFonts w:ascii="Arial" w:eastAsia="Arial" w:hAnsi="Arial" w:cs="Arial"/>
          <w:b/>
          <w:bCs/>
        </w:rPr>
      </w:pPr>
    </w:p>
    <w:p w14:paraId="3E82D0C4" w14:textId="77777777" w:rsidR="00EA26C1" w:rsidRPr="00586A09" w:rsidRDefault="00EA26C1" w:rsidP="00EA26C1">
      <w:pPr>
        <w:pStyle w:val="Body"/>
        <w:numPr>
          <w:ilvl w:val="0"/>
          <w:numId w:val="4"/>
        </w:numPr>
        <w:jc w:val="both"/>
        <w:rPr>
          <w:rFonts w:ascii="Arial" w:hAnsi="Arial" w:cs="Arial"/>
          <w:lang w:val="en-US"/>
        </w:rPr>
      </w:pPr>
      <w:r w:rsidRPr="00586A09">
        <w:rPr>
          <w:rFonts w:ascii="Arial" w:hAnsi="Arial" w:cs="Arial"/>
          <w:lang w:val="en-US"/>
        </w:rPr>
        <w:t xml:space="preserve">A member may resign from membership of the Association by giving written </w:t>
      </w:r>
      <w:r w:rsidRPr="00586A09">
        <w:rPr>
          <w:rFonts w:ascii="Arial" w:hAnsi="Arial" w:cs="Arial"/>
          <w:b/>
          <w:bCs/>
          <w:i/>
          <w:iCs/>
          <w:lang w:val="en-US"/>
        </w:rPr>
        <w:t>or verbal</w:t>
      </w:r>
      <w:r w:rsidRPr="00586A09">
        <w:rPr>
          <w:rFonts w:ascii="Arial" w:hAnsi="Arial" w:cs="Arial"/>
          <w:lang w:val="en-US"/>
        </w:rPr>
        <w:t xml:space="preserve"> notice of the resignation to the secretary </w:t>
      </w:r>
      <w:r w:rsidRPr="00586A09">
        <w:rPr>
          <w:rFonts w:ascii="Arial" w:hAnsi="Arial" w:cs="Arial"/>
          <w:b/>
          <w:bCs/>
          <w:i/>
          <w:iCs/>
          <w:lang w:val="en-US"/>
        </w:rPr>
        <w:t>or delegated authority</w:t>
      </w:r>
      <w:r w:rsidRPr="00586A09">
        <w:rPr>
          <w:rFonts w:ascii="Arial" w:hAnsi="Arial" w:cs="Arial"/>
          <w:lang w:val="en-US"/>
        </w:rPr>
        <w:t>.</w:t>
      </w:r>
    </w:p>
    <w:p w14:paraId="3B8FC359" w14:textId="77777777" w:rsidR="00EA26C1" w:rsidRPr="00586A09" w:rsidRDefault="00EA26C1" w:rsidP="00EA26C1">
      <w:pPr>
        <w:pStyle w:val="Body"/>
        <w:ind w:left="720"/>
        <w:jc w:val="both"/>
        <w:rPr>
          <w:rFonts w:ascii="Arial" w:eastAsia="Arial" w:hAnsi="Arial" w:cs="Arial"/>
        </w:rPr>
      </w:pPr>
    </w:p>
    <w:p w14:paraId="15460680" w14:textId="77777777" w:rsidR="00EA26C1" w:rsidRPr="00586A09" w:rsidRDefault="00EA26C1" w:rsidP="00EA26C1">
      <w:pPr>
        <w:pStyle w:val="Body"/>
        <w:ind w:left="360"/>
        <w:jc w:val="both"/>
        <w:rPr>
          <w:rFonts w:ascii="Arial" w:eastAsia="Arial" w:hAnsi="Arial" w:cs="Arial"/>
        </w:rPr>
      </w:pPr>
      <w:r w:rsidRPr="00586A09">
        <w:rPr>
          <w:rFonts w:ascii="Arial" w:hAnsi="Arial" w:cs="Arial"/>
          <w:lang w:val="en-US"/>
        </w:rPr>
        <w:t>(2) The resignation takes effect —</w:t>
      </w:r>
    </w:p>
    <w:p w14:paraId="3A7415D2" w14:textId="77777777" w:rsidR="00EA26C1" w:rsidRPr="00586A09" w:rsidRDefault="00EA26C1" w:rsidP="00EA26C1">
      <w:pPr>
        <w:pStyle w:val="Body"/>
        <w:ind w:left="1080"/>
        <w:jc w:val="both"/>
        <w:rPr>
          <w:rFonts w:ascii="Arial" w:eastAsia="Arial" w:hAnsi="Arial" w:cs="Arial"/>
        </w:rPr>
      </w:pPr>
      <w:r w:rsidRPr="00586A09">
        <w:rPr>
          <w:rFonts w:ascii="Arial" w:hAnsi="Arial" w:cs="Arial"/>
          <w:lang w:val="en-US"/>
        </w:rPr>
        <w:t xml:space="preserve">(a) when the secretary </w:t>
      </w:r>
      <w:r w:rsidRPr="00586A09">
        <w:rPr>
          <w:rFonts w:ascii="Arial" w:hAnsi="Arial" w:cs="Arial"/>
          <w:b/>
          <w:bCs/>
          <w:i/>
          <w:iCs/>
          <w:lang w:val="en-US"/>
        </w:rPr>
        <w:t>or delegated authority</w:t>
      </w:r>
      <w:r w:rsidRPr="00586A09">
        <w:rPr>
          <w:rFonts w:ascii="Arial" w:hAnsi="Arial" w:cs="Arial"/>
          <w:lang w:val="en-US"/>
        </w:rPr>
        <w:t xml:space="preserve"> receives the notice; or</w:t>
      </w:r>
    </w:p>
    <w:p w14:paraId="1275F168" w14:textId="77777777" w:rsidR="00EA26C1" w:rsidRPr="00586A09" w:rsidRDefault="00EA26C1" w:rsidP="00EA26C1">
      <w:pPr>
        <w:pStyle w:val="Body"/>
        <w:ind w:left="1080"/>
        <w:jc w:val="both"/>
        <w:rPr>
          <w:rFonts w:ascii="Arial" w:eastAsia="Arial" w:hAnsi="Arial" w:cs="Arial"/>
        </w:rPr>
      </w:pPr>
      <w:r w:rsidRPr="00586A09">
        <w:rPr>
          <w:rFonts w:ascii="Arial" w:hAnsi="Arial" w:cs="Arial"/>
          <w:lang w:val="en-US"/>
        </w:rPr>
        <w:t>(b) if a later time is stated in the notice, at that later time.</w:t>
      </w:r>
    </w:p>
    <w:p w14:paraId="4CB4A4E5" w14:textId="4926B643" w:rsidR="00EA26C1" w:rsidRPr="00586A09" w:rsidRDefault="00EA26C1">
      <w:pPr>
        <w:rPr>
          <w:rFonts w:cs="Arial"/>
          <w:szCs w:val="24"/>
        </w:rPr>
      </w:pPr>
    </w:p>
    <w:p w14:paraId="50C1154D" w14:textId="77777777" w:rsidR="00D71B68" w:rsidRPr="00586A09" w:rsidRDefault="00D71B68" w:rsidP="00D71B68">
      <w:pPr>
        <w:pStyle w:val="Heading3"/>
        <w:numPr>
          <w:ilvl w:val="0"/>
          <w:numId w:val="7"/>
        </w:numPr>
        <w:rPr>
          <w:rFonts w:ascii="Arial" w:hAnsi="Arial" w:cs="Arial"/>
          <w:color w:val="auto"/>
          <w:sz w:val="24"/>
          <w:szCs w:val="24"/>
        </w:rPr>
      </w:pPr>
      <w:r w:rsidRPr="00586A09">
        <w:rPr>
          <w:rFonts w:ascii="Arial" w:hAnsi="Arial" w:cs="Arial"/>
          <w:color w:val="auto"/>
          <w:sz w:val="24"/>
          <w:szCs w:val="24"/>
        </w:rPr>
        <w:t>Register of members</w:t>
      </w:r>
    </w:p>
    <w:p w14:paraId="1A5B0FC1" w14:textId="77777777" w:rsidR="00D71B68" w:rsidRPr="00586A09" w:rsidRDefault="00D71B68" w:rsidP="00D71B68">
      <w:pPr>
        <w:pStyle w:val="Body"/>
        <w:widowControl w:val="0"/>
        <w:ind w:left="468" w:hanging="468"/>
        <w:rPr>
          <w:rFonts w:ascii="Arial" w:eastAsia="Arial" w:hAnsi="Arial" w:cs="Arial"/>
        </w:rPr>
      </w:pPr>
    </w:p>
    <w:p w14:paraId="45314839" w14:textId="77777777" w:rsidR="00D71B68" w:rsidRPr="00586A09" w:rsidRDefault="00D71B68" w:rsidP="00D71B68">
      <w:pPr>
        <w:pStyle w:val="Body"/>
        <w:numPr>
          <w:ilvl w:val="0"/>
          <w:numId w:val="9"/>
        </w:numPr>
        <w:jc w:val="both"/>
        <w:rPr>
          <w:rFonts w:ascii="Arial" w:hAnsi="Arial" w:cs="Arial"/>
          <w:lang w:val="en-US"/>
        </w:rPr>
      </w:pPr>
      <w:r w:rsidRPr="00586A09">
        <w:rPr>
          <w:rFonts w:ascii="Arial" w:hAnsi="Arial" w:cs="Arial"/>
          <w:lang w:val="en-US"/>
        </w:rPr>
        <w:t xml:space="preserve">The register of members must be kept </w:t>
      </w:r>
      <w:r w:rsidRPr="00586A09">
        <w:rPr>
          <w:rFonts w:ascii="Arial" w:hAnsi="Arial" w:cs="Arial"/>
          <w:b/>
          <w:bCs/>
          <w:i/>
          <w:iCs/>
          <w:lang w:val="en-US"/>
        </w:rPr>
        <w:t>securely at the office premises</w:t>
      </w:r>
      <w:r w:rsidRPr="00586A09">
        <w:rPr>
          <w:rFonts w:ascii="Arial" w:hAnsi="Arial" w:cs="Arial"/>
          <w:lang w:val="en-US"/>
        </w:rPr>
        <w:t xml:space="preserve">, as determined by the Board. </w:t>
      </w:r>
    </w:p>
    <w:p w14:paraId="0EAC9145" w14:textId="77777777" w:rsidR="00D71B68" w:rsidRPr="00586A09" w:rsidRDefault="00D71B68" w:rsidP="00D71B68">
      <w:pPr>
        <w:pStyle w:val="Body"/>
        <w:spacing w:after="200" w:line="276" w:lineRule="auto"/>
        <w:ind w:left="720"/>
        <w:rPr>
          <w:rFonts w:ascii="Arial" w:eastAsia="Arial" w:hAnsi="Arial" w:cs="Arial"/>
        </w:rPr>
      </w:pPr>
    </w:p>
    <w:p w14:paraId="0D4DC063" w14:textId="77777777" w:rsidR="00D71B68" w:rsidRPr="00586A09" w:rsidRDefault="00D71B68" w:rsidP="00D71B68">
      <w:pPr>
        <w:pStyle w:val="Body"/>
        <w:numPr>
          <w:ilvl w:val="0"/>
          <w:numId w:val="9"/>
        </w:numPr>
        <w:jc w:val="both"/>
        <w:rPr>
          <w:rFonts w:ascii="Arial" w:hAnsi="Arial" w:cs="Arial"/>
          <w:b/>
          <w:bCs/>
          <w:i/>
          <w:iCs/>
          <w:lang w:val="en-US"/>
        </w:rPr>
      </w:pPr>
      <w:r w:rsidRPr="00586A09">
        <w:rPr>
          <w:rFonts w:ascii="Arial" w:hAnsi="Arial" w:cs="Arial"/>
          <w:lang w:val="en-US"/>
        </w:rPr>
        <w:t xml:space="preserve">A member who wishes to inspect the register of members must contact the secretary to make the necessary arrangements, </w:t>
      </w:r>
      <w:r w:rsidRPr="00586A09">
        <w:rPr>
          <w:rFonts w:ascii="Arial" w:hAnsi="Arial" w:cs="Arial"/>
          <w:b/>
          <w:bCs/>
          <w:i/>
          <w:iCs/>
          <w:lang w:val="en-US"/>
        </w:rPr>
        <w:t>including signing the confidentiality agreement</w:t>
      </w:r>
    </w:p>
    <w:p w14:paraId="41A47900" w14:textId="77777777" w:rsidR="00D71B68" w:rsidRPr="00586A09" w:rsidRDefault="00D71B68" w:rsidP="00D71B68">
      <w:pPr>
        <w:pStyle w:val="Heading3"/>
        <w:numPr>
          <w:ilvl w:val="0"/>
          <w:numId w:val="13"/>
        </w:numPr>
        <w:rPr>
          <w:rFonts w:ascii="Arial" w:hAnsi="Arial" w:cs="Arial"/>
          <w:color w:val="auto"/>
          <w:sz w:val="24"/>
          <w:szCs w:val="24"/>
        </w:rPr>
      </w:pPr>
      <w:r w:rsidRPr="00586A09">
        <w:rPr>
          <w:rFonts w:ascii="Arial" w:hAnsi="Arial" w:cs="Arial"/>
          <w:color w:val="auto"/>
          <w:sz w:val="24"/>
          <w:szCs w:val="24"/>
        </w:rPr>
        <w:lastRenderedPageBreak/>
        <w:t>Board members</w:t>
      </w:r>
    </w:p>
    <w:p w14:paraId="5DC2C8C5" w14:textId="77777777" w:rsidR="00D71B68" w:rsidRPr="00586A09" w:rsidRDefault="00D71B68" w:rsidP="00D71B68">
      <w:pPr>
        <w:pStyle w:val="Body"/>
        <w:jc w:val="both"/>
        <w:rPr>
          <w:rFonts w:ascii="Arial" w:eastAsia="Arial" w:hAnsi="Arial" w:cs="Arial"/>
          <w:b/>
          <w:bCs/>
        </w:rPr>
      </w:pPr>
    </w:p>
    <w:p w14:paraId="149D0A41" w14:textId="618AD47C" w:rsidR="00D71B68" w:rsidRPr="00586A09" w:rsidRDefault="009F4E86" w:rsidP="00D71B68">
      <w:pPr>
        <w:pStyle w:val="Body"/>
        <w:numPr>
          <w:ilvl w:val="0"/>
          <w:numId w:val="11"/>
        </w:numPr>
        <w:jc w:val="both"/>
        <w:rPr>
          <w:rFonts w:ascii="Arial" w:hAnsi="Arial" w:cs="Arial"/>
          <w:lang w:val="en-US"/>
        </w:rPr>
      </w:pPr>
      <w:r w:rsidRPr="00586A09">
        <w:rPr>
          <w:rFonts w:ascii="Arial" w:hAnsi="Arial" w:cs="Arial"/>
          <w:lang w:val="en-US"/>
        </w:rPr>
        <w:t>Board consists</w:t>
      </w:r>
      <w:r w:rsidR="00D71B68" w:rsidRPr="00586A09">
        <w:rPr>
          <w:rFonts w:ascii="Arial" w:hAnsi="Arial" w:cs="Arial"/>
          <w:lang w:val="en-US"/>
        </w:rPr>
        <w:t xml:space="preserve"> of —</w:t>
      </w:r>
    </w:p>
    <w:p w14:paraId="679F2D89" w14:textId="77777777" w:rsidR="00D71B68" w:rsidRPr="00586A09" w:rsidRDefault="00D71B68" w:rsidP="00D71B68">
      <w:pPr>
        <w:pStyle w:val="Body"/>
        <w:numPr>
          <w:ilvl w:val="1"/>
          <w:numId w:val="11"/>
        </w:numPr>
        <w:jc w:val="both"/>
        <w:rPr>
          <w:rFonts w:ascii="Arial" w:hAnsi="Arial" w:cs="Arial"/>
          <w:lang w:val="en-US"/>
        </w:rPr>
      </w:pPr>
      <w:r w:rsidRPr="00586A09">
        <w:rPr>
          <w:rFonts w:ascii="Arial" w:hAnsi="Arial" w:cs="Arial"/>
          <w:lang w:val="en-US"/>
        </w:rPr>
        <w:t xml:space="preserve">the </w:t>
      </w:r>
      <w:r w:rsidRPr="00586A09">
        <w:rPr>
          <w:rFonts w:ascii="Arial" w:hAnsi="Arial" w:cs="Arial"/>
          <w:b/>
          <w:bCs/>
          <w:i/>
          <w:iCs/>
          <w:lang w:val="en-US"/>
        </w:rPr>
        <w:t>Executive office holders of the Association</w:t>
      </w:r>
      <w:r w:rsidRPr="00586A09">
        <w:rPr>
          <w:rFonts w:ascii="Arial" w:hAnsi="Arial" w:cs="Arial"/>
          <w:lang w:val="en-US"/>
        </w:rPr>
        <w:t>; and</w:t>
      </w:r>
    </w:p>
    <w:p w14:paraId="60A2DD60" w14:textId="4CB67B20" w:rsidR="00D71B68" w:rsidRPr="00586A09" w:rsidRDefault="00D71B68" w:rsidP="00D71B68">
      <w:pPr>
        <w:pStyle w:val="Body"/>
        <w:numPr>
          <w:ilvl w:val="1"/>
          <w:numId w:val="11"/>
        </w:numPr>
        <w:jc w:val="both"/>
        <w:rPr>
          <w:rFonts w:ascii="Arial" w:hAnsi="Arial" w:cs="Arial"/>
          <w:lang w:val="en-US"/>
        </w:rPr>
      </w:pPr>
      <w:r w:rsidRPr="00586A09">
        <w:rPr>
          <w:rFonts w:ascii="Arial" w:hAnsi="Arial" w:cs="Arial"/>
          <w:lang w:val="en-US"/>
        </w:rPr>
        <w:t xml:space="preserve">at least </w:t>
      </w:r>
      <w:r w:rsidRPr="00586A09">
        <w:rPr>
          <w:rFonts w:ascii="Arial" w:hAnsi="Arial" w:cs="Arial"/>
          <w:b/>
          <w:bCs/>
          <w:i/>
          <w:iCs/>
          <w:lang w:val="en-US"/>
        </w:rPr>
        <w:t>seven ordinary</w:t>
      </w:r>
      <w:r w:rsidRPr="00586A09">
        <w:rPr>
          <w:rFonts w:ascii="Arial" w:hAnsi="Arial" w:cs="Arial"/>
          <w:lang w:val="en-US"/>
        </w:rPr>
        <w:t xml:space="preserve"> Board members.</w:t>
      </w:r>
    </w:p>
    <w:p w14:paraId="63138856" w14:textId="77777777" w:rsidR="00D71B68" w:rsidRPr="00586A09" w:rsidRDefault="00D71B68" w:rsidP="00D71B68">
      <w:pPr>
        <w:pStyle w:val="Body"/>
        <w:ind w:left="720"/>
        <w:jc w:val="both"/>
        <w:rPr>
          <w:rFonts w:ascii="Arial" w:eastAsia="Arial" w:hAnsi="Arial" w:cs="Arial"/>
        </w:rPr>
      </w:pPr>
    </w:p>
    <w:p w14:paraId="4349C745" w14:textId="4132BC34" w:rsidR="00D71B68" w:rsidRPr="00586A09" w:rsidRDefault="00D71B68" w:rsidP="00D71B68">
      <w:pPr>
        <w:pStyle w:val="Body"/>
        <w:numPr>
          <w:ilvl w:val="0"/>
          <w:numId w:val="11"/>
        </w:numPr>
        <w:jc w:val="both"/>
        <w:rPr>
          <w:rFonts w:ascii="Arial" w:hAnsi="Arial" w:cs="Arial"/>
          <w:b/>
          <w:bCs/>
          <w:i/>
          <w:iCs/>
        </w:rPr>
      </w:pPr>
      <w:r w:rsidRPr="00586A09">
        <w:rPr>
          <w:rFonts w:ascii="Arial" w:hAnsi="Arial" w:cs="Arial"/>
          <w:b/>
          <w:bCs/>
          <w:i/>
          <w:iCs/>
          <w:lang w:val="en-US"/>
        </w:rPr>
        <w:t xml:space="preserve">All Board members are voted in as ordinary Board members of the Association </w:t>
      </w:r>
      <w:r w:rsidRPr="00586A09">
        <w:rPr>
          <w:rFonts w:ascii="Arial" w:hAnsi="Arial" w:cs="Arial"/>
          <w:b/>
          <w:bCs/>
          <w:i/>
          <w:iCs/>
        </w:rPr>
        <w:t xml:space="preserve"> </w:t>
      </w:r>
    </w:p>
    <w:p w14:paraId="006E8C18" w14:textId="77777777" w:rsidR="00D71B68" w:rsidRPr="00586A09" w:rsidRDefault="00D71B68" w:rsidP="00D71B68">
      <w:pPr>
        <w:pStyle w:val="Body"/>
        <w:jc w:val="both"/>
        <w:rPr>
          <w:rFonts w:ascii="Arial" w:eastAsia="Arial" w:hAnsi="Arial" w:cs="Arial"/>
        </w:rPr>
      </w:pPr>
    </w:p>
    <w:p w14:paraId="2C012905" w14:textId="77777777" w:rsidR="00D71B68" w:rsidRPr="00586A09" w:rsidRDefault="00D71B68" w:rsidP="00D71B68">
      <w:pPr>
        <w:pStyle w:val="Body"/>
        <w:numPr>
          <w:ilvl w:val="0"/>
          <w:numId w:val="11"/>
        </w:numPr>
        <w:jc w:val="both"/>
        <w:rPr>
          <w:rFonts w:ascii="Arial" w:hAnsi="Arial" w:cs="Arial"/>
          <w:lang w:val="en-US"/>
        </w:rPr>
      </w:pPr>
      <w:r w:rsidRPr="00586A09">
        <w:rPr>
          <w:rFonts w:ascii="Arial" w:hAnsi="Arial" w:cs="Arial"/>
          <w:lang w:val="en-US"/>
        </w:rPr>
        <w:t xml:space="preserve">The following are the </w:t>
      </w:r>
      <w:r w:rsidRPr="00586A09">
        <w:rPr>
          <w:rFonts w:ascii="Arial" w:hAnsi="Arial" w:cs="Arial"/>
          <w:b/>
          <w:bCs/>
          <w:i/>
          <w:iCs/>
          <w:lang w:val="en-US"/>
        </w:rPr>
        <w:t>Executive office holders</w:t>
      </w:r>
      <w:r w:rsidRPr="00586A09">
        <w:rPr>
          <w:rFonts w:ascii="Arial" w:hAnsi="Arial" w:cs="Arial"/>
          <w:lang w:val="en-US"/>
        </w:rPr>
        <w:t xml:space="preserve"> of the Association —</w:t>
      </w:r>
    </w:p>
    <w:p w14:paraId="438F766A" w14:textId="77777777" w:rsidR="00D71B68" w:rsidRPr="00586A09" w:rsidRDefault="00D71B68" w:rsidP="00D71B68">
      <w:pPr>
        <w:pStyle w:val="Body"/>
        <w:numPr>
          <w:ilvl w:val="1"/>
          <w:numId w:val="11"/>
        </w:numPr>
        <w:jc w:val="both"/>
        <w:rPr>
          <w:rFonts w:ascii="Arial" w:hAnsi="Arial" w:cs="Arial"/>
          <w:lang w:val="en-US"/>
        </w:rPr>
      </w:pPr>
      <w:r w:rsidRPr="00586A09">
        <w:rPr>
          <w:rFonts w:ascii="Arial" w:hAnsi="Arial" w:cs="Arial"/>
          <w:lang w:val="en-US"/>
        </w:rPr>
        <w:t>the chairperson;</w:t>
      </w:r>
    </w:p>
    <w:p w14:paraId="71BE9E6D" w14:textId="77777777" w:rsidR="00D71B68" w:rsidRPr="00586A09" w:rsidRDefault="00D71B68" w:rsidP="00D71B68">
      <w:pPr>
        <w:pStyle w:val="Body"/>
        <w:numPr>
          <w:ilvl w:val="1"/>
          <w:numId w:val="11"/>
        </w:numPr>
        <w:jc w:val="both"/>
        <w:rPr>
          <w:rFonts w:ascii="Arial" w:hAnsi="Arial" w:cs="Arial"/>
          <w:lang w:val="en-US"/>
        </w:rPr>
      </w:pPr>
      <w:r w:rsidRPr="00586A09">
        <w:rPr>
          <w:rFonts w:ascii="Arial" w:hAnsi="Arial" w:cs="Arial"/>
          <w:lang w:val="en-US"/>
        </w:rPr>
        <w:t>the deputy chairperson;</w:t>
      </w:r>
    </w:p>
    <w:p w14:paraId="38D0C2EB" w14:textId="26067B34" w:rsidR="00D71B68" w:rsidRDefault="00D71B68" w:rsidP="00D71B68">
      <w:pPr>
        <w:pStyle w:val="Body"/>
        <w:numPr>
          <w:ilvl w:val="1"/>
          <w:numId w:val="11"/>
        </w:numPr>
        <w:jc w:val="both"/>
        <w:rPr>
          <w:rFonts w:ascii="Arial" w:hAnsi="Arial" w:cs="Arial"/>
          <w:lang w:val="en-US"/>
        </w:rPr>
      </w:pPr>
      <w:r w:rsidRPr="00586A09">
        <w:rPr>
          <w:rFonts w:ascii="Arial" w:hAnsi="Arial" w:cs="Arial"/>
          <w:lang w:val="en-US"/>
        </w:rPr>
        <w:t>the secretary;</w:t>
      </w:r>
    </w:p>
    <w:p w14:paraId="3BD28D02" w14:textId="5E59008D" w:rsidR="00D71B68" w:rsidRDefault="009F4E86" w:rsidP="00D71B68">
      <w:pPr>
        <w:pStyle w:val="Body"/>
        <w:numPr>
          <w:ilvl w:val="1"/>
          <w:numId w:val="11"/>
        </w:numPr>
        <w:jc w:val="both"/>
        <w:rPr>
          <w:rFonts w:ascii="Arial" w:hAnsi="Arial" w:cs="Arial"/>
          <w:lang w:val="en-US"/>
        </w:rPr>
      </w:pPr>
      <w:r w:rsidRPr="009F4E86">
        <w:rPr>
          <w:rFonts w:ascii="Arial" w:hAnsi="Arial" w:cs="Arial"/>
          <w:lang w:val="en-US"/>
        </w:rPr>
        <w:t xml:space="preserve">the treasurer. </w:t>
      </w:r>
      <w:r w:rsidR="00D71B68" w:rsidRPr="009F4E86">
        <w:rPr>
          <w:rFonts w:ascii="Arial" w:hAnsi="Arial" w:cs="Arial"/>
          <w:lang w:val="en-US"/>
        </w:rPr>
        <w:t xml:space="preserve"> </w:t>
      </w:r>
    </w:p>
    <w:p w14:paraId="1BD4A561" w14:textId="77777777" w:rsidR="00D71B68" w:rsidRPr="009F4E86" w:rsidRDefault="00D71B68" w:rsidP="009F4E86">
      <w:pPr>
        <w:pStyle w:val="Heading3"/>
        <w:numPr>
          <w:ilvl w:val="0"/>
          <w:numId w:val="16"/>
        </w:numPr>
        <w:rPr>
          <w:rFonts w:ascii="Arial" w:hAnsi="Arial" w:cs="Arial"/>
          <w:color w:val="auto"/>
          <w:sz w:val="24"/>
          <w:szCs w:val="24"/>
        </w:rPr>
      </w:pPr>
      <w:r w:rsidRPr="009F4E86">
        <w:rPr>
          <w:rFonts w:ascii="Arial" w:hAnsi="Arial" w:cs="Arial"/>
          <w:color w:val="auto"/>
          <w:sz w:val="24"/>
          <w:szCs w:val="24"/>
        </w:rPr>
        <w:t>Secretary</w:t>
      </w:r>
    </w:p>
    <w:p w14:paraId="47D934E8" w14:textId="77777777" w:rsidR="00D71B68" w:rsidRPr="00586A09" w:rsidRDefault="00D71B68" w:rsidP="00D71B68">
      <w:pPr>
        <w:pStyle w:val="Body"/>
        <w:jc w:val="both"/>
        <w:rPr>
          <w:rFonts w:ascii="Arial" w:eastAsia="Arial" w:hAnsi="Arial" w:cs="Arial"/>
          <w:b/>
          <w:bCs/>
        </w:rPr>
      </w:pPr>
    </w:p>
    <w:p w14:paraId="72CF8ABC" w14:textId="77777777" w:rsidR="00D71B68" w:rsidRPr="00586A09" w:rsidRDefault="00D71B68" w:rsidP="00D71B68">
      <w:pPr>
        <w:pStyle w:val="Body"/>
        <w:jc w:val="both"/>
        <w:rPr>
          <w:rFonts w:ascii="Arial" w:eastAsia="Arial" w:hAnsi="Arial" w:cs="Arial"/>
          <w:b/>
          <w:bCs/>
          <w:i/>
          <w:iCs/>
        </w:rPr>
      </w:pPr>
      <w:r w:rsidRPr="00586A09">
        <w:rPr>
          <w:rFonts w:ascii="Arial" w:hAnsi="Arial" w:cs="Arial"/>
          <w:lang w:val="en-US"/>
        </w:rPr>
        <w:t xml:space="preserve">The Secretary has the following duties </w:t>
      </w:r>
      <w:r w:rsidRPr="00586A09">
        <w:rPr>
          <w:rFonts w:ascii="Arial" w:hAnsi="Arial" w:cs="Arial"/>
          <w:b/>
          <w:bCs/>
          <w:i/>
          <w:iCs/>
          <w:lang w:val="en-US"/>
        </w:rPr>
        <w:t>unless delegated to another party by the Board —</w:t>
      </w:r>
    </w:p>
    <w:p w14:paraId="1F0A4210" w14:textId="77777777" w:rsidR="00D71B68" w:rsidRPr="00586A09" w:rsidRDefault="00D71B68" w:rsidP="009F4E86">
      <w:pPr>
        <w:pStyle w:val="Body"/>
        <w:numPr>
          <w:ilvl w:val="0"/>
          <w:numId w:val="18"/>
        </w:numPr>
        <w:jc w:val="both"/>
        <w:rPr>
          <w:rFonts w:ascii="Arial" w:hAnsi="Arial" w:cs="Arial"/>
          <w:lang w:val="en-US"/>
        </w:rPr>
      </w:pPr>
      <w:r w:rsidRPr="00586A09">
        <w:rPr>
          <w:rFonts w:ascii="Arial" w:hAnsi="Arial" w:cs="Arial"/>
          <w:lang w:val="en-US"/>
        </w:rPr>
        <w:t>dealing with the Association’</w:t>
      </w:r>
      <w:r w:rsidRPr="00586A09">
        <w:rPr>
          <w:rFonts w:ascii="Arial" w:hAnsi="Arial" w:cs="Arial"/>
          <w:lang w:val="pt-PT"/>
        </w:rPr>
        <w:t xml:space="preserve">s correspondence; </w:t>
      </w:r>
    </w:p>
    <w:p w14:paraId="67952BB6" w14:textId="77777777" w:rsidR="00D71B68" w:rsidRPr="00586A09" w:rsidRDefault="00D71B68" w:rsidP="009F4E86">
      <w:pPr>
        <w:pStyle w:val="Body"/>
        <w:numPr>
          <w:ilvl w:val="0"/>
          <w:numId w:val="18"/>
        </w:numPr>
        <w:jc w:val="both"/>
        <w:rPr>
          <w:rFonts w:ascii="Arial" w:hAnsi="Arial" w:cs="Arial"/>
          <w:lang w:val="en-US"/>
        </w:rPr>
      </w:pPr>
      <w:r w:rsidRPr="00586A09">
        <w:rPr>
          <w:rFonts w:ascii="Arial" w:hAnsi="Arial" w:cs="Arial"/>
          <w:lang w:val="en-US"/>
        </w:rPr>
        <w:t>consulting with the chairperson regarding the business to be conducted at each Board meeting and general meeting;</w:t>
      </w:r>
    </w:p>
    <w:p w14:paraId="60BAE565" w14:textId="77777777" w:rsidR="00D71B68" w:rsidRPr="00586A09" w:rsidRDefault="00D71B68" w:rsidP="009F4E86">
      <w:pPr>
        <w:pStyle w:val="Body"/>
        <w:numPr>
          <w:ilvl w:val="0"/>
          <w:numId w:val="18"/>
        </w:numPr>
        <w:jc w:val="both"/>
        <w:rPr>
          <w:rFonts w:ascii="Arial" w:hAnsi="Arial" w:cs="Arial"/>
          <w:lang w:val="en-US"/>
        </w:rPr>
      </w:pPr>
      <w:r w:rsidRPr="00586A09">
        <w:rPr>
          <w:rFonts w:ascii="Arial" w:hAnsi="Arial" w:cs="Arial"/>
          <w:lang w:val="en-US"/>
        </w:rPr>
        <w:t>preparing the notices required for meetings and for the business to be conducted at meetings;</w:t>
      </w:r>
    </w:p>
    <w:p w14:paraId="7CFF2C54" w14:textId="77777777" w:rsidR="00D71B68" w:rsidRPr="00586A09" w:rsidRDefault="00D71B68" w:rsidP="009F4E86">
      <w:pPr>
        <w:pStyle w:val="Body"/>
        <w:numPr>
          <w:ilvl w:val="0"/>
          <w:numId w:val="18"/>
        </w:numPr>
        <w:jc w:val="both"/>
        <w:rPr>
          <w:rFonts w:ascii="Arial" w:hAnsi="Arial" w:cs="Arial"/>
          <w:lang w:val="en-US"/>
        </w:rPr>
      </w:pPr>
      <w:r w:rsidRPr="00586A09">
        <w:rPr>
          <w:rFonts w:ascii="Arial" w:hAnsi="Arial" w:cs="Arial"/>
          <w:lang w:val="en-US"/>
        </w:rPr>
        <w:t>, maintaining on behalf of the Association the register of members, and recording in the register any changes in the membership, as required under section 53(1) of the Act;</w:t>
      </w:r>
    </w:p>
    <w:p w14:paraId="64548E25" w14:textId="77777777" w:rsidR="00D71B68" w:rsidRPr="00586A09" w:rsidRDefault="00D71B68" w:rsidP="009F4E86">
      <w:pPr>
        <w:pStyle w:val="Body"/>
        <w:numPr>
          <w:ilvl w:val="0"/>
          <w:numId w:val="18"/>
        </w:numPr>
        <w:jc w:val="both"/>
        <w:rPr>
          <w:rFonts w:ascii="Arial" w:hAnsi="Arial" w:cs="Arial"/>
          <w:lang w:val="en-US"/>
        </w:rPr>
      </w:pPr>
      <w:r w:rsidRPr="00586A09">
        <w:rPr>
          <w:rFonts w:ascii="Arial" w:hAnsi="Arial" w:cs="Arial"/>
          <w:lang w:val="en-US"/>
        </w:rPr>
        <w:t>maintaining on behalf of the Association an up-to-date copy of these rules, as required under section 35(1) of the Act;</w:t>
      </w:r>
    </w:p>
    <w:p w14:paraId="1ADE168F" w14:textId="77777777" w:rsidR="00D71B68" w:rsidRPr="00586A09" w:rsidRDefault="00D71B68" w:rsidP="009F4E86">
      <w:pPr>
        <w:pStyle w:val="Body"/>
        <w:numPr>
          <w:ilvl w:val="0"/>
          <w:numId w:val="18"/>
        </w:numPr>
        <w:jc w:val="both"/>
        <w:rPr>
          <w:rFonts w:ascii="Arial" w:hAnsi="Arial" w:cs="Arial"/>
          <w:lang w:val="en-US"/>
        </w:rPr>
      </w:pPr>
      <w:r w:rsidRPr="00586A09">
        <w:rPr>
          <w:rFonts w:ascii="Arial" w:hAnsi="Arial" w:cs="Arial"/>
          <w:lang w:val="en-US"/>
        </w:rPr>
        <w:t>, maintaining on behalf of the Association a record of Board members and other persons authorised to act on behalf of the Association, as required under section 58(2) of the Act;</w:t>
      </w:r>
    </w:p>
    <w:p w14:paraId="55141BC1" w14:textId="77777777" w:rsidR="00D71B68" w:rsidRPr="00586A09" w:rsidRDefault="00D71B68" w:rsidP="009F4E86">
      <w:pPr>
        <w:pStyle w:val="Body"/>
        <w:numPr>
          <w:ilvl w:val="0"/>
          <w:numId w:val="18"/>
        </w:numPr>
        <w:jc w:val="both"/>
        <w:rPr>
          <w:rFonts w:ascii="Arial" w:hAnsi="Arial" w:cs="Arial"/>
          <w:lang w:val="en-US"/>
        </w:rPr>
      </w:pPr>
      <w:r w:rsidRPr="00586A09">
        <w:rPr>
          <w:rFonts w:ascii="Arial" w:hAnsi="Arial" w:cs="Arial"/>
          <w:lang w:val="en-US"/>
        </w:rPr>
        <w:t xml:space="preserve">ensuring the safe custody of the books of the Association, other than the financial records, financial statements and financial reports, as applicable to the </w:t>
      </w:r>
      <w:proofErr w:type="gramStart"/>
      <w:r w:rsidRPr="00586A09">
        <w:rPr>
          <w:rFonts w:ascii="Arial" w:hAnsi="Arial" w:cs="Arial"/>
          <w:lang w:val="en-US"/>
        </w:rPr>
        <w:t>Association;</w:t>
      </w:r>
      <w:proofErr w:type="gramEnd"/>
    </w:p>
    <w:p w14:paraId="7F79909A" w14:textId="77777777" w:rsidR="00D71B68" w:rsidRPr="00586A09" w:rsidRDefault="00D71B68" w:rsidP="009F4E86">
      <w:pPr>
        <w:pStyle w:val="Body"/>
        <w:numPr>
          <w:ilvl w:val="0"/>
          <w:numId w:val="18"/>
        </w:numPr>
        <w:jc w:val="both"/>
        <w:rPr>
          <w:rFonts w:ascii="Arial" w:hAnsi="Arial" w:cs="Arial"/>
          <w:lang w:val="en-US"/>
        </w:rPr>
      </w:pPr>
      <w:r w:rsidRPr="00586A09">
        <w:rPr>
          <w:rFonts w:ascii="Arial" w:hAnsi="Arial" w:cs="Arial"/>
          <w:lang w:val="en-US"/>
        </w:rPr>
        <w:t>maintaining full and accurate minutes of Board meetings and general meetings;</w:t>
      </w:r>
    </w:p>
    <w:p w14:paraId="195AA6CC" w14:textId="17C84F8B" w:rsidR="00D71B68" w:rsidRDefault="00586A09" w:rsidP="009F4E86">
      <w:pPr>
        <w:pStyle w:val="Heading3"/>
        <w:numPr>
          <w:ilvl w:val="0"/>
          <w:numId w:val="20"/>
        </w:numPr>
        <w:jc w:val="both"/>
        <w:rPr>
          <w:rFonts w:ascii="Arial" w:hAnsi="Arial" w:cs="Arial"/>
          <w:color w:val="auto"/>
          <w:sz w:val="24"/>
          <w:szCs w:val="24"/>
        </w:rPr>
      </w:pPr>
      <w:r w:rsidRPr="00586A09">
        <w:rPr>
          <w:rFonts w:ascii="Arial" w:hAnsi="Arial" w:cs="Arial"/>
          <w:color w:val="auto"/>
          <w:sz w:val="24"/>
          <w:szCs w:val="24"/>
        </w:rPr>
        <w:t xml:space="preserve">Treasurer </w:t>
      </w:r>
    </w:p>
    <w:p w14:paraId="7AA042B0" w14:textId="77777777" w:rsidR="00586A09" w:rsidRPr="00586A09" w:rsidRDefault="00586A09" w:rsidP="00586A09">
      <w:pPr>
        <w:pStyle w:val="Body"/>
        <w:rPr>
          <w:lang w:val="en-US"/>
        </w:rPr>
      </w:pPr>
    </w:p>
    <w:p w14:paraId="45BD98AE" w14:textId="77777777" w:rsidR="00D71B68" w:rsidRPr="00586A09" w:rsidRDefault="00D71B68" w:rsidP="00D71B68">
      <w:pPr>
        <w:pStyle w:val="Body"/>
        <w:jc w:val="both"/>
        <w:rPr>
          <w:rFonts w:ascii="Arial" w:eastAsia="Arial" w:hAnsi="Arial" w:cs="Arial"/>
          <w:b/>
          <w:bCs/>
          <w:i/>
          <w:iCs/>
        </w:rPr>
      </w:pPr>
      <w:r w:rsidRPr="00586A09">
        <w:rPr>
          <w:rFonts w:ascii="Arial" w:hAnsi="Arial" w:cs="Arial"/>
          <w:lang w:val="en-US"/>
        </w:rPr>
        <w:t xml:space="preserve">The treasurer has the following duties </w:t>
      </w:r>
      <w:r w:rsidRPr="00586A09">
        <w:rPr>
          <w:rFonts w:ascii="Arial" w:hAnsi="Arial" w:cs="Arial"/>
          <w:b/>
          <w:bCs/>
          <w:i/>
          <w:iCs/>
          <w:lang w:val="en-US"/>
        </w:rPr>
        <w:t>unless delegated to another party by the Board—</w:t>
      </w:r>
    </w:p>
    <w:p w14:paraId="15972A5F" w14:textId="77777777" w:rsidR="00D71B68" w:rsidRPr="00586A09" w:rsidRDefault="00D71B68" w:rsidP="009F4E86">
      <w:pPr>
        <w:pStyle w:val="Body"/>
        <w:numPr>
          <w:ilvl w:val="0"/>
          <w:numId w:val="22"/>
        </w:numPr>
        <w:jc w:val="both"/>
        <w:rPr>
          <w:rFonts w:ascii="Arial" w:hAnsi="Arial" w:cs="Arial"/>
          <w:lang w:val="en-US"/>
        </w:rPr>
      </w:pPr>
      <w:r w:rsidRPr="00586A09">
        <w:rPr>
          <w:rFonts w:ascii="Arial" w:hAnsi="Arial" w:cs="Arial"/>
          <w:lang w:val="en-US"/>
        </w:rPr>
        <w:t>ensuring that any amounts payable to the Association are collected and issuing receipts for those amounts in the Association’</w:t>
      </w:r>
      <w:r w:rsidRPr="00586A09">
        <w:rPr>
          <w:rFonts w:ascii="Arial" w:hAnsi="Arial" w:cs="Arial"/>
        </w:rPr>
        <w:t xml:space="preserve">s name; </w:t>
      </w:r>
    </w:p>
    <w:p w14:paraId="63414C36" w14:textId="77777777" w:rsidR="00D71B68" w:rsidRPr="00586A09" w:rsidRDefault="00D71B68" w:rsidP="009F4E86">
      <w:pPr>
        <w:pStyle w:val="Body"/>
        <w:numPr>
          <w:ilvl w:val="0"/>
          <w:numId w:val="22"/>
        </w:numPr>
        <w:jc w:val="both"/>
        <w:rPr>
          <w:rFonts w:ascii="Arial" w:hAnsi="Arial" w:cs="Arial"/>
          <w:lang w:val="en-US"/>
        </w:rPr>
      </w:pPr>
      <w:r w:rsidRPr="00586A09">
        <w:rPr>
          <w:rFonts w:ascii="Arial" w:hAnsi="Arial" w:cs="Arial"/>
          <w:lang w:val="en-US"/>
        </w:rPr>
        <w:t>ensuring that any amounts paid to the Association are credited to the appropriate account of the Association, as directed by the Board;</w:t>
      </w:r>
    </w:p>
    <w:p w14:paraId="5B159B51" w14:textId="77777777" w:rsidR="00D71B68" w:rsidRPr="00586A09" w:rsidRDefault="00D71B68" w:rsidP="009F4E86">
      <w:pPr>
        <w:pStyle w:val="Body"/>
        <w:numPr>
          <w:ilvl w:val="0"/>
          <w:numId w:val="22"/>
        </w:numPr>
        <w:jc w:val="both"/>
        <w:rPr>
          <w:rFonts w:ascii="Arial" w:hAnsi="Arial" w:cs="Arial"/>
          <w:lang w:val="en-US"/>
        </w:rPr>
      </w:pPr>
      <w:r w:rsidRPr="00586A09">
        <w:rPr>
          <w:rFonts w:ascii="Arial" w:hAnsi="Arial" w:cs="Arial"/>
          <w:lang w:val="en-US"/>
        </w:rPr>
        <w:t>ensuring that any payments to be made by the Association that have been authorised by the Board or at a general meeting are made on time;</w:t>
      </w:r>
    </w:p>
    <w:p w14:paraId="66F45B40" w14:textId="77777777" w:rsidR="00D71B68" w:rsidRPr="00586A09" w:rsidRDefault="00D71B68" w:rsidP="009F4E86">
      <w:pPr>
        <w:pStyle w:val="Body"/>
        <w:numPr>
          <w:ilvl w:val="0"/>
          <w:numId w:val="22"/>
        </w:numPr>
        <w:jc w:val="both"/>
        <w:rPr>
          <w:rFonts w:ascii="Arial" w:hAnsi="Arial" w:cs="Arial"/>
          <w:lang w:val="en-US"/>
        </w:rPr>
      </w:pPr>
      <w:r w:rsidRPr="00586A09">
        <w:rPr>
          <w:rFonts w:ascii="Arial" w:hAnsi="Arial" w:cs="Arial"/>
          <w:lang w:val="en-US"/>
        </w:rPr>
        <w:t>ensuring that the Association complies with the relevant requirements of Part 5 of the Act;</w:t>
      </w:r>
    </w:p>
    <w:p w14:paraId="475D8482" w14:textId="77777777" w:rsidR="00D71B68" w:rsidRPr="00586A09" w:rsidRDefault="00D71B68" w:rsidP="009F4E86">
      <w:pPr>
        <w:pStyle w:val="Body"/>
        <w:numPr>
          <w:ilvl w:val="0"/>
          <w:numId w:val="22"/>
        </w:numPr>
        <w:jc w:val="both"/>
        <w:rPr>
          <w:rFonts w:ascii="Arial" w:hAnsi="Arial" w:cs="Arial"/>
          <w:lang w:val="en-US"/>
        </w:rPr>
      </w:pPr>
      <w:r w:rsidRPr="00586A09">
        <w:rPr>
          <w:rFonts w:ascii="Arial" w:hAnsi="Arial" w:cs="Arial"/>
          <w:lang w:val="en-US"/>
        </w:rPr>
        <w:lastRenderedPageBreak/>
        <w:t xml:space="preserve">ensuring the safe custody of the Association’s financial records, financial statements and financial reports, as applicable to the </w:t>
      </w:r>
      <w:proofErr w:type="gramStart"/>
      <w:r w:rsidRPr="00586A09">
        <w:rPr>
          <w:rFonts w:ascii="Arial" w:hAnsi="Arial" w:cs="Arial"/>
          <w:lang w:val="en-US"/>
        </w:rPr>
        <w:t>Association;</w:t>
      </w:r>
      <w:proofErr w:type="gramEnd"/>
    </w:p>
    <w:p w14:paraId="69B15C65" w14:textId="77777777" w:rsidR="00D71B68" w:rsidRPr="00586A09" w:rsidRDefault="00D71B68" w:rsidP="009F4E86">
      <w:pPr>
        <w:pStyle w:val="Body"/>
        <w:numPr>
          <w:ilvl w:val="0"/>
          <w:numId w:val="22"/>
        </w:numPr>
        <w:jc w:val="both"/>
        <w:rPr>
          <w:rFonts w:ascii="Arial" w:hAnsi="Arial" w:cs="Arial"/>
          <w:lang w:val="en-US"/>
        </w:rPr>
      </w:pPr>
      <w:r w:rsidRPr="00586A09">
        <w:rPr>
          <w:rFonts w:ascii="Arial" w:hAnsi="Arial" w:cs="Arial"/>
          <w:lang w:val="en-US"/>
        </w:rPr>
        <w:t>if the Association is a tier 1 association, coordinating the preparation of the Association’s financial statements before their submission to the Association’s annual general meeting;</w:t>
      </w:r>
    </w:p>
    <w:p w14:paraId="5432817B" w14:textId="77777777" w:rsidR="00D71B68" w:rsidRPr="00586A09" w:rsidRDefault="00D71B68" w:rsidP="009F4E86">
      <w:pPr>
        <w:pStyle w:val="Body"/>
        <w:numPr>
          <w:ilvl w:val="0"/>
          <w:numId w:val="22"/>
        </w:numPr>
        <w:jc w:val="both"/>
        <w:rPr>
          <w:rFonts w:ascii="Arial" w:hAnsi="Arial" w:cs="Arial"/>
          <w:lang w:val="en-US"/>
        </w:rPr>
      </w:pPr>
      <w:r w:rsidRPr="00586A09">
        <w:rPr>
          <w:rFonts w:ascii="Arial" w:hAnsi="Arial" w:cs="Arial"/>
          <w:lang w:val="en-US"/>
        </w:rPr>
        <w:t>if the Association is a tier 2 association or tier 3 association, coordinating the preparation of the Association’s financial report before its submission to the Association’s annual general meeting;</w:t>
      </w:r>
    </w:p>
    <w:p w14:paraId="309E3004" w14:textId="77777777" w:rsidR="00D71B68" w:rsidRPr="00586A09" w:rsidRDefault="00D71B68" w:rsidP="009F4E86">
      <w:pPr>
        <w:pStyle w:val="Body"/>
        <w:numPr>
          <w:ilvl w:val="0"/>
          <w:numId w:val="22"/>
        </w:numPr>
        <w:jc w:val="both"/>
        <w:rPr>
          <w:rFonts w:ascii="Arial" w:hAnsi="Arial" w:cs="Arial"/>
          <w:lang w:val="en-US"/>
        </w:rPr>
      </w:pPr>
      <w:r w:rsidRPr="00586A09">
        <w:rPr>
          <w:rFonts w:ascii="Arial" w:hAnsi="Arial" w:cs="Arial"/>
          <w:lang w:val="en-US"/>
        </w:rPr>
        <w:t>providing any assistance required by an auditor or reviewer conducting an audit or review of the Association’s financial statements or financial report under Part 5 Division 5 of the Act;</w:t>
      </w:r>
    </w:p>
    <w:p w14:paraId="3FA4C53F" w14:textId="77777777" w:rsidR="00D71B68" w:rsidRPr="00586A09" w:rsidRDefault="00D71B68" w:rsidP="009F4E86">
      <w:pPr>
        <w:pStyle w:val="Body"/>
        <w:numPr>
          <w:ilvl w:val="0"/>
          <w:numId w:val="22"/>
        </w:numPr>
        <w:jc w:val="both"/>
        <w:rPr>
          <w:rFonts w:ascii="Arial" w:hAnsi="Arial" w:cs="Arial"/>
          <w:lang w:val="en-US"/>
        </w:rPr>
      </w:pPr>
      <w:r w:rsidRPr="00586A09">
        <w:rPr>
          <w:rFonts w:ascii="Arial" w:hAnsi="Arial" w:cs="Arial"/>
          <w:lang w:val="en-US"/>
        </w:rPr>
        <w:t>carrying out any other duty given to the treasurer under these rules or by the Board.</w:t>
      </w:r>
    </w:p>
    <w:p w14:paraId="2F2FD9C7" w14:textId="003C7618" w:rsidR="00D71B68" w:rsidRDefault="00D71B68" w:rsidP="00D71B68">
      <w:pPr>
        <w:pStyle w:val="Body"/>
        <w:ind w:left="1440"/>
        <w:jc w:val="both"/>
        <w:rPr>
          <w:rFonts w:ascii="Arial" w:eastAsia="Arial" w:hAnsi="Arial" w:cs="Arial"/>
        </w:rPr>
      </w:pPr>
    </w:p>
    <w:p w14:paraId="2A8B17EA" w14:textId="77777777" w:rsidR="00256DBF" w:rsidRPr="00586A09" w:rsidRDefault="00256DBF" w:rsidP="00D71B68">
      <w:pPr>
        <w:pStyle w:val="Body"/>
        <w:ind w:left="1440"/>
        <w:jc w:val="both"/>
        <w:rPr>
          <w:rFonts w:ascii="Arial" w:eastAsia="Arial" w:hAnsi="Arial" w:cs="Arial"/>
        </w:rPr>
      </w:pPr>
    </w:p>
    <w:p w14:paraId="06454C03" w14:textId="77777777" w:rsidR="00D71B68" w:rsidRPr="00586A09" w:rsidRDefault="00D71B68" w:rsidP="009F4E86">
      <w:pPr>
        <w:pStyle w:val="Heading3"/>
        <w:numPr>
          <w:ilvl w:val="0"/>
          <w:numId w:val="24"/>
        </w:numPr>
        <w:rPr>
          <w:rFonts w:ascii="Arial" w:hAnsi="Arial" w:cs="Arial"/>
          <w:color w:val="auto"/>
          <w:sz w:val="24"/>
          <w:szCs w:val="24"/>
        </w:rPr>
      </w:pPr>
      <w:r w:rsidRPr="00586A09">
        <w:rPr>
          <w:rFonts w:ascii="Arial" w:hAnsi="Arial" w:cs="Arial"/>
          <w:color w:val="auto"/>
          <w:sz w:val="24"/>
          <w:szCs w:val="24"/>
        </w:rPr>
        <w:t>Nomination of Board members</w:t>
      </w:r>
    </w:p>
    <w:p w14:paraId="2B81BC93" w14:textId="77777777" w:rsidR="00D71B68" w:rsidRPr="00586A09" w:rsidRDefault="00D71B68" w:rsidP="00D71B68">
      <w:pPr>
        <w:pStyle w:val="Body"/>
        <w:jc w:val="both"/>
        <w:rPr>
          <w:rFonts w:ascii="Arial" w:eastAsia="Arial" w:hAnsi="Arial" w:cs="Arial"/>
          <w:b/>
          <w:bCs/>
        </w:rPr>
      </w:pPr>
    </w:p>
    <w:p w14:paraId="2B2C10B2" w14:textId="77777777" w:rsidR="00D71B68" w:rsidRPr="00586A09" w:rsidRDefault="00D71B68" w:rsidP="009F4E86">
      <w:pPr>
        <w:pStyle w:val="Body"/>
        <w:numPr>
          <w:ilvl w:val="0"/>
          <w:numId w:val="26"/>
        </w:numPr>
        <w:jc w:val="both"/>
        <w:rPr>
          <w:rFonts w:ascii="Arial" w:hAnsi="Arial" w:cs="Arial"/>
          <w:lang w:val="en-US"/>
        </w:rPr>
      </w:pPr>
      <w:r w:rsidRPr="00586A09">
        <w:rPr>
          <w:rFonts w:ascii="Arial" w:hAnsi="Arial" w:cs="Arial"/>
          <w:lang w:val="en-US"/>
        </w:rPr>
        <w:t xml:space="preserve">A member may </w:t>
      </w:r>
      <w:r w:rsidRPr="00586A09">
        <w:rPr>
          <w:rFonts w:ascii="Arial" w:hAnsi="Arial" w:cs="Arial"/>
          <w:b/>
          <w:bCs/>
          <w:i/>
          <w:iCs/>
          <w:lang w:val="en-US"/>
        </w:rPr>
        <w:t>nominate to be an ordinary Board member.</w:t>
      </w:r>
    </w:p>
    <w:p w14:paraId="54894678" w14:textId="77777777" w:rsidR="00D71B68" w:rsidRPr="00586A09" w:rsidRDefault="00D71B68" w:rsidP="00D71B68">
      <w:pPr>
        <w:pStyle w:val="Body"/>
        <w:ind w:left="720"/>
        <w:jc w:val="both"/>
        <w:rPr>
          <w:rFonts w:ascii="Arial" w:eastAsia="Arial" w:hAnsi="Arial" w:cs="Arial"/>
        </w:rPr>
      </w:pPr>
    </w:p>
    <w:p w14:paraId="5EF8A8BA" w14:textId="77777777" w:rsidR="00D71B68" w:rsidRPr="00586A09" w:rsidRDefault="00D71B68" w:rsidP="009F4E86">
      <w:pPr>
        <w:pStyle w:val="Heading3"/>
        <w:numPr>
          <w:ilvl w:val="0"/>
          <w:numId w:val="28"/>
        </w:numPr>
        <w:rPr>
          <w:rFonts w:ascii="Arial" w:hAnsi="Arial" w:cs="Arial"/>
          <w:color w:val="auto"/>
          <w:sz w:val="24"/>
          <w:szCs w:val="24"/>
        </w:rPr>
      </w:pPr>
      <w:r w:rsidRPr="00586A09">
        <w:rPr>
          <w:rFonts w:ascii="Arial" w:hAnsi="Arial" w:cs="Arial"/>
          <w:color w:val="auto"/>
          <w:sz w:val="24"/>
          <w:szCs w:val="24"/>
        </w:rPr>
        <w:t xml:space="preserve">Election of Executive </w:t>
      </w:r>
    </w:p>
    <w:p w14:paraId="046DCC34" w14:textId="77777777" w:rsidR="00D71B68" w:rsidRPr="00586A09" w:rsidRDefault="00D71B68" w:rsidP="00D71B68">
      <w:pPr>
        <w:pStyle w:val="Body"/>
        <w:jc w:val="both"/>
        <w:rPr>
          <w:rFonts w:ascii="Arial" w:eastAsia="Arial" w:hAnsi="Arial" w:cs="Arial"/>
        </w:rPr>
      </w:pPr>
    </w:p>
    <w:p w14:paraId="033F9833" w14:textId="325B2DDF" w:rsidR="00D71B68" w:rsidRPr="00586A09" w:rsidRDefault="00D71B68" w:rsidP="009F4E86">
      <w:pPr>
        <w:pStyle w:val="Body"/>
        <w:numPr>
          <w:ilvl w:val="0"/>
          <w:numId w:val="30"/>
        </w:numPr>
        <w:jc w:val="both"/>
        <w:rPr>
          <w:rFonts w:ascii="Arial" w:hAnsi="Arial" w:cs="Arial"/>
          <w:b/>
          <w:bCs/>
          <w:i/>
          <w:iCs/>
          <w:lang w:val="en-US"/>
        </w:rPr>
      </w:pPr>
      <w:r w:rsidRPr="00586A09">
        <w:rPr>
          <w:rFonts w:ascii="Arial" w:hAnsi="Arial" w:cs="Arial"/>
          <w:b/>
          <w:bCs/>
          <w:i/>
          <w:iCs/>
          <w:lang w:val="en-US"/>
        </w:rPr>
        <w:t xml:space="preserve">At the Board meeting </w:t>
      </w:r>
      <w:proofErr w:type="gramStart"/>
      <w:r w:rsidRPr="00586A09">
        <w:rPr>
          <w:rFonts w:ascii="Arial" w:hAnsi="Arial" w:cs="Arial"/>
          <w:b/>
          <w:bCs/>
          <w:i/>
          <w:iCs/>
          <w:lang w:val="en-US"/>
        </w:rPr>
        <w:t>subsequent to</w:t>
      </w:r>
      <w:proofErr w:type="gramEnd"/>
      <w:r w:rsidRPr="00586A09">
        <w:rPr>
          <w:rFonts w:ascii="Arial" w:hAnsi="Arial" w:cs="Arial"/>
          <w:b/>
          <w:bCs/>
          <w:i/>
          <w:iCs/>
          <w:lang w:val="en-US"/>
        </w:rPr>
        <w:t xml:space="preserve"> the annual general meeting, the Board may elect by way of secret ballot, the Executive positions of Chairperson, </w:t>
      </w:r>
      <w:r w:rsidR="00DA57B4">
        <w:rPr>
          <w:rFonts w:ascii="Arial" w:hAnsi="Arial" w:cs="Arial"/>
          <w:b/>
          <w:bCs/>
          <w:i/>
          <w:iCs/>
          <w:lang w:val="en-US"/>
        </w:rPr>
        <w:t>Deputy</w:t>
      </w:r>
      <w:r w:rsidRPr="00586A09">
        <w:rPr>
          <w:rFonts w:ascii="Arial" w:hAnsi="Arial" w:cs="Arial"/>
          <w:b/>
          <w:bCs/>
          <w:i/>
          <w:iCs/>
          <w:lang w:val="en-US"/>
        </w:rPr>
        <w:t>-chairperson, Secretary and Treasurer.</w:t>
      </w:r>
    </w:p>
    <w:p w14:paraId="30E9FE7C" w14:textId="77777777" w:rsidR="00D71B68" w:rsidRPr="00586A09" w:rsidRDefault="00D71B68" w:rsidP="00D71B68">
      <w:pPr>
        <w:pStyle w:val="Body"/>
        <w:ind w:left="1440"/>
        <w:jc w:val="both"/>
        <w:rPr>
          <w:rFonts w:ascii="Arial" w:hAnsi="Arial" w:cs="Arial"/>
          <w:lang w:val="en-US"/>
        </w:rPr>
      </w:pPr>
    </w:p>
    <w:p w14:paraId="34F5D600" w14:textId="77777777" w:rsidR="00D71B68" w:rsidRPr="00586A09" w:rsidRDefault="00D71B68" w:rsidP="009F4E86">
      <w:pPr>
        <w:pStyle w:val="Heading3"/>
        <w:numPr>
          <w:ilvl w:val="0"/>
          <w:numId w:val="32"/>
        </w:numPr>
        <w:rPr>
          <w:rFonts w:ascii="Arial" w:hAnsi="Arial" w:cs="Arial"/>
          <w:color w:val="auto"/>
          <w:sz w:val="24"/>
          <w:szCs w:val="24"/>
        </w:rPr>
      </w:pPr>
      <w:r w:rsidRPr="00586A09">
        <w:rPr>
          <w:rFonts w:ascii="Arial" w:hAnsi="Arial" w:cs="Arial"/>
          <w:color w:val="auto"/>
          <w:sz w:val="24"/>
          <w:szCs w:val="24"/>
        </w:rPr>
        <w:t>Term of office</w:t>
      </w:r>
    </w:p>
    <w:p w14:paraId="561F8688" w14:textId="77777777" w:rsidR="00D71B68" w:rsidRPr="00586A09" w:rsidRDefault="00D71B68" w:rsidP="00D71B68">
      <w:pPr>
        <w:pStyle w:val="Body"/>
        <w:ind w:left="720"/>
        <w:jc w:val="both"/>
        <w:rPr>
          <w:rFonts w:ascii="Arial" w:eastAsia="Arial" w:hAnsi="Arial" w:cs="Arial"/>
        </w:rPr>
      </w:pPr>
    </w:p>
    <w:p w14:paraId="1278E2A8" w14:textId="77777777" w:rsidR="00D71B68" w:rsidRPr="00586A09" w:rsidRDefault="00D71B68" w:rsidP="009F4E86">
      <w:pPr>
        <w:pStyle w:val="Body"/>
        <w:numPr>
          <w:ilvl w:val="0"/>
          <w:numId w:val="34"/>
        </w:numPr>
        <w:jc w:val="both"/>
        <w:rPr>
          <w:rFonts w:ascii="Arial" w:hAnsi="Arial" w:cs="Arial"/>
          <w:lang w:val="en-US"/>
        </w:rPr>
      </w:pPr>
      <w:r w:rsidRPr="00586A09">
        <w:rPr>
          <w:rFonts w:ascii="Arial" w:hAnsi="Arial" w:cs="Arial"/>
          <w:lang w:val="en-US"/>
        </w:rPr>
        <w:t>The term of office of a Board member begins when the member —</w:t>
      </w:r>
    </w:p>
    <w:p w14:paraId="429BF2F0" w14:textId="77777777" w:rsidR="00D71B68" w:rsidRPr="00586A09" w:rsidRDefault="00D71B68" w:rsidP="009F4E86">
      <w:pPr>
        <w:pStyle w:val="Body"/>
        <w:numPr>
          <w:ilvl w:val="1"/>
          <w:numId w:val="34"/>
        </w:numPr>
        <w:jc w:val="both"/>
        <w:rPr>
          <w:rFonts w:ascii="Arial" w:hAnsi="Arial" w:cs="Arial"/>
          <w:lang w:val="en-US"/>
        </w:rPr>
      </w:pPr>
      <w:r w:rsidRPr="00586A09">
        <w:rPr>
          <w:rFonts w:ascii="Arial" w:hAnsi="Arial" w:cs="Arial"/>
          <w:lang w:val="en-US"/>
        </w:rPr>
        <w:t>is elected at an annual general meeting or under subrule 36(3)(b); or</w:t>
      </w:r>
    </w:p>
    <w:p w14:paraId="73C3CBF5" w14:textId="77777777" w:rsidR="00D71B68" w:rsidRPr="00586A09" w:rsidRDefault="00D71B68" w:rsidP="009F4E86">
      <w:pPr>
        <w:pStyle w:val="Body"/>
        <w:numPr>
          <w:ilvl w:val="1"/>
          <w:numId w:val="34"/>
        </w:numPr>
        <w:jc w:val="both"/>
        <w:rPr>
          <w:rFonts w:ascii="Arial" w:hAnsi="Arial" w:cs="Arial"/>
          <w:lang w:val="en-US"/>
        </w:rPr>
      </w:pPr>
      <w:r w:rsidRPr="00586A09">
        <w:rPr>
          <w:rFonts w:ascii="Arial" w:hAnsi="Arial" w:cs="Arial"/>
          <w:lang w:val="en-US"/>
        </w:rPr>
        <w:t>is appointed to fill a casual vacancy under rule 38.</w:t>
      </w:r>
    </w:p>
    <w:p w14:paraId="39746FFD" w14:textId="77777777" w:rsidR="00D71B68" w:rsidRPr="00586A09" w:rsidRDefault="00D71B68" w:rsidP="00D71B68">
      <w:pPr>
        <w:pStyle w:val="Body"/>
        <w:ind w:left="1440"/>
        <w:jc w:val="both"/>
        <w:rPr>
          <w:rFonts w:ascii="Arial" w:eastAsia="Arial" w:hAnsi="Arial" w:cs="Arial"/>
        </w:rPr>
      </w:pPr>
    </w:p>
    <w:p w14:paraId="42F90BA9" w14:textId="77777777" w:rsidR="00D71B68" w:rsidRPr="00586A09" w:rsidRDefault="00D71B68" w:rsidP="009F4E86">
      <w:pPr>
        <w:pStyle w:val="Body"/>
        <w:numPr>
          <w:ilvl w:val="0"/>
          <w:numId w:val="34"/>
        </w:numPr>
        <w:jc w:val="both"/>
        <w:rPr>
          <w:rFonts w:ascii="Arial" w:hAnsi="Arial" w:cs="Arial"/>
          <w:lang w:val="en-US"/>
        </w:rPr>
      </w:pPr>
      <w:r w:rsidRPr="00586A09">
        <w:rPr>
          <w:rFonts w:ascii="Arial" w:hAnsi="Arial" w:cs="Arial"/>
          <w:lang w:val="en-US"/>
        </w:rPr>
        <w:t xml:space="preserve"> Subject to rule 37, a Board member holds office for two years. </w:t>
      </w:r>
    </w:p>
    <w:p w14:paraId="6741288F" w14:textId="77777777" w:rsidR="00D71B68" w:rsidRPr="00586A09" w:rsidRDefault="00D71B68" w:rsidP="00D71B68">
      <w:pPr>
        <w:pStyle w:val="Body"/>
        <w:ind w:left="720"/>
        <w:jc w:val="both"/>
        <w:rPr>
          <w:rFonts w:ascii="Arial" w:eastAsia="Arial" w:hAnsi="Arial" w:cs="Arial"/>
        </w:rPr>
      </w:pPr>
    </w:p>
    <w:p w14:paraId="49BDF1CE" w14:textId="77777777" w:rsidR="00D71B68" w:rsidRPr="00586A09" w:rsidRDefault="00D71B68" w:rsidP="009F4E86">
      <w:pPr>
        <w:pStyle w:val="Body"/>
        <w:numPr>
          <w:ilvl w:val="0"/>
          <w:numId w:val="34"/>
        </w:numPr>
        <w:jc w:val="both"/>
        <w:rPr>
          <w:rFonts w:ascii="Arial" w:hAnsi="Arial" w:cs="Arial"/>
          <w:lang w:val="en-US"/>
        </w:rPr>
      </w:pPr>
      <w:r w:rsidRPr="00586A09">
        <w:rPr>
          <w:rFonts w:ascii="Arial" w:hAnsi="Arial" w:cs="Arial"/>
          <w:lang w:val="en-US"/>
        </w:rPr>
        <w:t>A Board member may be re-elected.</w:t>
      </w:r>
      <w:r w:rsidRPr="00586A09">
        <w:rPr>
          <w:rFonts w:ascii="Arial" w:hAnsi="Arial" w:cs="Arial"/>
        </w:rPr>
        <w:t xml:space="preserve"> </w:t>
      </w:r>
      <w:r w:rsidRPr="00586A09">
        <w:rPr>
          <w:rFonts w:ascii="Arial" w:hAnsi="Arial" w:cs="Arial"/>
          <w:shd w:val="clear" w:color="auto" w:fill="FFFFFF"/>
          <w:lang w:val="en-US"/>
        </w:rPr>
        <w:t>A Board member may serve for up to three consecutive terms (six years) if re-elected.</w:t>
      </w:r>
    </w:p>
    <w:p w14:paraId="16F24F58" w14:textId="77777777" w:rsidR="00D71B68" w:rsidRPr="00586A09" w:rsidRDefault="00D71B68" w:rsidP="00D71B68">
      <w:pPr>
        <w:pStyle w:val="Body"/>
        <w:ind w:left="720"/>
        <w:jc w:val="both"/>
        <w:rPr>
          <w:rFonts w:ascii="Arial" w:eastAsia="Arial" w:hAnsi="Arial" w:cs="Arial"/>
        </w:rPr>
      </w:pPr>
    </w:p>
    <w:p w14:paraId="68DA9ED6" w14:textId="77777777" w:rsidR="00D71B68" w:rsidRPr="00586A09" w:rsidRDefault="00D71B68" w:rsidP="009F4E86">
      <w:pPr>
        <w:pStyle w:val="Body"/>
        <w:numPr>
          <w:ilvl w:val="0"/>
          <w:numId w:val="34"/>
        </w:numPr>
        <w:jc w:val="both"/>
        <w:rPr>
          <w:rFonts w:ascii="Arial" w:hAnsi="Arial" w:cs="Arial"/>
          <w:lang w:val="en-US"/>
        </w:rPr>
      </w:pPr>
      <w:r w:rsidRPr="00586A09">
        <w:rPr>
          <w:rFonts w:ascii="Arial" w:hAnsi="Arial" w:cs="Arial"/>
          <w:lang w:val="en-US"/>
        </w:rPr>
        <w:t>A Board member who has served for three consecutive terms must wait 12 months before being re-nominated as a member of the Board.</w:t>
      </w:r>
    </w:p>
    <w:p w14:paraId="260C569A" w14:textId="77777777" w:rsidR="00D71B68" w:rsidRPr="00586A09" w:rsidRDefault="00D71B68" w:rsidP="00D71B68">
      <w:pPr>
        <w:pStyle w:val="ListParagraph"/>
        <w:rPr>
          <w:rFonts w:ascii="Arial" w:hAnsi="Arial" w:cs="Arial"/>
        </w:rPr>
      </w:pPr>
    </w:p>
    <w:p w14:paraId="42632A23" w14:textId="77298D2B" w:rsidR="00D71B68" w:rsidRPr="00586A09" w:rsidRDefault="00D71B68" w:rsidP="009F4E86">
      <w:pPr>
        <w:pStyle w:val="Body"/>
        <w:numPr>
          <w:ilvl w:val="0"/>
          <w:numId w:val="34"/>
        </w:numPr>
        <w:jc w:val="both"/>
        <w:rPr>
          <w:rFonts w:ascii="Arial" w:hAnsi="Arial" w:cs="Arial"/>
          <w:b/>
          <w:bCs/>
          <w:i/>
          <w:iCs/>
          <w:lang w:val="en-US"/>
        </w:rPr>
      </w:pPr>
      <w:r w:rsidRPr="00586A09">
        <w:rPr>
          <w:rFonts w:ascii="Arial" w:hAnsi="Arial" w:cs="Arial"/>
          <w:b/>
          <w:bCs/>
          <w:i/>
          <w:iCs/>
          <w:lang w:val="en-US"/>
        </w:rPr>
        <w:t xml:space="preserve">The exception to Rule 35 (4) is where a Board member has held an Executive position on the committee, whence they may extend their Board membership beyond the 6 years as a non-executive mentor to the replacement officer. The extension granted would be for a further two year maximum in accordance with the requirements of rule 35 (2). </w:t>
      </w:r>
    </w:p>
    <w:p w14:paraId="6D2B16B5" w14:textId="508C16E3" w:rsidR="00EA26C1" w:rsidRPr="00586A09" w:rsidRDefault="00EA26C1">
      <w:pPr>
        <w:rPr>
          <w:rFonts w:cs="Arial"/>
          <w:szCs w:val="24"/>
        </w:rPr>
      </w:pPr>
    </w:p>
    <w:p w14:paraId="077EC948" w14:textId="77777777" w:rsidR="00D71B68" w:rsidRPr="00586A09" w:rsidRDefault="00D71B68" w:rsidP="009F4E86">
      <w:pPr>
        <w:pStyle w:val="Heading3"/>
        <w:numPr>
          <w:ilvl w:val="0"/>
          <w:numId w:val="36"/>
        </w:numPr>
        <w:rPr>
          <w:rFonts w:ascii="Arial" w:hAnsi="Arial" w:cs="Arial"/>
          <w:color w:val="auto"/>
          <w:sz w:val="24"/>
          <w:szCs w:val="24"/>
        </w:rPr>
      </w:pPr>
      <w:r w:rsidRPr="00586A09">
        <w:rPr>
          <w:rFonts w:ascii="Arial" w:hAnsi="Arial" w:cs="Arial"/>
          <w:color w:val="auto"/>
          <w:sz w:val="24"/>
          <w:szCs w:val="24"/>
        </w:rPr>
        <w:lastRenderedPageBreak/>
        <w:t>Filling casual vacancies</w:t>
      </w:r>
    </w:p>
    <w:p w14:paraId="25FC9511" w14:textId="77777777" w:rsidR="00D71B68" w:rsidRPr="00586A09" w:rsidRDefault="00D71B68" w:rsidP="00D71B68">
      <w:pPr>
        <w:pStyle w:val="Body"/>
        <w:jc w:val="both"/>
        <w:rPr>
          <w:rFonts w:ascii="Arial" w:eastAsia="Arial" w:hAnsi="Arial" w:cs="Arial"/>
          <w:b/>
          <w:bCs/>
        </w:rPr>
      </w:pPr>
    </w:p>
    <w:p w14:paraId="65EF72B5" w14:textId="77777777" w:rsidR="00D71B68" w:rsidRPr="00586A09" w:rsidRDefault="00D71B68" w:rsidP="009F4E86">
      <w:pPr>
        <w:pStyle w:val="Body"/>
        <w:numPr>
          <w:ilvl w:val="0"/>
          <w:numId w:val="38"/>
        </w:numPr>
        <w:jc w:val="both"/>
        <w:rPr>
          <w:rFonts w:ascii="Arial" w:hAnsi="Arial" w:cs="Arial"/>
          <w:lang w:val="en-US"/>
        </w:rPr>
      </w:pPr>
      <w:r w:rsidRPr="00586A09">
        <w:rPr>
          <w:rFonts w:ascii="Arial" w:hAnsi="Arial" w:cs="Arial"/>
          <w:lang w:val="en-US"/>
        </w:rPr>
        <w:t>The Board may appoint a member who is eligible under rule 27(4) to fill a position on the Board that —</w:t>
      </w:r>
    </w:p>
    <w:p w14:paraId="2E10792C" w14:textId="77777777" w:rsidR="00D71B68" w:rsidRPr="00586A09" w:rsidRDefault="00D71B68" w:rsidP="009F4E86">
      <w:pPr>
        <w:pStyle w:val="Body"/>
        <w:numPr>
          <w:ilvl w:val="1"/>
          <w:numId w:val="38"/>
        </w:numPr>
        <w:jc w:val="both"/>
        <w:rPr>
          <w:rFonts w:ascii="Arial" w:hAnsi="Arial" w:cs="Arial"/>
          <w:lang w:val="en-US"/>
        </w:rPr>
      </w:pPr>
      <w:r w:rsidRPr="00586A09">
        <w:rPr>
          <w:rFonts w:ascii="Arial" w:hAnsi="Arial" w:cs="Arial"/>
          <w:lang w:val="en-US"/>
        </w:rPr>
        <w:t>has become vacant under rule 37; or</w:t>
      </w:r>
    </w:p>
    <w:p w14:paraId="49056AA5" w14:textId="044B5525" w:rsidR="00D71B68" w:rsidRPr="00586A09" w:rsidRDefault="00D71B68" w:rsidP="009F4E86">
      <w:pPr>
        <w:pStyle w:val="Body"/>
        <w:numPr>
          <w:ilvl w:val="1"/>
          <w:numId w:val="38"/>
        </w:numPr>
        <w:jc w:val="both"/>
        <w:rPr>
          <w:rFonts w:ascii="Arial" w:hAnsi="Arial" w:cs="Arial"/>
          <w:lang w:val="en-US"/>
        </w:rPr>
      </w:pPr>
      <w:r w:rsidRPr="00586A09">
        <w:rPr>
          <w:rFonts w:ascii="Arial" w:hAnsi="Arial" w:cs="Arial"/>
          <w:lang w:val="en-US"/>
        </w:rPr>
        <w:t>was not filled by election at the most recent annual general meeting or under rule 36(3)(b).</w:t>
      </w:r>
    </w:p>
    <w:p w14:paraId="590E14C1" w14:textId="77777777" w:rsidR="00D71B68" w:rsidRPr="00586A09" w:rsidRDefault="00D71B68" w:rsidP="00D71B68">
      <w:pPr>
        <w:pStyle w:val="Body"/>
        <w:ind w:left="1440"/>
        <w:jc w:val="both"/>
        <w:rPr>
          <w:rFonts w:ascii="Arial" w:hAnsi="Arial" w:cs="Arial"/>
          <w:lang w:val="en-US"/>
        </w:rPr>
      </w:pPr>
    </w:p>
    <w:p w14:paraId="425EDE1B" w14:textId="709D0DB3" w:rsidR="00D71B68" w:rsidRPr="00586A09" w:rsidRDefault="00D71B68" w:rsidP="009F4E86">
      <w:pPr>
        <w:pStyle w:val="Body"/>
        <w:numPr>
          <w:ilvl w:val="0"/>
          <w:numId w:val="38"/>
        </w:numPr>
        <w:jc w:val="both"/>
        <w:rPr>
          <w:rFonts w:ascii="Arial" w:hAnsi="Arial" w:cs="Arial"/>
          <w:i/>
          <w:iCs/>
          <w:lang w:val="en-AU"/>
        </w:rPr>
      </w:pPr>
      <w:r w:rsidRPr="00586A09">
        <w:rPr>
          <w:rFonts w:ascii="Arial" w:hAnsi="Arial" w:cs="Arial"/>
          <w:b/>
          <w:bCs/>
          <w:i/>
          <w:iCs/>
        </w:rPr>
        <w:t>In the event of a casual vacancy in the office of any Board Member</w:t>
      </w:r>
      <w:r w:rsidRPr="00586A09">
        <w:rPr>
          <w:rFonts w:ascii="Arial" w:hAnsi="Arial" w:cs="Arial"/>
          <w:b/>
          <w:bCs/>
          <w:i/>
          <w:iCs/>
          <w:color w:val="auto"/>
        </w:rPr>
        <w:t>,</w:t>
      </w:r>
      <w:r w:rsidRPr="00586A09">
        <w:rPr>
          <w:rFonts w:ascii="Arial" w:hAnsi="Arial" w:cs="Arial"/>
          <w:b/>
          <w:bCs/>
          <w:i/>
          <w:iCs/>
        </w:rPr>
        <w:t xml:space="preserve"> the Board may appoint another eligible person </w:t>
      </w:r>
      <w:r w:rsidRPr="00586A09">
        <w:rPr>
          <w:rFonts w:ascii="Arial" w:hAnsi="Arial" w:cs="Arial"/>
          <w:b/>
          <w:bCs/>
          <w:i/>
          <w:iCs/>
          <w:color w:val="auto"/>
        </w:rPr>
        <w:t xml:space="preserve">as an ordinary Board Member until the Annual General Meeting immediately following the appointment. </w:t>
      </w:r>
      <w:r w:rsidRPr="00586A09">
        <w:rPr>
          <w:rFonts w:ascii="Arial" w:hAnsi="Arial" w:cs="Arial"/>
          <w:b/>
          <w:bCs/>
          <w:i/>
          <w:iCs/>
        </w:rPr>
        <w:t xml:space="preserve">The Board Member appointed to fill the vacancy will </w:t>
      </w:r>
      <w:r w:rsidRPr="00586A09">
        <w:rPr>
          <w:rFonts w:ascii="Arial" w:hAnsi="Arial" w:cs="Arial"/>
          <w:b/>
          <w:bCs/>
          <w:i/>
          <w:iCs/>
          <w:color w:val="auto"/>
        </w:rPr>
        <w:t xml:space="preserve">be required to re-nominate </w:t>
      </w:r>
      <w:r w:rsidRPr="00586A09">
        <w:rPr>
          <w:rFonts w:ascii="Arial" w:hAnsi="Arial" w:cs="Arial"/>
          <w:b/>
          <w:bCs/>
          <w:i/>
          <w:iCs/>
        </w:rPr>
        <w:t>at the next Annual General Meeting</w:t>
      </w:r>
      <w:r w:rsidRPr="00586A09">
        <w:rPr>
          <w:rFonts w:ascii="Arial" w:hAnsi="Arial" w:cs="Arial"/>
          <w:b/>
          <w:bCs/>
          <w:i/>
          <w:iCs/>
          <w:color w:val="auto"/>
        </w:rPr>
        <w:t>. T</w:t>
      </w:r>
      <w:r w:rsidRPr="00586A09">
        <w:rPr>
          <w:rFonts w:ascii="Arial" w:hAnsi="Arial" w:cs="Arial"/>
          <w:b/>
          <w:bCs/>
          <w:i/>
          <w:iCs/>
        </w:rPr>
        <w:t>he office must then be filled in accordance with clause 34</w:t>
      </w:r>
    </w:p>
    <w:p w14:paraId="5423711B" w14:textId="6EB6F3FE" w:rsidR="00D71B68" w:rsidRPr="00586A09" w:rsidRDefault="00D71B68" w:rsidP="00D71B68">
      <w:pPr>
        <w:pStyle w:val="Body"/>
        <w:jc w:val="both"/>
        <w:rPr>
          <w:rFonts w:ascii="Arial" w:hAnsi="Arial" w:cs="Arial"/>
          <w:b/>
          <w:bCs/>
          <w:i/>
          <w:iCs/>
        </w:rPr>
      </w:pPr>
    </w:p>
    <w:p w14:paraId="23DD2D2F" w14:textId="28C03371" w:rsidR="00D71B68" w:rsidRPr="00586A09" w:rsidRDefault="00D71B68" w:rsidP="009F4E86">
      <w:pPr>
        <w:pStyle w:val="Heading3"/>
        <w:numPr>
          <w:ilvl w:val="0"/>
          <w:numId w:val="44"/>
        </w:numPr>
        <w:rPr>
          <w:rFonts w:ascii="Arial" w:hAnsi="Arial" w:cs="Arial"/>
          <w:color w:val="auto"/>
          <w:sz w:val="24"/>
          <w:szCs w:val="24"/>
        </w:rPr>
      </w:pPr>
      <w:r w:rsidRPr="00586A09">
        <w:rPr>
          <w:rFonts w:ascii="Arial" w:hAnsi="Arial" w:cs="Arial"/>
          <w:color w:val="auto"/>
          <w:sz w:val="24"/>
          <w:szCs w:val="24"/>
        </w:rPr>
        <w:t>Payments to Board members</w:t>
      </w:r>
    </w:p>
    <w:p w14:paraId="771B22C9" w14:textId="77777777" w:rsidR="00D71B68" w:rsidRPr="00586A09" w:rsidRDefault="00D71B68" w:rsidP="00D71B68">
      <w:pPr>
        <w:pStyle w:val="Body"/>
        <w:jc w:val="both"/>
        <w:rPr>
          <w:rFonts w:ascii="Arial" w:eastAsia="Arial" w:hAnsi="Arial" w:cs="Arial"/>
        </w:rPr>
      </w:pPr>
    </w:p>
    <w:p w14:paraId="67127A7E" w14:textId="77777777" w:rsidR="00D71B68" w:rsidRPr="00586A09" w:rsidRDefault="00D71B68" w:rsidP="009F4E86">
      <w:pPr>
        <w:pStyle w:val="Body"/>
        <w:numPr>
          <w:ilvl w:val="0"/>
          <w:numId w:val="41"/>
        </w:numPr>
        <w:jc w:val="both"/>
        <w:rPr>
          <w:rFonts w:ascii="Arial" w:hAnsi="Arial" w:cs="Arial"/>
          <w:lang w:val="en-US"/>
        </w:rPr>
      </w:pPr>
      <w:r w:rsidRPr="00586A09">
        <w:rPr>
          <w:rFonts w:ascii="Arial" w:hAnsi="Arial" w:cs="Arial"/>
          <w:lang w:val="en-US"/>
        </w:rPr>
        <w:t>In this rule —</w:t>
      </w:r>
    </w:p>
    <w:p w14:paraId="4AF22F2E" w14:textId="77777777" w:rsidR="00D71B68" w:rsidRPr="009F4E86" w:rsidRDefault="00D71B68" w:rsidP="00D71B68">
      <w:pPr>
        <w:pStyle w:val="Body"/>
        <w:ind w:left="1440"/>
        <w:jc w:val="both"/>
        <w:rPr>
          <w:rFonts w:ascii="Arial" w:eastAsia="Arial" w:hAnsi="Arial" w:cs="Arial"/>
        </w:rPr>
      </w:pPr>
      <w:r w:rsidRPr="009F4E86">
        <w:rPr>
          <w:rFonts w:ascii="Arial" w:hAnsi="Arial" w:cs="Arial"/>
          <w:lang w:val="en-US"/>
        </w:rPr>
        <w:t xml:space="preserve">Board member includes a member of a subcommittee; </w:t>
      </w:r>
    </w:p>
    <w:p w14:paraId="4808D7C5" w14:textId="77777777" w:rsidR="00D71B68" w:rsidRPr="00586A09" w:rsidRDefault="00D71B68" w:rsidP="00D71B68">
      <w:pPr>
        <w:pStyle w:val="Body"/>
        <w:ind w:left="1440"/>
        <w:jc w:val="both"/>
        <w:rPr>
          <w:rFonts w:ascii="Arial" w:eastAsia="Arial" w:hAnsi="Arial" w:cs="Arial"/>
        </w:rPr>
      </w:pPr>
      <w:r w:rsidRPr="009F4E86">
        <w:rPr>
          <w:rFonts w:ascii="Arial" w:hAnsi="Arial" w:cs="Arial"/>
          <w:lang w:val="en-US"/>
        </w:rPr>
        <w:t>Board meeting</w:t>
      </w:r>
      <w:r w:rsidRPr="00586A09">
        <w:rPr>
          <w:rFonts w:ascii="Arial" w:hAnsi="Arial" w:cs="Arial"/>
          <w:lang w:val="en-US"/>
        </w:rPr>
        <w:t xml:space="preserve"> includes a meeting of a subcommittee.</w:t>
      </w:r>
    </w:p>
    <w:p w14:paraId="164A752A" w14:textId="77777777" w:rsidR="00D71B68" w:rsidRPr="00586A09" w:rsidRDefault="00D71B68" w:rsidP="00D71B68">
      <w:pPr>
        <w:pStyle w:val="Body"/>
        <w:tabs>
          <w:tab w:val="left" w:pos="3632"/>
        </w:tabs>
        <w:ind w:left="720"/>
        <w:jc w:val="both"/>
        <w:rPr>
          <w:rFonts w:ascii="Arial" w:eastAsia="Arial" w:hAnsi="Arial" w:cs="Arial"/>
        </w:rPr>
      </w:pPr>
      <w:r w:rsidRPr="00586A09">
        <w:rPr>
          <w:rFonts w:ascii="Arial" w:eastAsia="Arial" w:hAnsi="Arial" w:cs="Arial"/>
        </w:rPr>
        <w:tab/>
      </w:r>
    </w:p>
    <w:p w14:paraId="417D8282" w14:textId="0975FF3C" w:rsidR="00D71B68" w:rsidRPr="00586A09" w:rsidRDefault="00D71B68" w:rsidP="009F4E86">
      <w:pPr>
        <w:pStyle w:val="Body"/>
        <w:numPr>
          <w:ilvl w:val="0"/>
          <w:numId w:val="41"/>
        </w:numPr>
        <w:jc w:val="both"/>
        <w:rPr>
          <w:rFonts w:ascii="Arial" w:hAnsi="Arial" w:cs="Arial"/>
          <w:b/>
          <w:bCs/>
          <w:i/>
          <w:iCs/>
          <w:lang w:val="en-US"/>
        </w:rPr>
      </w:pPr>
      <w:r w:rsidRPr="00586A09">
        <w:rPr>
          <w:rFonts w:ascii="Arial" w:hAnsi="Arial" w:cs="Arial"/>
          <w:lang w:val="en-US"/>
        </w:rPr>
        <w:t xml:space="preserve">A Board member </w:t>
      </w:r>
      <w:r w:rsidRPr="00586A09">
        <w:rPr>
          <w:rFonts w:ascii="Arial" w:hAnsi="Arial" w:cs="Arial"/>
          <w:b/>
          <w:bCs/>
          <w:i/>
          <w:iCs/>
          <w:lang w:val="en-US"/>
        </w:rPr>
        <w:t>may be</w:t>
      </w:r>
      <w:r w:rsidRPr="00586A09">
        <w:rPr>
          <w:rFonts w:ascii="Arial" w:hAnsi="Arial" w:cs="Arial"/>
          <w:lang w:val="en-US"/>
        </w:rPr>
        <w:t xml:space="preserve"> entitled to be paid </w:t>
      </w:r>
      <w:r w:rsidRPr="00586A09">
        <w:rPr>
          <w:rFonts w:ascii="Arial" w:hAnsi="Arial" w:cs="Arial"/>
          <w:b/>
          <w:bCs/>
          <w:i/>
          <w:iCs/>
          <w:lang w:val="en-US"/>
        </w:rPr>
        <w:t>an honorarium</w:t>
      </w:r>
      <w:r w:rsidRPr="00586A09">
        <w:rPr>
          <w:rFonts w:ascii="Arial" w:hAnsi="Arial" w:cs="Arial"/>
          <w:lang w:val="en-US"/>
        </w:rPr>
        <w:t xml:space="preserve"> out of the funds of the Association </w:t>
      </w:r>
      <w:r w:rsidRPr="00586A09">
        <w:rPr>
          <w:rFonts w:ascii="Arial" w:hAnsi="Arial" w:cs="Arial"/>
          <w:b/>
          <w:bCs/>
          <w:i/>
          <w:iCs/>
          <w:lang w:val="en-US"/>
        </w:rPr>
        <w:t>for the attendance at a Board meeting provided that</w:t>
      </w:r>
      <w:r w:rsidR="009F4E86">
        <w:rPr>
          <w:rFonts w:ascii="Arial" w:hAnsi="Arial" w:cs="Arial"/>
          <w:b/>
          <w:bCs/>
          <w:i/>
          <w:iCs/>
          <w:lang w:val="en-US"/>
        </w:rPr>
        <w:t xml:space="preserve"> -</w:t>
      </w:r>
      <w:r w:rsidRPr="00586A09">
        <w:rPr>
          <w:rFonts w:ascii="Arial" w:hAnsi="Arial" w:cs="Arial"/>
          <w:b/>
          <w:bCs/>
          <w:i/>
          <w:iCs/>
          <w:lang w:val="en-US"/>
        </w:rPr>
        <w:t xml:space="preserve"> </w:t>
      </w:r>
    </w:p>
    <w:p w14:paraId="07047C30" w14:textId="77777777" w:rsidR="00D71B68" w:rsidRPr="00586A09" w:rsidRDefault="00D71B68" w:rsidP="009F4E86">
      <w:pPr>
        <w:pStyle w:val="Body"/>
        <w:numPr>
          <w:ilvl w:val="1"/>
          <w:numId w:val="41"/>
        </w:numPr>
        <w:jc w:val="both"/>
        <w:rPr>
          <w:rFonts w:ascii="Arial" w:hAnsi="Arial" w:cs="Arial"/>
          <w:b/>
          <w:bCs/>
          <w:i/>
          <w:iCs/>
          <w:lang w:val="en-US"/>
        </w:rPr>
      </w:pPr>
      <w:r w:rsidRPr="00586A09">
        <w:rPr>
          <w:rFonts w:ascii="Arial" w:hAnsi="Arial" w:cs="Arial"/>
          <w:b/>
          <w:bCs/>
          <w:i/>
          <w:iCs/>
          <w:lang w:val="en-US"/>
        </w:rPr>
        <w:t xml:space="preserve">There are available funds in the budget </w:t>
      </w:r>
    </w:p>
    <w:p w14:paraId="521CF170" w14:textId="77777777" w:rsidR="00D71B68" w:rsidRPr="00586A09" w:rsidRDefault="00D71B68" w:rsidP="009F4E86">
      <w:pPr>
        <w:pStyle w:val="Body"/>
        <w:numPr>
          <w:ilvl w:val="1"/>
          <w:numId w:val="41"/>
        </w:numPr>
        <w:jc w:val="both"/>
        <w:rPr>
          <w:rFonts w:ascii="Arial" w:hAnsi="Arial" w:cs="Arial"/>
          <w:b/>
          <w:bCs/>
          <w:i/>
          <w:iCs/>
          <w:lang w:val="en-US"/>
        </w:rPr>
      </w:pPr>
      <w:r w:rsidRPr="00586A09">
        <w:rPr>
          <w:rFonts w:ascii="Arial" w:hAnsi="Arial" w:cs="Arial"/>
          <w:b/>
          <w:bCs/>
          <w:i/>
          <w:iCs/>
          <w:lang w:val="en-US"/>
        </w:rPr>
        <w:t>This only applies to meetings where the member attends in person.</w:t>
      </w:r>
    </w:p>
    <w:p w14:paraId="3B6731C6" w14:textId="3CEAC7CC" w:rsidR="00D71B68" w:rsidRPr="00586A09" w:rsidRDefault="00D71B68" w:rsidP="009F4E86">
      <w:pPr>
        <w:pStyle w:val="Body"/>
        <w:numPr>
          <w:ilvl w:val="1"/>
          <w:numId w:val="41"/>
        </w:numPr>
        <w:jc w:val="both"/>
        <w:rPr>
          <w:rFonts w:ascii="Arial" w:hAnsi="Arial" w:cs="Arial"/>
          <w:lang w:val="en-US"/>
        </w:rPr>
      </w:pPr>
      <w:r w:rsidRPr="00586A09">
        <w:rPr>
          <w:rFonts w:ascii="Arial" w:hAnsi="Arial" w:cs="Arial"/>
          <w:b/>
          <w:bCs/>
          <w:i/>
          <w:iCs/>
          <w:lang w:val="en-US"/>
        </w:rPr>
        <w:t>The amount of the honorarium shall be determined annually based on current sector rates to be approved at the Annual General Meeting</w:t>
      </w:r>
      <w:r w:rsidRPr="00586A09">
        <w:rPr>
          <w:rFonts w:ascii="Arial" w:hAnsi="Arial" w:cs="Arial"/>
          <w:lang w:val="en-US"/>
        </w:rPr>
        <w:t xml:space="preserve">.  </w:t>
      </w:r>
    </w:p>
    <w:p w14:paraId="6AC03DDA" w14:textId="77777777" w:rsidR="00586A09" w:rsidRPr="00586A09" w:rsidRDefault="00586A09" w:rsidP="009F4E86">
      <w:pPr>
        <w:pStyle w:val="Body"/>
        <w:numPr>
          <w:ilvl w:val="1"/>
          <w:numId w:val="41"/>
        </w:numPr>
        <w:jc w:val="both"/>
        <w:rPr>
          <w:rFonts w:ascii="Arial" w:hAnsi="Arial" w:cs="Arial"/>
          <w:b/>
          <w:bCs/>
          <w:i/>
          <w:iCs/>
          <w:lang w:val="en-US"/>
        </w:rPr>
      </w:pPr>
      <w:r w:rsidRPr="00586A09">
        <w:rPr>
          <w:rFonts w:ascii="Arial" w:hAnsi="Arial" w:cs="Arial"/>
          <w:b/>
          <w:bCs/>
          <w:i/>
          <w:iCs/>
          <w:lang w:val="en-US"/>
        </w:rPr>
        <w:t>Board members may accept or decline the honorarium</w:t>
      </w:r>
    </w:p>
    <w:p w14:paraId="15FFA0C6" w14:textId="77777777" w:rsidR="00586A09" w:rsidRPr="00586A09" w:rsidRDefault="00586A09" w:rsidP="00586A09">
      <w:pPr>
        <w:pStyle w:val="Body"/>
        <w:ind w:left="1440"/>
        <w:jc w:val="both"/>
        <w:rPr>
          <w:rFonts w:ascii="Arial" w:hAnsi="Arial" w:cs="Arial"/>
          <w:lang w:val="en-US"/>
        </w:rPr>
      </w:pPr>
    </w:p>
    <w:p w14:paraId="7F890751" w14:textId="77777777" w:rsidR="00D71B68" w:rsidRPr="00586A09" w:rsidRDefault="00D71B68" w:rsidP="00D71B68">
      <w:pPr>
        <w:pStyle w:val="Body"/>
        <w:ind w:left="720"/>
        <w:jc w:val="both"/>
        <w:rPr>
          <w:rFonts w:ascii="Arial" w:hAnsi="Arial" w:cs="Arial"/>
          <w:lang w:val="en-US"/>
        </w:rPr>
      </w:pPr>
    </w:p>
    <w:p w14:paraId="46EAB57C" w14:textId="77777777" w:rsidR="00D71B68" w:rsidRPr="00586A09" w:rsidRDefault="00D71B68" w:rsidP="009F4E86">
      <w:pPr>
        <w:pStyle w:val="Body"/>
        <w:numPr>
          <w:ilvl w:val="0"/>
          <w:numId w:val="41"/>
        </w:numPr>
        <w:jc w:val="both"/>
        <w:rPr>
          <w:rFonts w:ascii="Arial" w:hAnsi="Arial" w:cs="Arial"/>
          <w:lang w:val="en-US"/>
        </w:rPr>
      </w:pPr>
      <w:r w:rsidRPr="00586A09">
        <w:rPr>
          <w:rFonts w:ascii="Arial" w:hAnsi="Arial" w:cs="Arial"/>
          <w:b/>
          <w:bCs/>
          <w:i/>
          <w:iCs/>
          <w:lang w:val="en-US"/>
        </w:rPr>
        <w:t>A Board member is entitled to be paid</w:t>
      </w:r>
      <w:r w:rsidRPr="00586A09">
        <w:rPr>
          <w:rFonts w:ascii="Arial" w:hAnsi="Arial" w:cs="Arial"/>
          <w:lang w:val="en-US"/>
        </w:rPr>
        <w:t xml:space="preserve"> for any out-of-pocket expenses for travel and accommodation properly incurred</w:t>
      </w:r>
      <w:r w:rsidRPr="00586A09">
        <w:rPr>
          <w:rFonts w:ascii="Arial" w:eastAsia="TT220o00" w:hAnsi="Arial" w:cs="Arial"/>
        </w:rPr>
        <w:t xml:space="preserve"> </w:t>
      </w:r>
      <w:r w:rsidRPr="00586A09">
        <w:rPr>
          <w:rFonts w:ascii="Arial" w:hAnsi="Arial" w:cs="Arial"/>
          <w:lang w:val="en-US"/>
        </w:rPr>
        <w:t>—</w:t>
      </w:r>
    </w:p>
    <w:p w14:paraId="35412C71" w14:textId="77777777" w:rsidR="00D71B68" w:rsidRPr="00586A09" w:rsidRDefault="00D71B68" w:rsidP="009F4E86">
      <w:pPr>
        <w:pStyle w:val="Body"/>
        <w:numPr>
          <w:ilvl w:val="1"/>
          <w:numId w:val="43"/>
        </w:numPr>
        <w:jc w:val="both"/>
        <w:rPr>
          <w:rFonts w:ascii="Arial" w:hAnsi="Arial" w:cs="Arial"/>
          <w:lang w:val="en-US"/>
        </w:rPr>
      </w:pPr>
      <w:r w:rsidRPr="00586A09">
        <w:rPr>
          <w:rFonts w:ascii="Arial" w:hAnsi="Arial" w:cs="Arial"/>
          <w:lang w:val="en-US"/>
        </w:rPr>
        <w:t>in attending a Board meeting or</w:t>
      </w:r>
    </w:p>
    <w:p w14:paraId="2052AF17" w14:textId="77777777" w:rsidR="00D71B68" w:rsidRPr="00586A09" w:rsidRDefault="00D71B68" w:rsidP="009F4E86">
      <w:pPr>
        <w:pStyle w:val="Body"/>
        <w:numPr>
          <w:ilvl w:val="1"/>
          <w:numId w:val="43"/>
        </w:numPr>
        <w:jc w:val="both"/>
        <w:rPr>
          <w:rFonts w:ascii="Arial" w:hAnsi="Arial" w:cs="Arial"/>
          <w:lang w:val="en-US"/>
        </w:rPr>
      </w:pPr>
      <w:r w:rsidRPr="00586A09">
        <w:rPr>
          <w:rFonts w:ascii="Arial" w:hAnsi="Arial" w:cs="Arial"/>
          <w:lang w:val="en-US"/>
        </w:rPr>
        <w:t>in attending a general meeting; or</w:t>
      </w:r>
    </w:p>
    <w:p w14:paraId="1F13B623" w14:textId="77777777" w:rsidR="00D71B68" w:rsidRPr="00586A09" w:rsidRDefault="00D71B68" w:rsidP="009F4E86">
      <w:pPr>
        <w:pStyle w:val="Body"/>
        <w:numPr>
          <w:ilvl w:val="1"/>
          <w:numId w:val="43"/>
        </w:numPr>
        <w:jc w:val="both"/>
        <w:rPr>
          <w:rFonts w:ascii="Arial" w:hAnsi="Arial" w:cs="Arial"/>
          <w:lang w:val="en-US"/>
        </w:rPr>
      </w:pPr>
      <w:r w:rsidRPr="00586A09">
        <w:rPr>
          <w:rFonts w:ascii="Arial" w:hAnsi="Arial" w:cs="Arial"/>
          <w:lang w:val="en-US"/>
        </w:rPr>
        <w:t>otherwise in connection with the Association’s business.</w:t>
      </w:r>
    </w:p>
    <w:p w14:paraId="1193CABB" w14:textId="542CE2B1" w:rsidR="00C769F3" w:rsidRPr="000668A6" w:rsidRDefault="00C769F3" w:rsidP="00211BCD">
      <w:pPr>
        <w:pStyle w:val="Heading3"/>
        <w:numPr>
          <w:ilvl w:val="0"/>
          <w:numId w:val="66"/>
        </w:numPr>
        <w:rPr>
          <w:rFonts w:ascii="Arial" w:hAnsi="Arial" w:cs="Arial"/>
          <w:color w:val="auto"/>
          <w:sz w:val="24"/>
          <w:szCs w:val="24"/>
        </w:rPr>
      </w:pPr>
      <w:r w:rsidRPr="000668A6">
        <w:rPr>
          <w:rFonts w:ascii="Arial" w:hAnsi="Arial" w:cs="Arial"/>
          <w:color w:val="auto"/>
          <w:sz w:val="24"/>
          <w:szCs w:val="24"/>
        </w:rPr>
        <w:t>Minutes of Board meetings</w:t>
      </w:r>
    </w:p>
    <w:p w14:paraId="6DD535A2" w14:textId="77777777" w:rsidR="00C769F3" w:rsidRPr="000668A6" w:rsidRDefault="00C769F3" w:rsidP="00C769F3">
      <w:pPr>
        <w:pStyle w:val="Body"/>
        <w:jc w:val="both"/>
        <w:rPr>
          <w:rFonts w:ascii="Arial" w:eastAsia="Arial" w:hAnsi="Arial" w:cs="Arial"/>
          <w:b/>
          <w:bCs/>
        </w:rPr>
      </w:pPr>
    </w:p>
    <w:p w14:paraId="27776F8E" w14:textId="77777777" w:rsidR="00C769F3" w:rsidRPr="000668A6" w:rsidRDefault="00C769F3" w:rsidP="00211BCD">
      <w:pPr>
        <w:pStyle w:val="Body"/>
        <w:numPr>
          <w:ilvl w:val="1"/>
          <w:numId w:val="60"/>
        </w:numPr>
        <w:jc w:val="both"/>
        <w:rPr>
          <w:rFonts w:ascii="Arial" w:hAnsi="Arial" w:cs="Arial"/>
          <w:lang w:val="en-US"/>
        </w:rPr>
      </w:pPr>
      <w:r w:rsidRPr="000668A6">
        <w:rPr>
          <w:rFonts w:ascii="Arial" w:hAnsi="Arial" w:cs="Arial"/>
          <w:lang w:val="en-US"/>
        </w:rPr>
        <w:t>The Board must ensure that minutes are taken and kept of each Board meeting.</w:t>
      </w:r>
    </w:p>
    <w:p w14:paraId="2BFF5D0D" w14:textId="77777777" w:rsidR="00C769F3" w:rsidRPr="000668A6" w:rsidRDefault="00C769F3" w:rsidP="00C769F3">
      <w:pPr>
        <w:pStyle w:val="Body"/>
        <w:tabs>
          <w:tab w:val="left" w:pos="3267"/>
        </w:tabs>
        <w:ind w:left="720"/>
        <w:jc w:val="both"/>
        <w:rPr>
          <w:rFonts w:ascii="Arial" w:eastAsia="Arial" w:hAnsi="Arial" w:cs="Arial"/>
        </w:rPr>
      </w:pPr>
      <w:r w:rsidRPr="000668A6">
        <w:rPr>
          <w:rFonts w:ascii="Arial" w:eastAsia="Arial" w:hAnsi="Arial" w:cs="Arial"/>
        </w:rPr>
        <w:tab/>
      </w:r>
    </w:p>
    <w:p w14:paraId="7EA1739E" w14:textId="77777777" w:rsidR="00C769F3" w:rsidRPr="000668A6" w:rsidRDefault="00C769F3" w:rsidP="00211BCD">
      <w:pPr>
        <w:pStyle w:val="Body"/>
        <w:numPr>
          <w:ilvl w:val="1"/>
          <w:numId w:val="60"/>
        </w:numPr>
        <w:jc w:val="both"/>
        <w:rPr>
          <w:rFonts w:ascii="Arial" w:hAnsi="Arial" w:cs="Arial"/>
          <w:lang w:val="en-US"/>
        </w:rPr>
      </w:pPr>
      <w:r w:rsidRPr="000668A6">
        <w:rPr>
          <w:rFonts w:ascii="Arial" w:hAnsi="Arial" w:cs="Arial"/>
          <w:lang w:val="en-US"/>
        </w:rPr>
        <w:t>The minutes must record the following —</w:t>
      </w:r>
    </w:p>
    <w:p w14:paraId="12DD6192" w14:textId="77777777" w:rsidR="00C769F3" w:rsidRPr="000668A6" w:rsidRDefault="00C769F3" w:rsidP="00211BCD">
      <w:pPr>
        <w:pStyle w:val="Body"/>
        <w:numPr>
          <w:ilvl w:val="1"/>
          <w:numId w:val="57"/>
        </w:numPr>
        <w:jc w:val="both"/>
        <w:rPr>
          <w:rFonts w:ascii="Arial" w:hAnsi="Arial" w:cs="Arial"/>
          <w:lang w:val="en-US"/>
        </w:rPr>
      </w:pPr>
      <w:r w:rsidRPr="000668A6">
        <w:rPr>
          <w:rFonts w:ascii="Arial" w:hAnsi="Arial" w:cs="Arial"/>
          <w:lang w:val="en-US"/>
        </w:rPr>
        <w:t>the names of the Board members present at the meeting;</w:t>
      </w:r>
    </w:p>
    <w:p w14:paraId="51F4EA8A" w14:textId="77777777" w:rsidR="00C769F3" w:rsidRPr="000668A6" w:rsidRDefault="00C769F3" w:rsidP="00211BCD">
      <w:pPr>
        <w:pStyle w:val="Body"/>
        <w:numPr>
          <w:ilvl w:val="1"/>
          <w:numId w:val="57"/>
        </w:numPr>
        <w:jc w:val="both"/>
        <w:rPr>
          <w:rFonts w:ascii="Arial" w:hAnsi="Arial" w:cs="Arial"/>
          <w:lang w:val="en-US"/>
        </w:rPr>
      </w:pPr>
      <w:r w:rsidRPr="000668A6">
        <w:rPr>
          <w:rFonts w:ascii="Arial" w:hAnsi="Arial" w:cs="Arial"/>
          <w:lang w:val="en-US"/>
        </w:rPr>
        <w:t>the name of any person attending the meeting under rule 43(5);</w:t>
      </w:r>
    </w:p>
    <w:p w14:paraId="3BD69B6E" w14:textId="77777777" w:rsidR="00C769F3" w:rsidRPr="000668A6" w:rsidRDefault="00C769F3" w:rsidP="00211BCD">
      <w:pPr>
        <w:pStyle w:val="Body"/>
        <w:numPr>
          <w:ilvl w:val="1"/>
          <w:numId w:val="57"/>
        </w:numPr>
        <w:jc w:val="both"/>
        <w:rPr>
          <w:rFonts w:ascii="Arial" w:hAnsi="Arial" w:cs="Arial"/>
          <w:lang w:val="en-US"/>
        </w:rPr>
      </w:pPr>
      <w:r w:rsidRPr="000668A6">
        <w:rPr>
          <w:rFonts w:ascii="Arial" w:hAnsi="Arial" w:cs="Arial"/>
          <w:lang w:val="en-US"/>
        </w:rPr>
        <w:t>the business considered at the meeting;</w:t>
      </w:r>
    </w:p>
    <w:p w14:paraId="3315A8FF" w14:textId="77777777" w:rsidR="00C769F3" w:rsidRPr="000668A6" w:rsidRDefault="00C769F3" w:rsidP="00211BCD">
      <w:pPr>
        <w:pStyle w:val="Body"/>
        <w:numPr>
          <w:ilvl w:val="1"/>
          <w:numId w:val="57"/>
        </w:numPr>
        <w:jc w:val="both"/>
        <w:rPr>
          <w:rFonts w:ascii="Arial" w:hAnsi="Arial" w:cs="Arial"/>
          <w:lang w:val="en-US"/>
        </w:rPr>
      </w:pPr>
      <w:r w:rsidRPr="000668A6">
        <w:rPr>
          <w:rFonts w:ascii="Arial" w:hAnsi="Arial" w:cs="Arial"/>
          <w:lang w:val="en-US"/>
        </w:rPr>
        <w:t>any motion on which a vote is taken at the meeting and the result of the vote.</w:t>
      </w:r>
    </w:p>
    <w:p w14:paraId="610116E7" w14:textId="77777777" w:rsidR="00C769F3" w:rsidRPr="000668A6" w:rsidRDefault="00C769F3" w:rsidP="00C769F3">
      <w:pPr>
        <w:pStyle w:val="Body"/>
        <w:rPr>
          <w:rFonts w:ascii="Arial" w:eastAsia="TT220o00" w:hAnsi="Arial" w:cs="Arial"/>
        </w:rPr>
      </w:pPr>
    </w:p>
    <w:p w14:paraId="01D874B6" w14:textId="77777777" w:rsidR="00C769F3" w:rsidRPr="000668A6" w:rsidRDefault="00C769F3" w:rsidP="00211BCD">
      <w:pPr>
        <w:pStyle w:val="Body"/>
        <w:numPr>
          <w:ilvl w:val="0"/>
          <w:numId w:val="62"/>
        </w:numPr>
        <w:rPr>
          <w:rFonts w:ascii="Arial" w:hAnsi="Arial" w:cs="Arial"/>
          <w:b/>
          <w:bCs/>
          <w:i/>
          <w:iCs/>
          <w:lang w:val="en-US"/>
        </w:rPr>
      </w:pPr>
      <w:r w:rsidRPr="000668A6">
        <w:rPr>
          <w:rFonts w:ascii="Arial" w:hAnsi="Arial" w:cs="Arial"/>
          <w:lang w:val="en-US"/>
        </w:rPr>
        <w:lastRenderedPageBreak/>
        <w:t xml:space="preserve">The minutes of a Board meeting </w:t>
      </w:r>
      <w:r w:rsidRPr="000668A6">
        <w:rPr>
          <w:rFonts w:ascii="Arial" w:hAnsi="Arial" w:cs="Arial"/>
          <w:b/>
          <w:bCs/>
          <w:i/>
          <w:iCs/>
          <w:lang w:val="en-US"/>
        </w:rPr>
        <w:t>must made available 1 week after the meeting is held.</w:t>
      </w:r>
    </w:p>
    <w:p w14:paraId="680226F5" w14:textId="77777777" w:rsidR="00C769F3" w:rsidRPr="007059A7" w:rsidRDefault="00C769F3" w:rsidP="00C769F3">
      <w:pPr>
        <w:pStyle w:val="Body"/>
        <w:jc w:val="both"/>
        <w:rPr>
          <w:rFonts w:ascii="Arial" w:eastAsia="Arial" w:hAnsi="Arial" w:cs="Arial"/>
        </w:rPr>
      </w:pPr>
    </w:p>
    <w:p w14:paraId="44177F23" w14:textId="7515D68B" w:rsidR="001C1DE8" w:rsidRPr="001C1DE8" w:rsidRDefault="001C1DE8" w:rsidP="00211BCD">
      <w:pPr>
        <w:pStyle w:val="Heading3"/>
        <w:numPr>
          <w:ilvl w:val="0"/>
          <w:numId w:val="67"/>
        </w:numPr>
        <w:rPr>
          <w:rFonts w:ascii="Arial" w:hAnsi="Arial" w:cs="Arial"/>
          <w:color w:val="auto"/>
          <w:sz w:val="24"/>
          <w:szCs w:val="24"/>
        </w:rPr>
      </w:pPr>
      <w:r w:rsidRPr="001C1DE8">
        <w:rPr>
          <w:rFonts w:ascii="Arial" w:hAnsi="Arial" w:cs="Arial"/>
          <w:color w:val="auto"/>
          <w:sz w:val="24"/>
          <w:szCs w:val="24"/>
        </w:rPr>
        <w:t>Special general meetings</w:t>
      </w:r>
    </w:p>
    <w:p w14:paraId="54754346" w14:textId="77777777" w:rsidR="001C1DE8" w:rsidRPr="001C1DE8" w:rsidRDefault="001C1DE8" w:rsidP="001C1DE8">
      <w:pPr>
        <w:pStyle w:val="Body"/>
        <w:jc w:val="both"/>
        <w:rPr>
          <w:rFonts w:ascii="Arial" w:eastAsia="Arial" w:hAnsi="Arial" w:cs="Arial"/>
          <w:b/>
          <w:bCs/>
        </w:rPr>
      </w:pPr>
    </w:p>
    <w:p w14:paraId="523F19B5" w14:textId="226F7D28" w:rsidR="00D71B68" w:rsidRPr="00465182" w:rsidRDefault="001C1DE8" w:rsidP="00211BCD">
      <w:pPr>
        <w:pStyle w:val="Body"/>
        <w:numPr>
          <w:ilvl w:val="0"/>
          <w:numId w:val="65"/>
        </w:numPr>
        <w:jc w:val="both"/>
        <w:rPr>
          <w:rFonts w:ascii="Arial" w:eastAsia="Arial" w:hAnsi="Arial" w:cs="Arial"/>
        </w:rPr>
      </w:pPr>
      <w:r w:rsidRPr="001C1DE8">
        <w:rPr>
          <w:rFonts w:ascii="Arial" w:eastAsia="Calibri" w:hAnsi="Arial" w:cs="Arial"/>
          <w:lang w:val="en-US"/>
        </w:rPr>
        <w:t xml:space="preserve">Any </w:t>
      </w:r>
      <w:r w:rsidRPr="001C1DE8">
        <w:rPr>
          <w:rFonts w:ascii="Arial" w:eastAsia="Calibri" w:hAnsi="Arial" w:cs="Arial"/>
          <w:b/>
          <w:bCs/>
          <w:lang w:val="en-US"/>
        </w:rPr>
        <w:t xml:space="preserve">15 </w:t>
      </w:r>
      <w:r w:rsidRPr="001C1DE8">
        <w:rPr>
          <w:rFonts w:ascii="Arial" w:eastAsia="Calibri" w:hAnsi="Arial" w:cs="Arial"/>
          <w:lang w:val="en-US"/>
        </w:rPr>
        <w:t xml:space="preserve">members personally </w:t>
      </w:r>
      <w:r w:rsidRPr="00E869B3">
        <w:rPr>
          <w:rFonts w:ascii="Arial" w:eastAsia="Calibri" w:hAnsi="Arial" w:cs="Arial"/>
          <w:b/>
          <w:bCs/>
          <w:i/>
          <w:iCs/>
          <w:lang w:val="en-US"/>
        </w:rPr>
        <w:t>or electronically present</w:t>
      </w:r>
      <w:r w:rsidRPr="001C1DE8">
        <w:rPr>
          <w:rFonts w:ascii="Arial" w:eastAsia="Calibri" w:hAnsi="Arial" w:cs="Arial"/>
          <w:lang w:val="en-US"/>
        </w:rPr>
        <w:t xml:space="preserve"> (being members entitled to vote under these rules at a general meeting) will constitute a quorum for the conduct of business at a general meeting.</w:t>
      </w:r>
    </w:p>
    <w:p w14:paraId="2A213B01" w14:textId="57E1562D" w:rsidR="00465182" w:rsidRDefault="00465182" w:rsidP="00465182">
      <w:pPr>
        <w:pStyle w:val="Body"/>
        <w:jc w:val="both"/>
        <w:rPr>
          <w:rFonts w:ascii="Arial" w:eastAsia="Calibri" w:hAnsi="Arial" w:cs="Arial"/>
          <w:lang w:val="en-US"/>
        </w:rPr>
      </w:pPr>
    </w:p>
    <w:p w14:paraId="6C856B1E" w14:textId="24BAD047" w:rsidR="00570ABA" w:rsidRPr="00570ABA" w:rsidRDefault="00570ABA" w:rsidP="00211BCD">
      <w:pPr>
        <w:pStyle w:val="Heading3"/>
        <w:numPr>
          <w:ilvl w:val="0"/>
          <w:numId w:val="69"/>
        </w:numPr>
        <w:rPr>
          <w:rFonts w:ascii="Arial" w:hAnsi="Arial" w:cs="Arial"/>
          <w:color w:val="auto"/>
          <w:sz w:val="24"/>
          <w:szCs w:val="24"/>
        </w:rPr>
      </w:pPr>
      <w:r w:rsidRPr="00570ABA">
        <w:rPr>
          <w:rFonts w:ascii="Arial" w:hAnsi="Arial" w:cs="Arial"/>
          <w:color w:val="auto"/>
          <w:sz w:val="24"/>
          <w:szCs w:val="24"/>
        </w:rPr>
        <w:t>Voting at general meeting</w:t>
      </w:r>
    </w:p>
    <w:p w14:paraId="64250127" w14:textId="77777777" w:rsidR="00570ABA" w:rsidRDefault="00570ABA" w:rsidP="00465182">
      <w:pPr>
        <w:pStyle w:val="Body"/>
        <w:jc w:val="both"/>
        <w:rPr>
          <w:rFonts w:ascii="Arial" w:eastAsia="Arial" w:hAnsi="Arial" w:cs="Arial"/>
        </w:rPr>
      </w:pPr>
      <w:r>
        <w:rPr>
          <w:rFonts w:ascii="Arial" w:eastAsia="Arial" w:hAnsi="Arial" w:cs="Arial"/>
        </w:rPr>
        <w:t xml:space="preserve"> </w:t>
      </w:r>
    </w:p>
    <w:p w14:paraId="7AB3DAC1" w14:textId="01DF073B" w:rsidR="00465182" w:rsidRDefault="00570ABA" w:rsidP="00632484">
      <w:pPr>
        <w:pStyle w:val="Body"/>
        <w:ind w:firstLine="360"/>
        <w:jc w:val="both"/>
        <w:rPr>
          <w:rFonts w:ascii="Arial" w:eastAsia="Arial" w:hAnsi="Arial" w:cs="Arial"/>
        </w:rPr>
      </w:pPr>
      <w:r>
        <w:rPr>
          <w:rFonts w:ascii="Arial" w:eastAsia="Arial" w:hAnsi="Arial" w:cs="Arial"/>
        </w:rPr>
        <w:t xml:space="preserve">Delete reference to ’body corporate’. </w:t>
      </w:r>
    </w:p>
    <w:p w14:paraId="6E2A7399" w14:textId="6DA1B887" w:rsidR="00570ABA" w:rsidRDefault="00570ABA" w:rsidP="00465182">
      <w:pPr>
        <w:pStyle w:val="Body"/>
        <w:jc w:val="both"/>
        <w:rPr>
          <w:rFonts w:ascii="Arial" w:eastAsia="Arial" w:hAnsi="Arial" w:cs="Arial"/>
        </w:rPr>
      </w:pPr>
    </w:p>
    <w:p w14:paraId="09B0ED76" w14:textId="265CB618" w:rsidR="00586A09" w:rsidRPr="00586A09" w:rsidRDefault="00586A09" w:rsidP="00211BCD">
      <w:pPr>
        <w:pStyle w:val="Heading3"/>
        <w:numPr>
          <w:ilvl w:val="0"/>
          <w:numId w:val="47"/>
        </w:numPr>
        <w:rPr>
          <w:rFonts w:ascii="Arial" w:hAnsi="Arial" w:cs="Arial"/>
          <w:color w:val="auto"/>
          <w:sz w:val="24"/>
          <w:szCs w:val="24"/>
        </w:rPr>
      </w:pPr>
      <w:r w:rsidRPr="00586A09">
        <w:rPr>
          <w:rFonts w:ascii="Arial" w:hAnsi="Arial" w:cs="Arial"/>
          <w:color w:val="auto"/>
          <w:sz w:val="24"/>
          <w:szCs w:val="24"/>
        </w:rPr>
        <w:t xml:space="preserve"> Control of funds </w:t>
      </w:r>
    </w:p>
    <w:p w14:paraId="63927E90" w14:textId="77777777" w:rsidR="00586A09" w:rsidRPr="00586A09" w:rsidRDefault="00586A09" w:rsidP="00586A09">
      <w:pPr>
        <w:pStyle w:val="Body"/>
        <w:ind w:left="360"/>
        <w:jc w:val="both"/>
        <w:rPr>
          <w:rFonts w:ascii="Arial" w:eastAsia="Arial" w:hAnsi="Arial" w:cs="Arial"/>
          <w:b/>
          <w:bCs/>
        </w:rPr>
      </w:pPr>
    </w:p>
    <w:p w14:paraId="060E4B15" w14:textId="08C6125C" w:rsidR="00586A09" w:rsidRPr="00586A09" w:rsidRDefault="00CB45F0" w:rsidP="00CB45F0">
      <w:pPr>
        <w:pStyle w:val="Body"/>
        <w:ind w:left="360"/>
        <w:jc w:val="both"/>
        <w:rPr>
          <w:rFonts w:ascii="Arial" w:hAnsi="Arial" w:cs="Arial"/>
          <w:lang w:val="en-US"/>
        </w:rPr>
      </w:pPr>
      <w:r>
        <w:rPr>
          <w:rFonts w:ascii="Arial" w:hAnsi="Arial" w:cs="Arial"/>
          <w:lang w:val="en-US"/>
        </w:rPr>
        <w:t>(3)</w:t>
      </w:r>
      <w:r w:rsidR="00F9033A">
        <w:rPr>
          <w:rFonts w:ascii="Arial" w:hAnsi="Arial" w:cs="Arial"/>
          <w:lang w:val="en-US"/>
        </w:rPr>
        <w:t xml:space="preserve"> </w:t>
      </w:r>
      <w:r w:rsidR="00586A09" w:rsidRPr="00586A09">
        <w:rPr>
          <w:rFonts w:ascii="Arial" w:hAnsi="Arial" w:cs="Arial"/>
          <w:lang w:val="en-US"/>
        </w:rPr>
        <w:t xml:space="preserve">The Board may authorise the treasurer </w:t>
      </w:r>
      <w:r w:rsidR="00586A09" w:rsidRPr="00586A09">
        <w:rPr>
          <w:rFonts w:ascii="Arial" w:hAnsi="Arial" w:cs="Arial"/>
          <w:b/>
          <w:bCs/>
          <w:i/>
          <w:iCs/>
          <w:lang w:val="en-US"/>
        </w:rPr>
        <w:t>or delegated authority</w:t>
      </w:r>
      <w:r w:rsidR="00586A09" w:rsidRPr="00586A09">
        <w:rPr>
          <w:rFonts w:ascii="Arial" w:hAnsi="Arial" w:cs="Arial"/>
          <w:lang w:val="en-US"/>
        </w:rPr>
        <w:t xml:space="preserve"> to expend funds on behalf of the Association up to a specified limit without requiring approval from the Board for each item on which the funds are expended.</w:t>
      </w:r>
    </w:p>
    <w:p w14:paraId="6D632643" w14:textId="77777777" w:rsidR="00586A09" w:rsidRPr="00586A09" w:rsidRDefault="00586A09" w:rsidP="00586A09">
      <w:pPr>
        <w:pStyle w:val="Body"/>
        <w:spacing w:after="200" w:line="276" w:lineRule="auto"/>
        <w:ind w:left="720"/>
        <w:rPr>
          <w:rFonts w:ascii="Arial" w:eastAsia="Arial" w:hAnsi="Arial" w:cs="Arial"/>
        </w:rPr>
      </w:pPr>
    </w:p>
    <w:p w14:paraId="0FBFDD0B" w14:textId="4954E7B9" w:rsidR="00586A09" w:rsidRPr="00586A09" w:rsidRDefault="00586A09" w:rsidP="00211BCD">
      <w:pPr>
        <w:pStyle w:val="Body"/>
        <w:numPr>
          <w:ilvl w:val="0"/>
          <w:numId w:val="62"/>
        </w:numPr>
        <w:jc w:val="both"/>
        <w:rPr>
          <w:rFonts w:ascii="Arial" w:hAnsi="Arial" w:cs="Arial"/>
          <w:lang w:val="en-US"/>
        </w:rPr>
      </w:pPr>
      <w:r w:rsidRPr="00586A09">
        <w:rPr>
          <w:rFonts w:ascii="Arial" w:hAnsi="Arial" w:cs="Arial"/>
          <w:lang w:val="en-US"/>
        </w:rPr>
        <w:t>All cheques, drafts, bills of exchange, promissory notes and other negotiable instruments of the Association must be signed by —</w:t>
      </w:r>
    </w:p>
    <w:p w14:paraId="4E8F967C" w14:textId="693D5700" w:rsidR="00586A09" w:rsidRPr="00586A09" w:rsidRDefault="00586A09" w:rsidP="00211BCD">
      <w:pPr>
        <w:pStyle w:val="Body"/>
        <w:numPr>
          <w:ilvl w:val="1"/>
          <w:numId w:val="62"/>
        </w:numPr>
        <w:jc w:val="both"/>
        <w:rPr>
          <w:rFonts w:ascii="Arial" w:hAnsi="Arial" w:cs="Arial"/>
          <w:lang w:val="en-US"/>
        </w:rPr>
      </w:pPr>
      <w:r w:rsidRPr="00586A09">
        <w:rPr>
          <w:rFonts w:ascii="Arial" w:hAnsi="Arial" w:cs="Arial"/>
          <w:b/>
          <w:bCs/>
          <w:i/>
          <w:iCs/>
          <w:lang w:val="en-US"/>
        </w:rPr>
        <w:t>two Executive Board</w:t>
      </w:r>
      <w:r w:rsidRPr="00586A09">
        <w:rPr>
          <w:rFonts w:ascii="Arial" w:hAnsi="Arial" w:cs="Arial"/>
          <w:lang w:val="en-US"/>
        </w:rPr>
        <w:t xml:space="preserve"> members; or</w:t>
      </w:r>
    </w:p>
    <w:p w14:paraId="758CE251" w14:textId="77777777" w:rsidR="00586A09" w:rsidRPr="00586A09" w:rsidRDefault="00586A09" w:rsidP="00211BCD">
      <w:pPr>
        <w:pStyle w:val="Body"/>
        <w:numPr>
          <w:ilvl w:val="1"/>
          <w:numId w:val="62"/>
        </w:numPr>
        <w:jc w:val="both"/>
        <w:rPr>
          <w:rFonts w:ascii="Arial" w:hAnsi="Arial" w:cs="Arial"/>
          <w:b/>
          <w:bCs/>
          <w:i/>
          <w:iCs/>
          <w:lang w:val="en-US"/>
        </w:rPr>
      </w:pPr>
      <w:r w:rsidRPr="00586A09">
        <w:rPr>
          <w:rFonts w:ascii="Arial" w:hAnsi="Arial" w:cs="Arial"/>
          <w:b/>
          <w:bCs/>
          <w:i/>
          <w:iCs/>
          <w:lang w:val="en-US"/>
        </w:rPr>
        <w:t xml:space="preserve">any person or persons who have been authorized to do so under delegation by the Board. </w:t>
      </w:r>
    </w:p>
    <w:p w14:paraId="1BF2CF99" w14:textId="77777777" w:rsidR="00586A09" w:rsidRPr="00586A09" w:rsidRDefault="00586A09" w:rsidP="00586A09">
      <w:pPr>
        <w:pStyle w:val="Body"/>
        <w:jc w:val="both"/>
        <w:rPr>
          <w:rFonts w:ascii="Arial" w:hAnsi="Arial" w:cs="Arial"/>
          <w:lang w:val="en-US"/>
        </w:rPr>
      </w:pPr>
    </w:p>
    <w:p w14:paraId="4D12E750" w14:textId="77777777" w:rsidR="00586A09" w:rsidRPr="00586A09" w:rsidRDefault="00586A09" w:rsidP="00586A09">
      <w:pPr>
        <w:pStyle w:val="Body"/>
        <w:ind w:left="360"/>
        <w:jc w:val="both"/>
        <w:rPr>
          <w:rFonts w:ascii="Arial" w:hAnsi="Arial" w:cs="Arial"/>
          <w:b/>
          <w:bCs/>
          <w:i/>
          <w:iCs/>
          <w:lang w:val="en-US"/>
        </w:rPr>
      </w:pPr>
      <w:r w:rsidRPr="00586A09">
        <w:rPr>
          <w:rFonts w:ascii="Arial" w:hAnsi="Arial" w:cs="Arial"/>
          <w:b/>
          <w:bCs/>
          <w:i/>
          <w:iCs/>
          <w:lang w:val="en-US"/>
        </w:rPr>
        <w:t xml:space="preserve">(5) All electronic payments by the Association are to be made or authorized by: </w:t>
      </w:r>
    </w:p>
    <w:p w14:paraId="6940D3E2" w14:textId="77777777" w:rsidR="00586A09" w:rsidRPr="00586A09" w:rsidRDefault="00586A09" w:rsidP="00586A09">
      <w:pPr>
        <w:pStyle w:val="Body"/>
        <w:ind w:left="360" w:firstLine="720"/>
        <w:jc w:val="both"/>
        <w:rPr>
          <w:rFonts w:ascii="Arial" w:hAnsi="Arial" w:cs="Arial"/>
          <w:b/>
          <w:bCs/>
          <w:i/>
          <w:iCs/>
          <w:lang w:val="en-US"/>
        </w:rPr>
      </w:pPr>
      <w:r w:rsidRPr="00586A09">
        <w:rPr>
          <w:rFonts w:ascii="Arial" w:hAnsi="Arial" w:cs="Arial"/>
          <w:b/>
          <w:bCs/>
          <w:i/>
          <w:iCs/>
          <w:lang w:val="en-US"/>
        </w:rPr>
        <w:t xml:space="preserve">(a) two Executive Board members; or </w:t>
      </w:r>
    </w:p>
    <w:p w14:paraId="770D6D8C" w14:textId="07B0D526" w:rsidR="00586A09" w:rsidRPr="00586A09" w:rsidRDefault="00586A09" w:rsidP="00586A09">
      <w:pPr>
        <w:pStyle w:val="Body"/>
        <w:ind w:left="1440" w:hanging="360"/>
        <w:jc w:val="both"/>
        <w:rPr>
          <w:rFonts w:ascii="Arial" w:hAnsi="Arial" w:cs="Arial"/>
          <w:b/>
          <w:bCs/>
          <w:i/>
          <w:iCs/>
          <w:lang w:val="en-US"/>
        </w:rPr>
      </w:pPr>
      <w:r w:rsidRPr="00586A09">
        <w:rPr>
          <w:rFonts w:ascii="Arial" w:hAnsi="Arial" w:cs="Arial"/>
          <w:b/>
          <w:bCs/>
          <w:i/>
          <w:iCs/>
          <w:lang w:val="en-US"/>
        </w:rPr>
        <w:t>(b)</w:t>
      </w:r>
      <w:r w:rsidRPr="00586A09">
        <w:rPr>
          <w:rFonts w:ascii="Arial" w:hAnsi="Arial" w:cs="Arial"/>
          <w:b/>
          <w:bCs/>
          <w:i/>
          <w:iCs/>
          <w:lang w:val="en-US"/>
        </w:rPr>
        <w:tab/>
        <w:t xml:space="preserve">any person or persons who have been authorized to do so under delegation by the Board. </w:t>
      </w:r>
    </w:p>
    <w:p w14:paraId="25EDBEF0" w14:textId="2CC2D681" w:rsidR="00586A09" w:rsidRPr="00586A09" w:rsidRDefault="00586A09" w:rsidP="00586A09">
      <w:pPr>
        <w:pStyle w:val="Body"/>
        <w:ind w:left="1440" w:hanging="360"/>
        <w:jc w:val="both"/>
        <w:rPr>
          <w:rFonts w:ascii="Arial" w:hAnsi="Arial" w:cs="Arial"/>
          <w:b/>
          <w:bCs/>
          <w:i/>
          <w:iCs/>
          <w:lang w:val="en-US"/>
        </w:rPr>
      </w:pPr>
    </w:p>
    <w:p w14:paraId="4CAED0BA" w14:textId="48955CED" w:rsidR="00586A09" w:rsidRDefault="00586A09" w:rsidP="00211BCD">
      <w:pPr>
        <w:pStyle w:val="Heading3"/>
        <w:numPr>
          <w:ilvl w:val="0"/>
          <w:numId w:val="49"/>
        </w:numPr>
        <w:rPr>
          <w:rFonts w:ascii="Arial" w:hAnsi="Arial" w:cs="Arial"/>
          <w:color w:val="auto"/>
          <w:sz w:val="24"/>
          <w:szCs w:val="24"/>
        </w:rPr>
      </w:pPr>
      <w:r w:rsidRPr="00586A09">
        <w:rPr>
          <w:rFonts w:ascii="Arial" w:hAnsi="Arial" w:cs="Arial"/>
          <w:color w:val="auto"/>
          <w:sz w:val="24"/>
          <w:szCs w:val="24"/>
        </w:rPr>
        <w:t>Custody of books and securities</w:t>
      </w:r>
    </w:p>
    <w:p w14:paraId="251AD601" w14:textId="77777777" w:rsidR="00586A09" w:rsidRPr="00586A09" w:rsidRDefault="00586A09" w:rsidP="00586A09">
      <w:pPr>
        <w:pStyle w:val="Body"/>
        <w:rPr>
          <w:lang w:val="en-US"/>
        </w:rPr>
      </w:pPr>
    </w:p>
    <w:p w14:paraId="698A5519" w14:textId="77777777" w:rsidR="00586A09" w:rsidRPr="00586A09" w:rsidRDefault="00586A09" w:rsidP="00211BCD">
      <w:pPr>
        <w:pStyle w:val="Body"/>
        <w:numPr>
          <w:ilvl w:val="0"/>
          <w:numId w:val="51"/>
        </w:numPr>
        <w:jc w:val="both"/>
        <w:rPr>
          <w:rFonts w:ascii="Arial" w:hAnsi="Arial" w:cs="Arial"/>
          <w:b/>
          <w:bCs/>
          <w:i/>
          <w:iCs/>
          <w:lang w:val="en-US"/>
        </w:rPr>
      </w:pPr>
      <w:r w:rsidRPr="00586A09">
        <w:rPr>
          <w:rFonts w:ascii="Arial" w:hAnsi="Arial" w:cs="Arial"/>
          <w:lang w:val="en-US"/>
        </w:rPr>
        <w:t>Subject to subrule (2), the books and any securities of the Association must be kept in the secretary’s custody or under the secretary’</w:t>
      </w:r>
      <w:r w:rsidRPr="00586A09">
        <w:rPr>
          <w:rFonts w:ascii="Arial" w:hAnsi="Arial" w:cs="Arial"/>
          <w:lang w:val="pt-PT"/>
        </w:rPr>
        <w:t xml:space="preserve">s control, </w:t>
      </w:r>
      <w:r w:rsidRPr="00586A09">
        <w:rPr>
          <w:rFonts w:ascii="Arial" w:hAnsi="Arial" w:cs="Arial"/>
          <w:b/>
          <w:bCs/>
          <w:i/>
          <w:iCs/>
          <w:lang w:val="pt-PT"/>
        </w:rPr>
        <w:t xml:space="preserve">or delegate </w:t>
      </w:r>
      <w:r w:rsidRPr="00586A09">
        <w:rPr>
          <w:rFonts w:ascii="Arial" w:hAnsi="Arial" w:cs="Arial"/>
          <w:b/>
          <w:bCs/>
          <w:i/>
          <w:iCs/>
          <w:lang w:val="en-US"/>
        </w:rPr>
        <w:t>authorised by the Board.</w:t>
      </w:r>
    </w:p>
    <w:p w14:paraId="7AEF7EA3" w14:textId="77777777" w:rsidR="00586A09" w:rsidRPr="00586A09" w:rsidRDefault="00586A09" w:rsidP="00586A09">
      <w:pPr>
        <w:pStyle w:val="Body"/>
        <w:ind w:left="720"/>
        <w:jc w:val="both"/>
        <w:rPr>
          <w:rFonts w:ascii="Arial" w:eastAsia="Arial" w:hAnsi="Arial" w:cs="Arial"/>
        </w:rPr>
      </w:pPr>
    </w:p>
    <w:p w14:paraId="50DA3C42" w14:textId="77777777" w:rsidR="00586A09" w:rsidRPr="00586A09" w:rsidRDefault="00586A09" w:rsidP="00211BCD">
      <w:pPr>
        <w:pStyle w:val="Body"/>
        <w:numPr>
          <w:ilvl w:val="0"/>
          <w:numId w:val="51"/>
        </w:numPr>
        <w:jc w:val="both"/>
        <w:rPr>
          <w:rFonts w:ascii="Arial" w:hAnsi="Arial" w:cs="Arial"/>
          <w:lang w:val="en-US"/>
        </w:rPr>
      </w:pPr>
      <w:r w:rsidRPr="00586A09">
        <w:rPr>
          <w:rFonts w:ascii="Arial" w:hAnsi="Arial" w:cs="Arial"/>
          <w:lang w:val="en-US"/>
        </w:rPr>
        <w:t>The financial records and, as applicable, the financial statements or financial reports of the Association must be kept in the treasurer’s custody or under the treasurer’</w:t>
      </w:r>
      <w:r w:rsidRPr="00586A09">
        <w:rPr>
          <w:rFonts w:ascii="Arial" w:hAnsi="Arial" w:cs="Arial"/>
          <w:lang w:val="pt-PT"/>
        </w:rPr>
        <w:t xml:space="preserve">s control, </w:t>
      </w:r>
      <w:r w:rsidRPr="00586A09">
        <w:rPr>
          <w:rFonts w:ascii="Arial" w:hAnsi="Arial" w:cs="Arial"/>
          <w:b/>
          <w:bCs/>
          <w:i/>
          <w:iCs/>
          <w:lang w:val="pt-PT"/>
        </w:rPr>
        <w:t xml:space="preserve">or delegate </w:t>
      </w:r>
      <w:r w:rsidRPr="00586A09">
        <w:rPr>
          <w:rFonts w:ascii="Arial" w:hAnsi="Arial" w:cs="Arial"/>
          <w:b/>
          <w:bCs/>
          <w:i/>
          <w:iCs/>
          <w:lang w:val="en-US"/>
        </w:rPr>
        <w:t>authorised by the Board.</w:t>
      </w:r>
    </w:p>
    <w:p w14:paraId="5F46925B" w14:textId="77777777" w:rsidR="00586A09" w:rsidRPr="00586A09" w:rsidRDefault="00586A09" w:rsidP="00586A09">
      <w:pPr>
        <w:pStyle w:val="Body"/>
        <w:ind w:left="720"/>
        <w:jc w:val="both"/>
        <w:rPr>
          <w:rFonts w:ascii="Arial" w:eastAsia="Arial" w:hAnsi="Arial" w:cs="Arial"/>
        </w:rPr>
      </w:pPr>
    </w:p>
    <w:p w14:paraId="316999DB" w14:textId="77777777" w:rsidR="00586A09" w:rsidRPr="00586A09" w:rsidRDefault="00586A09" w:rsidP="00211BCD">
      <w:pPr>
        <w:pStyle w:val="Body"/>
        <w:numPr>
          <w:ilvl w:val="0"/>
          <w:numId w:val="51"/>
        </w:numPr>
        <w:jc w:val="both"/>
        <w:rPr>
          <w:rFonts w:ascii="Arial" w:hAnsi="Arial" w:cs="Arial"/>
          <w:lang w:val="en-US"/>
        </w:rPr>
      </w:pPr>
      <w:r w:rsidRPr="00586A09">
        <w:rPr>
          <w:rFonts w:ascii="Arial" w:hAnsi="Arial" w:cs="Arial"/>
          <w:lang w:val="en-US"/>
        </w:rPr>
        <w:t>Subrules (1) and (2) have effect except as otherwise decided by the Board.</w:t>
      </w:r>
    </w:p>
    <w:p w14:paraId="3B403682" w14:textId="77777777" w:rsidR="00586A09" w:rsidRPr="00586A09" w:rsidRDefault="00586A09" w:rsidP="00586A09">
      <w:pPr>
        <w:pStyle w:val="Body"/>
        <w:ind w:left="720"/>
        <w:jc w:val="both"/>
        <w:rPr>
          <w:rFonts w:ascii="Arial" w:eastAsia="Arial" w:hAnsi="Arial" w:cs="Arial"/>
        </w:rPr>
      </w:pPr>
    </w:p>
    <w:p w14:paraId="2977EBCD" w14:textId="77777777" w:rsidR="00586A09" w:rsidRPr="00586A09" w:rsidRDefault="00586A09" w:rsidP="00211BCD">
      <w:pPr>
        <w:pStyle w:val="Body"/>
        <w:numPr>
          <w:ilvl w:val="0"/>
          <w:numId w:val="51"/>
        </w:numPr>
        <w:jc w:val="both"/>
        <w:rPr>
          <w:rFonts w:ascii="Arial" w:hAnsi="Arial" w:cs="Arial"/>
          <w:lang w:val="en-US"/>
        </w:rPr>
      </w:pPr>
      <w:r w:rsidRPr="00586A09">
        <w:rPr>
          <w:rFonts w:ascii="Arial" w:hAnsi="Arial" w:cs="Arial"/>
          <w:lang w:val="en-US"/>
        </w:rPr>
        <w:t>The books of the Association must be retained for at least 7 years.</w:t>
      </w:r>
    </w:p>
    <w:p w14:paraId="789DD164" w14:textId="77777777" w:rsidR="00586A09" w:rsidRPr="00586A09" w:rsidRDefault="00586A09" w:rsidP="00586A09">
      <w:pPr>
        <w:pStyle w:val="Body"/>
        <w:spacing w:after="200" w:line="276" w:lineRule="auto"/>
        <w:rPr>
          <w:rFonts w:ascii="Arial" w:eastAsia="Arial" w:hAnsi="Arial" w:cs="Arial"/>
          <w:b/>
          <w:bCs/>
        </w:rPr>
      </w:pPr>
    </w:p>
    <w:p w14:paraId="5976D2D3" w14:textId="77777777" w:rsidR="00586A09" w:rsidRPr="00586A09" w:rsidRDefault="00586A09" w:rsidP="00211BCD">
      <w:pPr>
        <w:pStyle w:val="Heading3"/>
        <w:numPr>
          <w:ilvl w:val="0"/>
          <w:numId w:val="53"/>
        </w:numPr>
        <w:rPr>
          <w:rFonts w:ascii="Arial" w:hAnsi="Arial" w:cs="Arial"/>
          <w:color w:val="auto"/>
          <w:sz w:val="24"/>
          <w:szCs w:val="24"/>
        </w:rPr>
      </w:pPr>
      <w:r w:rsidRPr="00586A09">
        <w:rPr>
          <w:rFonts w:ascii="Arial" w:hAnsi="Arial" w:cs="Arial"/>
          <w:color w:val="auto"/>
          <w:sz w:val="24"/>
          <w:szCs w:val="24"/>
        </w:rPr>
        <w:lastRenderedPageBreak/>
        <w:t>Record of office holders</w:t>
      </w:r>
    </w:p>
    <w:p w14:paraId="3E82DF44" w14:textId="77777777" w:rsidR="00586A09" w:rsidRPr="00586A09" w:rsidRDefault="00586A09" w:rsidP="00586A09">
      <w:pPr>
        <w:pStyle w:val="Body"/>
        <w:jc w:val="both"/>
        <w:rPr>
          <w:rFonts w:ascii="Arial" w:eastAsia="Arial" w:hAnsi="Arial" w:cs="Arial"/>
        </w:rPr>
      </w:pPr>
    </w:p>
    <w:p w14:paraId="3DBBFBC9" w14:textId="77777777" w:rsidR="00586A09" w:rsidRPr="00586A09" w:rsidRDefault="00586A09" w:rsidP="00586A09">
      <w:pPr>
        <w:pStyle w:val="Body"/>
        <w:jc w:val="both"/>
        <w:rPr>
          <w:rFonts w:ascii="Arial" w:eastAsia="Arial" w:hAnsi="Arial" w:cs="Arial"/>
          <w:b/>
          <w:bCs/>
          <w:i/>
          <w:iCs/>
        </w:rPr>
      </w:pPr>
      <w:r w:rsidRPr="00586A09">
        <w:rPr>
          <w:rFonts w:ascii="Arial" w:hAnsi="Arial" w:cs="Arial"/>
          <w:lang w:val="en-US"/>
        </w:rPr>
        <w:t>The record of Board members and other persons authorised to act on behalf of the Association that is required to be maintained under section 58(2) of the Act must be kept in the secretary’s custody or under the secretary’</w:t>
      </w:r>
      <w:r w:rsidRPr="00586A09">
        <w:rPr>
          <w:rFonts w:ascii="Arial" w:hAnsi="Arial" w:cs="Arial"/>
          <w:lang w:val="pt-PT"/>
        </w:rPr>
        <w:t xml:space="preserve">s control, </w:t>
      </w:r>
      <w:r w:rsidRPr="00586A09">
        <w:rPr>
          <w:rFonts w:ascii="Arial" w:hAnsi="Arial" w:cs="Arial"/>
          <w:b/>
          <w:bCs/>
          <w:i/>
          <w:iCs/>
          <w:lang w:val="pt-PT"/>
        </w:rPr>
        <w:t xml:space="preserve">or delegate </w:t>
      </w:r>
      <w:r w:rsidRPr="00586A09">
        <w:rPr>
          <w:rFonts w:ascii="Arial" w:hAnsi="Arial" w:cs="Arial"/>
          <w:b/>
          <w:bCs/>
          <w:i/>
          <w:iCs/>
          <w:lang w:val="en-US"/>
        </w:rPr>
        <w:t>authorised by the Board.</w:t>
      </w:r>
    </w:p>
    <w:p w14:paraId="6FB71DD1" w14:textId="2AB99913" w:rsidR="00586A09" w:rsidRDefault="00586A09" w:rsidP="00586A09">
      <w:pPr>
        <w:pStyle w:val="Body"/>
        <w:jc w:val="both"/>
        <w:rPr>
          <w:rFonts w:ascii="Arial" w:eastAsia="Arial" w:hAnsi="Arial" w:cs="Arial"/>
        </w:rPr>
      </w:pPr>
    </w:p>
    <w:p w14:paraId="2D323503" w14:textId="7A287606" w:rsidR="00BE4B0B" w:rsidRDefault="00BE4B0B" w:rsidP="00586A09">
      <w:pPr>
        <w:pStyle w:val="Body"/>
        <w:jc w:val="both"/>
        <w:rPr>
          <w:rFonts w:ascii="Arial" w:eastAsia="Arial" w:hAnsi="Arial" w:cs="Arial"/>
        </w:rPr>
      </w:pPr>
    </w:p>
    <w:p w14:paraId="5EFFC5EC" w14:textId="77777777" w:rsidR="00586A09" w:rsidRPr="00586A09" w:rsidRDefault="00586A09" w:rsidP="00211BCD">
      <w:pPr>
        <w:pStyle w:val="Body"/>
        <w:numPr>
          <w:ilvl w:val="0"/>
          <w:numId w:val="55"/>
        </w:numPr>
        <w:jc w:val="both"/>
        <w:rPr>
          <w:rFonts w:ascii="Arial" w:hAnsi="Arial" w:cs="Arial"/>
          <w:b/>
          <w:bCs/>
          <w:i/>
          <w:iCs/>
        </w:rPr>
      </w:pPr>
      <w:r w:rsidRPr="00586A09">
        <w:rPr>
          <w:rFonts w:ascii="Arial" w:hAnsi="Arial" w:cs="Arial"/>
          <w:b/>
          <w:bCs/>
          <w:i/>
          <w:iCs/>
        </w:rPr>
        <w:t>Chief Executive Officer (CEO)</w:t>
      </w:r>
    </w:p>
    <w:p w14:paraId="1558D743" w14:textId="77777777" w:rsidR="00586A09" w:rsidRPr="00586A09" w:rsidRDefault="00586A09" w:rsidP="00586A09">
      <w:pPr>
        <w:pStyle w:val="Body"/>
        <w:ind w:left="360"/>
        <w:jc w:val="both"/>
        <w:rPr>
          <w:rFonts w:ascii="Arial" w:hAnsi="Arial" w:cs="Arial"/>
          <w:b/>
          <w:bCs/>
          <w:i/>
          <w:iCs/>
        </w:rPr>
      </w:pPr>
      <w:r w:rsidRPr="00586A09">
        <w:rPr>
          <w:rFonts w:ascii="Arial" w:hAnsi="Arial" w:cs="Arial"/>
          <w:b/>
          <w:bCs/>
          <w:i/>
          <w:iCs/>
        </w:rPr>
        <w:t xml:space="preserve"> </w:t>
      </w:r>
    </w:p>
    <w:p w14:paraId="0C46E7BB" w14:textId="77777777" w:rsidR="00586A09" w:rsidRPr="00586A09" w:rsidRDefault="00586A09" w:rsidP="00586A09">
      <w:pPr>
        <w:pStyle w:val="Body"/>
        <w:spacing w:after="200" w:line="276" w:lineRule="auto"/>
        <w:jc w:val="both"/>
        <w:rPr>
          <w:rFonts w:ascii="Arial" w:hAnsi="Arial" w:cs="Arial"/>
          <w:b/>
          <w:bCs/>
          <w:i/>
          <w:iCs/>
        </w:rPr>
      </w:pPr>
      <w:r w:rsidRPr="00586A09">
        <w:rPr>
          <w:rFonts w:ascii="Arial" w:hAnsi="Arial" w:cs="Arial"/>
          <w:b/>
          <w:bCs/>
          <w:i/>
          <w:iCs/>
        </w:rPr>
        <w:t xml:space="preserve">(1) The Board shall appoint a CEO. </w:t>
      </w:r>
    </w:p>
    <w:p w14:paraId="1734A1DD" w14:textId="77777777" w:rsidR="00586A09" w:rsidRPr="00586A09" w:rsidRDefault="00586A09" w:rsidP="00586A09">
      <w:pPr>
        <w:pStyle w:val="Body"/>
        <w:spacing w:after="200" w:line="276" w:lineRule="auto"/>
        <w:jc w:val="both"/>
        <w:rPr>
          <w:rFonts w:ascii="Arial" w:hAnsi="Arial" w:cs="Arial"/>
          <w:b/>
          <w:bCs/>
          <w:i/>
          <w:iCs/>
        </w:rPr>
      </w:pPr>
      <w:r w:rsidRPr="00586A09">
        <w:rPr>
          <w:rFonts w:ascii="Arial" w:hAnsi="Arial" w:cs="Arial"/>
          <w:b/>
          <w:bCs/>
          <w:i/>
          <w:iCs/>
        </w:rPr>
        <w:t xml:space="preserve">(2)  Powers, duties and authorities of CEO </w:t>
      </w:r>
    </w:p>
    <w:p w14:paraId="59326636" w14:textId="77777777" w:rsidR="00586A09" w:rsidRPr="00586A09" w:rsidRDefault="00586A09" w:rsidP="00586A09">
      <w:pPr>
        <w:pStyle w:val="Body"/>
        <w:spacing w:after="200" w:line="276" w:lineRule="auto"/>
        <w:ind w:left="720"/>
        <w:jc w:val="both"/>
        <w:rPr>
          <w:rFonts w:ascii="Arial" w:hAnsi="Arial" w:cs="Arial"/>
          <w:b/>
          <w:bCs/>
          <w:i/>
          <w:iCs/>
        </w:rPr>
      </w:pPr>
      <w:r w:rsidRPr="00586A09">
        <w:rPr>
          <w:rFonts w:ascii="Arial" w:hAnsi="Arial" w:cs="Arial"/>
          <w:b/>
          <w:bCs/>
          <w:i/>
          <w:iCs/>
        </w:rPr>
        <w:t xml:space="preserve">(a) The CEO holds office on the terms and conditions (including as to remuneration) and with the powers, duties and authorities, delegated to them by the Board.  </w:t>
      </w:r>
    </w:p>
    <w:p w14:paraId="7D881807" w14:textId="77777777" w:rsidR="00586A09" w:rsidRPr="00586A09" w:rsidRDefault="00586A09" w:rsidP="00586A09">
      <w:pPr>
        <w:pStyle w:val="Body"/>
        <w:spacing w:after="200" w:line="276" w:lineRule="auto"/>
        <w:ind w:left="720"/>
        <w:jc w:val="both"/>
        <w:rPr>
          <w:rFonts w:ascii="Arial" w:hAnsi="Arial" w:cs="Arial"/>
          <w:b/>
          <w:bCs/>
          <w:i/>
          <w:iCs/>
        </w:rPr>
      </w:pPr>
      <w:r w:rsidRPr="00586A09">
        <w:rPr>
          <w:rFonts w:ascii="Arial" w:hAnsi="Arial" w:cs="Arial"/>
          <w:b/>
          <w:bCs/>
          <w:i/>
          <w:iCs/>
        </w:rPr>
        <w:t xml:space="preserve">(b) The exercise of those powers and authorities, and the performance of those duties, by the CEO are subject at all times to the control of the Board. </w:t>
      </w:r>
    </w:p>
    <w:p w14:paraId="690ED2C1" w14:textId="77777777" w:rsidR="00586A09" w:rsidRPr="00586A09" w:rsidRDefault="00586A09" w:rsidP="00586A09">
      <w:pPr>
        <w:pStyle w:val="Body"/>
        <w:spacing w:after="200" w:line="276" w:lineRule="auto"/>
        <w:jc w:val="both"/>
        <w:rPr>
          <w:rFonts w:ascii="Arial" w:hAnsi="Arial" w:cs="Arial"/>
          <w:b/>
          <w:bCs/>
          <w:i/>
          <w:iCs/>
        </w:rPr>
      </w:pPr>
      <w:r w:rsidRPr="00586A09">
        <w:rPr>
          <w:rFonts w:ascii="Arial" w:hAnsi="Arial" w:cs="Arial"/>
          <w:b/>
          <w:bCs/>
          <w:i/>
          <w:iCs/>
        </w:rPr>
        <w:t xml:space="preserve">(3)  Subject to the terms and conditions of the appointment, the Board may suspend or remove the CEO from that office. </w:t>
      </w:r>
    </w:p>
    <w:p w14:paraId="78B82D05" w14:textId="77777777" w:rsidR="00586A09" w:rsidRPr="00586A09" w:rsidRDefault="00586A09" w:rsidP="00586A09">
      <w:pPr>
        <w:pStyle w:val="Body"/>
        <w:spacing w:after="200" w:line="276" w:lineRule="auto"/>
        <w:jc w:val="both"/>
        <w:rPr>
          <w:rFonts w:ascii="Arial" w:hAnsi="Arial" w:cs="Arial"/>
          <w:b/>
          <w:bCs/>
          <w:i/>
          <w:iCs/>
        </w:rPr>
      </w:pPr>
      <w:r w:rsidRPr="00586A09">
        <w:rPr>
          <w:rFonts w:ascii="Arial" w:hAnsi="Arial" w:cs="Arial"/>
          <w:b/>
          <w:bCs/>
          <w:i/>
          <w:iCs/>
        </w:rPr>
        <w:t xml:space="preserve">(4)  Delegation by Directors to CEO </w:t>
      </w:r>
    </w:p>
    <w:p w14:paraId="4CA42322" w14:textId="77777777" w:rsidR="00586A09" w:rsidRPr="00586A09" w:rsidRDefault="00586A09" w:rsidP="00586A09">
      <w:pPr>
        <w:pStyle w:val="Body"/>
        <w:spacing w:after="200" w:line="276" w:lineRule="auto"/>
        <w:jc w:val="both"/>
        <w:rPr>
          <w:rFonts w:ascii="Arial" w:hAnsi="Arial" w:cs="Arial"/>
          <w:b/>
          <w:bCs/>
          <w:i/>
          <w:iCs/>
        </w:rPr>
      </w:pPr>
      <w:r w:rsidRPr="00586A09">
        <w:rPr>
          <w:rFonts w:ascii="Arial" w:hAnsi="Arial" w:cs="Arial"/>
          <w:b/>
          <w:bCs/>
          <w:i/>
          <w:iCs/>
        </w:rPr>
        <w:t xml:space="preserve">The Board may delegate to the CEO the power (subject to such reservations on the power as are decided by the Board) to conduct the day-to-day management and control of the business and affairs of the Association. The delegation will include the power and responsibility to: </w:t>
      </w:r>
    </w:p>
    <w:p w14:paraId="4FE4B52E" w14:textId="77777777" w:rsidR="00586A09" w:rsidRPr="00586A09" w:rsidRDefault="00586A09" w:rsidP="00586A09">
      <w:pPr>
        <w:pStyle w:val="Body"/>
        <w:spacing w:after="200" w:line="276" w:lineRule="auto"/>
        <w:ind w:left="720"/>
        <w:jc w:val="both"/>
        <w:rPr>
          <w:rFonts w:ascii="Arial" w:hAnsi="Arial" w:cs="Arial"/>
          <w:b/>
          <w:bCs/>
          <w:i/>
          <w:iCs/>
        </w:rPr>
      </w:pPr>
      <w:r w:rsidRPr="00586A09">
        <w:rPr>
          <w:rFonts w:ascii="Arial" w:hAnsi="Arial" w:cs="Arial"/>
          <w:b/>
          <w:bCs/>
          <w:i/>
          <w:iCs/>
        </w:rPr>
        <w:t xml:space="preserve">(a) develop operational business plans, budgets, strategies, policies, processes and operational codes of conduct for consideration by the Board and to implement them to the extent approved by the Board; </w:t>
      </w:r>
    </w:p>
    <w:p w14:paraId="140779C9" w14:textId="77777777" w:rsidR="00586A09" w:rsidRPr="00586A09" w:rsidRDefault="00586A09" w:rsidP="00586A09">
      <w:pPr>
        <w:pStyle w:val="Body"/>
        <w:spacing w:after="200" w:line="276" w:lineRule="auto"/>
        <w:ind w:left="720"/>
        <w:jc w:val="both"/>
        <w:rPr>
          <w:rFonts w:ascii="Arial" w:hAnsi="Arial" w:cs="Arial"/>
          <w:b/>
          <w:bCs/>
          <w:i/>
          <w:iCs/>
        </w:rPr>
      </w:pPr>
      <w:r w:rsidRPr="00586A09">
        <w:rPr>
          <w:rFonts w:ascii="Arial" w:hAnsi="Arial" w:cs="Arial"/>
          <w:b/>
          <w:bCs/>
          <w:i/>
          <w:iCs/>
        </w:rPr>
        <w:t>(b) manage the financial and other reporting mechanisms of the Association;</w:t>
      </w:r>
    </w:p>
    <w:p w14:paraId="7DD7BFD9" w14:textId="77777777" w:rsidR="00586A09" w:rsidRPr="00586A09" w:rsidRDefault="00586A09" w:rsidP="00586A09">
      <w:pPr>
        <w:pStyle w:val="Body"/>
        <w:spacing w:after="200" w:line="276" w:lineRule="auto"/>
        <w:ind w:left="720"/>
        <w:jc w:val="both"/>
        <w:rPr>
          <w:rFonts w:ascii="Arial" w:hAnsi="Arial" w:cs="Arial"/>
          <w:b/>
          <w:bCs/>
          <w:i/>
          <w:iCs/>
        </w:rPr>
      </w:pPr>
      <w:r w:rsidRPr="00586A09">
        <w:rPr>
          <w:rFonts w:ascii="Arial" w:hAnsi="Arial" w:cs="Arial"/>
          <w:b/>
          <w:bCs/>
          <w:i/>
          <w:iCs/>
        </w:rPr>
        <w:t xml:space="preserve">(c) approve and incur expenditure subject to specified expenditure limits; </w:t>
      </w:r>
    </w:p>
    <w:p w14:paraId="58E7F200" w14:textId="77777777" w:rsidR="00586A09" w:rsidRPr="00586A09" w:rsidRDefault="00586A09" w:rsidP="00586A09">
      <w:pPr>
        <w:pStyle w:val="Body"/>
        <w:spacing w:after="200" w:line="276" w:lineRule="auto"/>
        <w:ind w:left="720"/>
        <w:jc w:val="both"/>
        <w:rPr>
          <w:rFonts w:ascii="Arial" w:hAnsi="Arial" w:cs="Arial"/>
          <w:b/>
          <w:bCs/>
          <w:i/>
          <w:iCs/>
        </w:rPr>
      </w:pPr>
      <w:r w:rsidRPr="00586A09">
        <w:rPr>
          <w:rFonts w:ascii="Arial" w:hAnsi="Arial" w:cs="Arial"/>
          <w:b/>
          <w:bCs/>
          <w:i/>
          <w:iCs/>
        </w:rPr>
        <w:t xml:space="preserve">(d) sub-delegate his or her powers and responsibilities to employees or internal management committees of the Association; and </w:t>
      </w:r>
    </w:p>
    <w:p w14:paraId="553BC1BD" w14:textId="77777777" w:rsidR="00586A09" w:rsidRPr="00586A09" w:rsidRDefault="00586A09" w:rsidP="00586A09">
      <w:pPr>
        <w:pStyle w:val="Body"/>
        <w:spacing w:after="200" w:line="276" w:lineRule="auto"/>
        <w:ind w:left="720"/>
        <w:jc w:val="both"/>
        <w:rPr>
          <w:rFonts w:ascii="Arial" w:hAnsi="Arial" w:cs="Arial"/>
          <w:b/>
          <w:bCs/>
          <w:i/>
          <w:iCs/>
        </w:rPr>
      </w:pPr>
      <w:r w:rsidRPr="00586A09">
        <w:rPr>
          <w:rFonts w:ascii="Arial" w:hAnsi="Arial" w:cs="Arial"/>
          <w:b/>
          <w:bCs/>
          <w:i/>
          <w:iCs/>
        </w:rPr>
        <w:t xml:space="preserve">(e) carry out other powers and responsibilities which the Board consider appropriate to delegate to the CEO. </w:t>
      </w:r>
    </w:p>
    <w:p w14:paraId="220C76BF" w14:textId="77777777" w:rsidR="00586A09" w:rsidRPr="00586A09" w:rsidRDefault="00586A09" w:rsidP="00211BCD">
      <w:pPr>
        <w:pStyle w:val="Body"/>
        <w:numPr>
          <w:ilvl w:val="0"/>
          <w:numId w:val="51"/>
        </w:numPr>
        <w:spacing w:after="200" w:line="276" w:lineRule="auto"/>
        <w:ind w:left="360"/>
        <w:jc w:val="both"/>
        <w:rPr>
          <w:rFonts w:ascii="Arial" w:hAnsi="Arial" w:cs="Arial"/>
          <w:b/>
          <w:bCs/>
          <w:i/>
          <w:iCs/>
        </w:rPr>
      </w:pPr>
      <w:r w:rsidRPr="00586A09">
        <w:rPr>
          <w:rFonts w:ascii="Arial" w:hAnsi="Arial" w:cs="Arial"/>
          <w:b/>
          <w:bCs/>
          <w:i/>
          <w:iCs/>
        </w:rPr>
        <w:t>Attendance at meetings</w:t>
      </w:r>
    </w:p>
    <w:p w14:paraId="53344132" w14:textId="77777777" w:rsidR="00586A09" w:rsidRPr="00586A09" w:rsidRDefault="00586A09" w:rsidP="00211BCD">
      <w:pPr>
        <w:pStyle w:val="Body"/>
        <w:numPr>
          <w:ilvl w:val="1"/>
          <w:numId w:val="51"/>
        </w:numPr>
        <w:spacing w:after="200" w:line="276" w:lineRule="auto"/>
        <w:ind w:left="1080"/>
        <w:jc w:val="both"/>
        <w:rPr>
          <w:rFonts w:ascii="Arial" w:hAnsi="Arial" w:cs="Arial"/>
          <w:b/>
          <w:bCs/>
          <w:i/>
          <w:iCs/>
        </w:rPr>
      </w:pPr>
      <w:r w:rsidRPr="00586A09">
        <w:rPr>
          <w:rFonts w:ascii="Arial" w:hAnsi="Arial" w:cs="Arial"/>
          <w:b/>
          <w:bCs/>
          <w:i/>
          <w:iCs/>
        </w:rPr>
        <w:lastRenderedPageBreak/>
        <w:t xml:space="preserve">The CEO is entitled, subject to a determination otherwise by the Board, to attend all meetings of the Association, </w:t>
      </w:r>
    </w:p>
    <w:p w14:paraId="16B603C4" w14:textId="77777777" w:rsidR="00586A09" w:rsidRPr="00586A09" w:rsidRDefault="00586A09" w:rsidP="00211BCD">
      <w:pPr>
        <w:pStyle w:val="Body"/>
        <w:numPr>
          <w:ilvl w:val="1"/>
          <w:numId w:val="51"/>
        </w:numPr>
        <w:spacing w:after="200" w:line="276" w:lineRule="auto"/>
        <w:ind w:left="1080"/>
        <w:jc w:val="both"/>
        <w:rPr>
          <w:rFonts w:ascii="Arial" w:hAnsi="Arial" w:cs="Arial"/>
          <w:b/>
          <w:bCs/>
          <w:i/>
          <w:iCs/>
        </w:rPr>
      </w:pPr>
      <w:r w:rsidRPr="00586A09">
        <w:rPr>
          <w:rFonts w:ascii="Arial" w:hAnsi="Arial" w:cs="Arial"/>
          <w:b/>
          <w:bCs/>
          <w:i/>
          <w:iCs/>
        </w:rPr>
        <w:t>The CEO is entitled , subject to a determination otherwise by the Board, to attend all meetings of the Board and any sub-Committees and may speak on any matter,</w:t>
      </w:r>
    </w:p>
    <w:p w14:paraId="2956F196" w14:textId="2721F6D8" w:rsidR="00D71B68" w:rsidRPr="00BE4B0B" w:rsidRDefault="00586A09" w:rsidP="00211BCD">
      <w:pPr>
        <w:pStyle w:val="Body"/>
        <w:numPr>
          <w:ilvl w:val="1"/>
          <w:numId w:val="51"/>
        </w:numPr>
        <w:spacing w:after="200" w:line="276" w:lineRule="auto"/>
        <w:jc w:val="both"/>
        <w:rPr>
          <w:rFonts w:ascii="Arial" w:hAnsi="Arial" w:cs="Arial"/>
          <w:i/>
          <w:iCs/>
        </w:rPr>
      </w:pPr>
      <w:r w:rsidRPr="00BE4B0B">
        <w:rPr>
          <w:rFonts w:ascii="Arial" w:hAnsi="Arial" w:cs="Arial"/>
          <w:b/>
          <w:bCs/>
          <w:i/>
          <w:iCs/>
        </w:rPr>
        <w:t>The CEO does not have a vote at board meetings of the association</w:t>
      </w:r>
    </w:p>
    <w:sectPr w:rsidR="00D71B68" w:rsidRPr="00BE4B0B" w:rsidSect="00A87F5A">
      <w:headerReference w:type="default" r:id="rId10"/>
      <w:footerReference w:type="default" r:id="rId11"/>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20CED" w14:textId="77777777" w:rsidR="00FF1871" w:rsidRDefault="00FF1871" w:rsidP="009F4E86">
      <w:pPr>
        <w:spacing w:after="0" w:line="240" w:lineRule="auto"/>
      </w:pPr>
      <w:r>
        <w:separator/>
      </w:r>
    </w:p>
  </w:endnote>
  <w:endnote w:type="continuationSeparator" w:id="0">
    <w:p w14:paraId="205C2D83" w14:textId="77777777" w:rsidR="00FF1871" w:rsidRDefault="00FF1871" w:rsidP="009F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T220o00">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695625"/>
      <w:docPartObj>
        <w:docPartGallery w:val="Page Numbers (Bottom of Page)"/>
        <w:docPartUnique/>
      </w:docPartObj>
    </w:sdtPr>
    <w:sdtEndPr>
      <w:rPr>
        <w:color w:val="7F7F7F" w:themeColor="background1" w:themeShade="7F"/>
        <w:spacing w:val="60"/>
      </w:rPr>
    </w:sdtEndPr>
    <w:sdtContent>
      <w:p w14:paraId="004C1CE1" w14:textId="2C3F98D0" w:rsidR="009F4E86" w:rsidRDefault="009F4E8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02AAEFA" w14:textId="77777777" w:rsidR="009F4E86" w:rsidRDefault="009F4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63C50" w14:textId="77777777" w:rsidR="00FF1871" w:rsidRDefault="00FF1871" w:rsidP="009F4E86">
      <w:pPr>
        <w:spacing w:after="0" w:line="240" w:lineRule="auto"/>
      </w:pPr>
      <w:r>
        <w:separator/>
      </w:r>
    </w:p>
  </w:footnote>
  <w:footnote w:type="continuationSeparator" w:id="0">
    <w:p w14:paraId="5BC84BD8" w14:textId="77777777" w:rsidR="00FF1871" w:rsidRDefault="00FF1871" w:rsidP="009F4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7BDE" w14:textId="7995BB39" w:rsidR="001F0B5A" w:rsidRDefault="001F0B5A" w:rsidP="00876F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515"/>
    <w:multiLevelType w:val="hybridMultilevel"/>
    <w:tmpl w:val="9FD43846"/>
    <w:styleLink w:val="ImportedStyle38"/>
    <w:lvl w:ilvl="0" w:tplc="680C2EAA">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B25ABEB2">
      <w:start w:val="1"/>
      <w:numFmt w:val="lowerLetter"/>
      <w:lvlText w:val="(%2)"/>
      <w:lvlJc w:val="left"/>
      <w:pPr>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752D1E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2FE50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9E0F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D05EA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14CD7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DC9D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1850D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904EB5"/>
    <w:multiLevelType w:val="hybridMultilevel"/>
    <w:tmpl w:val="BB1A8468"/>
    <w:numStyleLink w:val="ImportedStyle104"/>
  </w:abstractNum>
  <w:abstractNum w:abstractNumId="2" w15:restartNumberingAfterBreak="0">
    <w:nsid w:val="03074234"/>
    <w:multiLevelType w:val="hybridMultilevel"/>
    <w:tmpl w:val="C9F08B5C"/>
    <w:numStyleLink w:val="ImportedStyle98"/>
  </w:abstractNum>
  <w:abstractNum w:abstractNumId="3" w15:restartNumberingAfterBreak="0">
    <w:nsid w:val="0391083E"/>
    <w:multiLevelType w:val="hybridMultilevel"/>
    <w:tmpl w:val="C988F55E"/>
    <w:styleLink w:val="ImportedStyle33"/>
    <w:lvl w:ilvl="0" w:tplc="C0AE46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5404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C4B7E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25CA2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60B5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205AF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5C289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FA3A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1034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805CA1"/>
    <w:multiLevelType w:val="hybridMultilevel"/>
    <w:tmpl w:val="6E041A1A"/>
    <w:numStyleLink w:val="ImportedStyle92"/>
  </w:abstractNum>
  <w:abstractNum w:abstractNumId="5" w15:restartNumberingAfterBreak="0">
    <w:nsid w:val="0B557E5B"/>
    <w:multiLevelType w:val="hybridMultilevel"/>
    <w:tmpl w:val="6E041A1A"/>
    <w:styleLink w:val="ImportedStyle92"/>
    <w:lvl w:ilvl="0" w:tplc="D00CFD8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FD8C83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7657A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19C04C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CAFA9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A865A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A30C1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5A3A8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EFAA82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EB21D1"/>
    <w:multiLevelType w:val="hybridMultilevel"/>
    <w:tmpl w:val="03205F58"/>
    <w:styleLink w:val="ImportedStyle190"/>
    <w:lvl w:ilvl="0" w:tplc="164CC3B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6A6004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6E579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79482A2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609E8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585EF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EC0C4E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B4679A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A26BA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1E0F5E"/>
    <w:multiLevelType w:val="hybridMultilevel"/>
    <w:tmpl w:val="02B67C7E"/>
    <w:numStyleLink w:val="ImportedStyle181"/>
  </w:abstractNum>
  <w:abstractNum w:abstractNumId="8" w15:restartNumberingAfterBreak="0">
    <w:nsid w:val="162367B3"/>
    <w:multiLevelType w:val="hybridMultilevel"/>
    <w:tmpl w:val="75804272"/>
    <w:numStyleLink w:val="ImportedStyle87"/>
  </w:abstractNum>
  <w:abstractNum w:abstractNumId="9" w15:restartNumberingAfterBreak="0">
    <w:nsid w:val="16E204A3"/>
    <w:multiLevelType w:val="hybridMultilevel"/>
    <w:tmpl w:val="0292012E"/>
    <w:styleLink w:val="ImportedStyle136"/>
    <w:lvl w:ilvl="0" w:tplc="81A40F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F8B7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24728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BCE1E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502B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439A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B48C8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2C45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26EA5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320B71"/>
    <w:multiLevelType w:val="hybridMultilevel"/>
    <w:tmpl w:val="A768B932"/>
    <w:numStyleLink w:val="ImportedStyle180"/>
  </w:abstractNum>
  <w:abstractNum w:abstractNumId="11" w15:restartNumberingAfterBreak="0">
    <w:nsid w:val="18400026"/>
    <w:multiLevelType w:val="hybridMultilevel"/>
    <w:tmpl w:val="C9F08B5C"/>
    <w:styleLink w:val="ImportedStyle98"/>
    <w:lvl w:ilvl="0" w:tplc="E17CE7A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E0AED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2E817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D5AD6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B4D4A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240C1D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44046E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3F299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A09EC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922746C"/>
    <w:multiLevelType w:val="hybridMultilevel"/>
    <w:tmpl w:val="69E4E168"/>
    <w:styleLink w:val="ImportedStyle166"/>
    <w:lvl w:ilvl="0" w:tplc="079082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B010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3C80A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77CD8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DCC8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B0906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3EEC4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42C3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D4D26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4E6BCA"/>
    <w:multiLevelType w:val="hybridMultilevel"/>
    <w:tmpl w:val="07F6D562"/>
    <w:styleLink w:val="ImportedStyle32"/>
    <w:lvl w:ilvl="0" w:tplc="AF2E203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196D74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248D7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24ACD8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DEDF5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4D0C24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60A837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2E6C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6EA1A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F023A80"/>
    <w:multiLevelType w:val="hybridMultilevel"/>
    <w:tmpl w:val="E174A42C"/>
    <w:styleLink w:val="ImportedStyle135"/>
    <w:lvl w:ilvl="0" w:tplc="C902C68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04EC0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2906C8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4F03FA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BCD4C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F41CE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1E256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F8482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126DE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F1C23E8"/>
    <w:multiLevelType w:val="hybridMultilevel"/>
    <w:tmpl w:val="6DD63F4E"/>
    <w:styleLink w:val="ImportedStyle182"/>
    <w:lvl w:ilvl="0" w:tplc="01D22EB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70C61C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A9C59C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3B23FF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CFEDD3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3A02B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BD8247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443E2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B222F8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23B676B"/>
    <w:multiLevelType w:val="hybridMultilevel"/>
    <w:tmpl w:val="C988F55E"/>
    <w:numStyleLink w:val="ImportedStyle33"/>
  </w:abstractNum>
  <w:abstractNum w:abstractNumId="17" w15:restartNumberingAfterBreak="0">
    <w:nsid w:val="22B41027"/>
    <w:multiLevelType w:val="hybridMultilevel"/>
    <w:tmpl w:val="BB1A8468"/>
    <w:styleLink w:val="ImportedStyle104"/>
    <w:lvl w:ilvl="0" w:tplc="115C75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D25C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F2A2E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6320D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D09C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08ED4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D1413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48CC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F09F7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5090237"/>
    <w:multiLevelType w:val="hybridMultilevel"/>
    <w:tmpl w:val="4C4C4FC2"/>
    <w:numStyleLink w:val="ImportedStyle81"/>
  </w:abstractNum>
  <w:abstractNum w:abstractNumId="19" w15:restartNumberingAfterBreak="0">
    <w:nsid w:val="27291BF7"/>
    <w:multiLevelType w:val="hybridMultilevel"/>
    <w:tmpl w:val="307C9014"/>
    <w:styleLink w:val="ImportedStyle165"/>
    <w:lvl w:ilvl="0" w:tplc="F4447EA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08011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1664DB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ED6A93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B16A57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5DE6A9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E63E6A2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5AF0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792BB3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7791189"/>
    <w:multiLevelType w:val="hybridMultilevel"/>
    <w:tmpl w:val="6DD63F4E"/>
    <w:numStyleLink w:val="ImportedStyle182"/>
  </w:abstractNum>
  <w:abstractNum w:abstractNumId="21" w15:restartNumberingAfterBreak="0">
    <w:nsid w:val="27B34106"/>
    <w:multiLevelType w:val="hybridMultilevel"/>
    <w:tmpl w:val="A6E4E3E6"/>
    <w:styleLink w:val="ImportedStyle89"/>
    <w:lvl w:ilvl="0" w:tplc="894E13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FAFB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DCA16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BB202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58D4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72A61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FA6AC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7AB1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3A556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8B32611"/>
    <w:multiLevelType w:val="hybridMultilevel"/>
    <w:tmpl w:val="3EEA224A"/>
    <w:styleLink w:val="ImportedStyle82"/>
    <w:lvl w:ilvl="0" w:tplc="E722B77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9B8776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D26A6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6266CF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64C05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7CC39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0CA5B1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522C13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EEA0F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8B901EE"/>
    <w:multiLevelType w:val="hybridMultilevel"/>
    <w:tmpl w:val="9FD43846"/>
    <w:numStyleLink w:val="ImportedStyle38"/>
  </w:abstractNum>
  <w:abstractNum w:abstractNumId="24" w15:restartNumberingAfterBreak="0">
    <w:nsid w:val="2CC7126D"/>
    <w:multiLevelType w:val="hybridMultilevel"/>
    <w:tmpl w:val="463E3B46"/>
    <w:styleLink w:val="ImportedStyle37"/>
    <w:lvl w:ilvl="0" w:tplc="6D6AD33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FFA3B2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38473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4DA189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B098F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1DEA58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8A8789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8BA873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54018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DD45DE0"/>
    <w:multiLevelType w:val="hybridMultilevel"/>
    <w:tmpl w:val="5FE64FC8"/>
    <w:lvl w:ilvl="0" w:tplc="0C09000F">
      <w:start w:val="5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D14F27"/>
    <w:multiLevelType w:val="hybridMultilevel"/>
    <w:tmpl w:val="96F26D70"/>
    <w:styleLink w:val="ImportedStyle152"/>
    <w:lvl w:ilvl="0" w:tplc="F050D90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063C8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C405C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98CD23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C4B0B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87CA95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CA27C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37C950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7FCEAD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40F6CD0"/>
    <w:multiLevelType w:val="hybridMultilevel"/>
    <w:tmpl w:val="07F6D562"/>
    <w:numStyleLink w:val="ImportedStyle32"/>
  </w:abstractNum>
  <w:abstractNum w:abstractNumId="28" w15:restartNumberingAfterBreak="0">
    <w:nsid w:val="38D91AB5"/>
    <w:multiLevelType w:val="hybridMultilevel"/>
    <w:tmpl w:val="A768B932"/>
    <w:styleLink w:val="ImportedStyle180"/>
    <w:lvl w:ilvl="0" w:tplc="5F00F0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1A15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A30490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DAC8D1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607B7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40F14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C3EE30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D2313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E4097C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A4B077B"/>
    <w:multiLevelType w:val="hybridMultilevel"/>
    <w:tmpl w:val="50C04A9E"/>
    <w:styleLink w:val="ImportedStyle83"/>
    <w:lvl w:ilvl="0" w:tplc="ED7EBC3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5EFA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D6619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B6076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206A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EF51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044FE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F038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74FF2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CC87A97"/>
    <w:multiLevelType w:val="hybridMultilevel"/>
    <w:tmpl w:val="6A8006AA"/>
    <w:styleLink w:val="ImportedStyle66"/>
    <w:lvl w:ilvl="0" w:tplc="1108BA9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0D64DE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FA3BA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DFE84E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2486F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E0685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136D4F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9C82F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46A1F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CF12CB8"/>
    <w:multiLevelType w:val="hybridMultilevel"/>
    <w:tmpl w:val="A55EA16C"/>
    <w:styleLink w:val="ImportedStyle52"/>
    <w:lvl w:ilvl="0" w:tplc="1388CE9C">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C0A62A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868D3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0A81F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6A83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58AA6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BA2D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BC07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B411B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F3933BE"/>
    <w:multiLevelType w:val="hybridMultilevel"/>
    <w:tmpl w:val="75804272"/>
    <w:styleLink w:val="ImportedStyle87"/>
    <w:lvl w:ilvl="0" w:tplc="665E95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9EE7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C4037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39E1C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E68E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CE066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AC82B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9EEA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082FB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0762A33"/>
    <w:multiLevelType w:val="hybridMultilevel"/>
    <w:tmpl w:val="6A8006AA"/>
    <w:numStyleLink w:val="ImportedStyle66"/>
  </w:abstractNum>
  <w:abstractNum w:abstractNumId="34" w15:restartNumberingAfterBreak="0">
    <w:nsid w:val="431D6BFA"/>
    <w:multiLevelType w:val="hybridMultilevel"/>
    <w:tmpl w:val="30DA7996"/>
    <w:styleLink w:val="ImportedStyle99"/>
    <w:lvl w:ilvl="0" w:tplc="1144A5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80BA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EC799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20C2E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AA0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D04A0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436DD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22F4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50031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3914AA3"/>
    <w:multiLevelType w:val="hybridMultilevel"/>
    <w:tmpl w:val="2C669352"/>
    <w:styleLink w:val="ImportedStyle123"/>
    <w:lvl w:ilvl="0" w:tplc="5DCA82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42642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12D8B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7F86D95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F66AFC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C8611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3A45EB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5C949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FB869E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43D2482"/>
    <w:multiLevelType w:val="hybridMultilevel"/>
    <w:tmpl w:val="906E782E"/>
    <w:lvl w:ilvl="0" w:tplc="0C09000F">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9481FBF"/>
    <w:multiLevelType w:val="hybridMultilevel"/>
    <w:tmpl w:val="69D8E05C"/>
    <w:lvl w:ilvl="0" w:tplc="0504CBB4">
      <w:start w:val="62"/>
      <w:numFmt w:val="decimal"/>
      <w:lvlText w:val="%1."/>
      <w:lvlJc w:val="left"/>
      <w:pPr>
        <w:ind w:left="720" w:hanging="360"/>
      </w:pPr>
      <w:rPr>
        <w:rFonts w:ascii="Arial" w:eastAsia="Arial" w:hAnsi="Arial" w:cs="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B8E3ABC"/>
    <w:multiLevelType w:val="hybridMultilevel"/>
    <w:tmpl w:val="A6E4E3E6"/>
    <w:numStyleLink w:val="ImportedStyle89"/>
  </w:abstractNum>
  <w:abstractNum w:abstractNumId="39" w15:restartNumberingAfterBreak="0">
    <w:nsid w:val="4CB63074"/>
    <w:multiLevelType w:val="hybridMultilevel"/>
    <w:tmpl w:val="F132CC1E"/>
    <w:numStyleLink w:val="ImportedStyle124"/>
  </w:abstractNum>
  <w:abstractNum w:abstractNumId="40" w15:restartNumberingAfterBreak="0">
    <w:nsid w:val="4D24244C"/>
    <w:multiLevelType w:val="hybridMultilevel"/>
    <w:tmpl w:val="EE885540"/>
    <w:numStyleLink w:val="ImportedStyle86"/>
  </w:abstractNum>
  <w:abstractNum w:abstractNumId="41" w15:restartNumberingAfterBreak="0">
    <w:nsid w:val="4D643995"/>
    <w:multiLevelType w:val="hybridMultilevel"/>
    <w:tmpl w:val="A87E81D0"/>
    <w:styleLink w:val="ImportedStyle100"/>
    <w:lvl w:ilvl="0" w:tplc="7B10754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FE44C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54904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CC426C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5C22EC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E3458E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9AE05E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E8272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18AA1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E901F3D"/>
    <w:multiLevelType w:val="hybridMultilevel"/>
    <w:tmpl w:val="38C405A6"/>
    <w:styleLink w:val="ImportedStyle80"/>
    <w:lvl w:ilvl="0" w:tplc="2C30891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946F5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670B4E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6986C7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1C395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9055B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076240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A28AE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0AF14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F7D455B"/>
    <w:multiLevelType w:val="hybridMultilevel"/>
    <w:tmpl w:val="F132CC1E"/>
    <w:styleLink w:val="ImportedStyle124"/>
    <w:lvl w:ilvl="0" w:tplc="22F09330">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2368B3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1E81E6">
      <w:start w:val="1"/>
      <w:numFmt w:val="lowerLetter"/>
      <w:suff w:val="nothing"/>
      <w:lvlText w:val="(%3)"/>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D804C046">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72D15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8E9448">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AFAFFB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7E561A">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A4F0B4">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3384A38"/>
    <w:multiLevelType w:val="hybridMultilevel"/>
    <w:tmpl w:val="01C67368"/>
    <w:styleLink w:val="ImportedStyle93"/>
    <w:lvl w:ilvl="0" w:tplc="EFBA74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2EBA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24B9B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36671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5064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CCD66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542F6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E022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34C27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47C6971"/>
    <w:multiLevelType w:val="hybridMultilevel"/>
    <w:tmpl w:val="50C04A9E"/>
    <w:numStyleLink w:val="ImportedStyle83"/>
  </w:abstractNum>
  <w:abstractNum w:abstractNumId="46" w15:restartNumberingAfterBreak="0">
    <w:nsid w:val="55B13993"/>
    <w:multiLevelType w:val="hybridMultilevel"/>
    <w:tmpl w:val="A55EA16C"/>
    <w:numStyleLink w:val="ImportedStyle52"/>
  </w:abstractNum>
  <w:abstractNum w:abstractNumId="47" w15:restartNumberingAfterBreak="0">
    <w:nsid w:val="590029AE"/>
    <w:multiLevelType w:val="hybridMultilevel"/>
    <w:tmpl w:val="A66AA87C"/>
    <w:lvl w:ilvl="0" w:tplc="0C09000F">
      <w:start w:val="4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A651D30"/>
    <w:multiLevelType w:val="hybridMultilevel"/>
    <w:tmpl w:val="C346E41A"/>
    <w:numStyleLink w:val="ImportedStyle101"/>
  </w:abstractNum>
  <w:abstractNum w:abstractNumId="49" w15:restartNumberingAfterBreak="0">
    <w:nsid w:val="5E2738F9"/>
    <w:multiLevelType w:val="hybridMultilevel"/>
    <w:tmpl w:val="C27A3978"/>
    <w:lvl w:ilvl="0" w:tplc="F2541E88">
      <w:start w:val="7"/>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ED6720B"/>
    <w:multiLevelType w:val="hybridMultilevel"/>
    <w:tmpl w:val="A1A6F918"/>
    <w:styleLink w:val="ImportedStyle125"/>
    <w:lvl w:ilvl="0" w:tplc="C82496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4A27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2A23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0F474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D691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BE701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65439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E2B3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DCE12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01A0259"/>
    <w:multiLevelType w:val="hybridMultilevel"/>
    <w:tmpl w:val="3EEA224A"/>
    <w:numStyleLink w:val="ImportedStyle82"/>
  </w:abstractNum>
  <w:abstractNum w:abstractNumId="52" w15:restartNumberingAfterBreak="0">
    <w:nsid w:val="60415A37"/>
    <w:multiLevelType w:val="hybridMultilevel"/>
    <w:tmpl w:val="A1A6F918"/>
    <w:numStyleLink w:val="ImportedStyle125"/>
  </w:abstractNum>
  <w:abstractNum w:abstractNumId="53" w15:restartNumberingAfterBreak="0">
    <w:nsid w:val="61D33226"/>
    <w:multiLevelType w:val="hybridMultilevel"/>
    <w:tmpl w:val="DD9C3470"/>
    <w:lvl w:ilvl="0" w:tplc="0C09000F">
      <w:start w:val="5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3627D4F"/>
    <w:multiLevelType w:val="hybridMultilevel"/>
    <w:tmpl w:val="03205F58"/>
    <w:numStyleLink w:val="ImportedStyle190"/>
  </w:abstractNum>
  <w:abstractNum w:abstractNumId="55" w15:restartNumberingAfterBreak="0">
    <w:nsid w:val="676A1BF3"/>
    <w:multiLevelType w:val="hybridMultilevel"/>
    <w:tmpl w:val="CFC2C1AE"/>
    <w:styleLink w:val="ImportedStyle67"/>
    <w:lvl w:ilvl="0" w:tplc="AD9A5E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7852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BEA06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0B4DF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4CE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EE1D3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13EA4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403B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1678F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77E11E6"/>
    <w:multiLevelType w:val="hybridMultilevel"/>
    <w:tmpl w:val="30DA7996"/>
    <w:numStyleLink w:val="ImportedStyle99"/>
  </w:abstractNum>
  <w:abstractNum w:abstractNumId="57" w15:restartNumberingAfterBreak="0">
    <w:nsid w:val="6A5E6F8A"/>
    <w:multiLevelType w:val="hybridMultilevel"/>
    <w:tmpl w:val="9DC65EA2"/>
    <w:styleLink w:val="ImportedStyle1"/>
    <w:lvl w:ilvl="0" w:tplc="0A0270E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0492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3A91AC">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D4A837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CCE83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1074A0">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7E02C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4CB68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3EF78E">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ABD2BC0"/>
    <w:multiLevelType w:val="hybridMultilevel"/>
    <w:tmpl w:val="4C4C4FC2"/>
    <w:styleLink w:val="ImportedStyle81"/>
    <w:lvl w:ilvl="0" w:tplc="2638B03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EE69D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5244F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2D6A5C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6054F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C810A0">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808011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8CD49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488B70">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D1928AF"/>
    <w:multiLevelType w:val="hybridMultilevel"/>
    <w:tmpl w:val="02B67C7E"/>
    <w:styleLink w:val="ImportedStyle181"/>
    <w:lvl w:ilvl="0" w:tplc="7070E3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68F8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1E761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48BB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F6D8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049C8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6D60F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C046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32633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D84305F"/>
    <w:multiLevelType w:val="hybridMultilevel"/>
    <w:tmpl w:val="463E3B46"/>
    <w:numStyleLink w:val="ImportedStyle37"/>
  </w:abstractNum>
  <w:abstractNum w:abstractNumId="61" w15:restartNumberingAfterBreak="0">
    <w:nsid w:val="6EE0686A"/>
    <w:multiLevelType w:val="hybridMultilevel"/>
    <w:tmpl w:val="BC8A9C78"/>
    <w:numStyleLink w:val="ImportedStyle102"/>
  </w:abstractNum>
  <w:abstractNum w:abstractNumId="62" w15:restartNumberingAfterBreak="0">
    <w:nsid w:val="7151021B"/>
    <w:multiLevelType w:val="hybridMultilevel"/>
    <w:tmpl w:val="EE885540"/>
    <w:styleLink w:val="ImportedStyle86"/>
    <w:lvl w:ilvl="0" w:tplc="09A0BED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982B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3C6D19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CDC2EB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B0BF0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9E1A4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E1AA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88B93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ABE232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2F90476"/>
    <w:multiLevelType w:val="hybridMultilevel"/>
    <w:tmpl w:val="C346E41A"/>
    <w:styleLink w:val="ImportedStyle101"/>
    <w:lvl w:ilvl="0" w:tplc="6A0A59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10EF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CEBFB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BC610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86C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4A27D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A8058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62DA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6B0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30679E9"/>
    <w:multiLevelType w:val="hybridMultilevel"/>
    <w:tmpl w:val="502ADD26"/>
    <w:styleLink w:val="ImportedStyle88"/>
    <w:lvl w:ilvl="0" w:tplc="82E2925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38A3C2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34969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09C43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1EFB7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D8C5E9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53CADAB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72E91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2C27B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72F15DD"/>
    <w:multiLevelType w:val="hybridMultilevel"/>
    <w:tmpl w:val="01C67368"/>
    <w:numStyleLink w:val="ImportedStyle93"/>
  </w:abstractNum>
  <w:abstractNum w:abstractNumId="66" w15:restartNumberingAfterBreak="0">
    <w:nsid w:val="773920A2"/>
    <w:multiLevelType w:val="hybridMultilevel"/>
    <w:tmpl w:val="502ADD26"/>
    <w:numStyleLink w:val="ImportedStyle88"/>
  </w:abstractNum>
  <w:abstractNum w:abstractNumId="67" w15:restartNumberingAfterBreak="0">
    <w:nsid w:val="79754B02"/>
    <w:multiLevelType w:val="hybridMultilevel"/>
    <w:tmpl w:val="BC8A9C78"/>
    <w:styleLink w:val="ImportedStyle102"/>
    <w:lvl w:ilvl="0" w:tplc="4C0E169E">
      <w:start w:val="1"/>
      <w:numFmt w:val="decimal"/>
      <w:lvlText w:val="(%1)"/>
      <w:lvlJc w:val="left"/>
      <w:pPr>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1932FD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87E8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50203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E8F3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683EA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2B899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1EAE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88F90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F7F0410"/>
    <w:multiLevelType w:val="hybridMultilevel"/>
    <w:tmpl w:val="38C405A6"/>
    <w:numStyleLink w:val="ImportedStyle80"/>
  </w:abstractNum>
  <w:num w:numId="1">
    <w:abstractNumId w:val="13"/>
  </w:num>
  <w:num w:numId="2">
    <w:abstractNumId w:val="27"/>
    <w:lvlOverride w:ilvl="0">
      <w:startOverride w:val="10"/>
    </w:lvlOverride>
  </w:num>
  <w:num w:numId="3">
    <w:abstractNumId w:val="3"/>
  </w:num>
  <w:num w:numId="4">
    <w:abstractNumId w:val="16"/>
  </w:num>
  <w:num w:numId="5">
    <w:abstractNumId w:val="57"/>
  </w:num>
  <w:num w:numId="6">
    <w:abstractNumId w:val="24"/>
  </w:num>
  <w:num w:numId="7">
    <w:abstractNumId w:val="60"/>
    <w:lvlOverride w:ilvl="0">
      <w:startOverride w:val="13"/>
    </w:lvlOverride>
  </w:num>
  <w:num w:numId="8">
    <w:abstractNumId w:val="0"/>
  </w:num>
  <w:num w:numId="9">
    <w:abstractNumId w:val="23"/>
  </w:num>
  <w:num w:numId="10">
    <w:abstractNumId w:val="31"/>
  </w:num>
  <w:num w:numId="11">
    <w:abstractNumId w:val="46"/>
  </w:num>
  <w:num w:numId="12">
    <w:abstractNumId w:val="30"/>
  </w:num>
  <w:num w:numId="13">
    <w:abstractNumId w:val="33"/>
    <w:lvlOverride w:ilvl="0">
      <w:startOverride w:val="27"/>
    </w:lvlOverride>
  </w:num>
  <w:num w:numId="14">
    <w:abstractNumId w:val="55"/>
  </w:num>
  <w:num w:numId="15">
    <w:abstractNumId w:val="42"/>
  </w:num>
  <w:num w:numId="16">
    <w:abstractNumId w:val="68"/>
    <w:lvlOverride w:ilvl="0">
      <w:startOverride w:val="29"/>
    </w:lvlOverride>
  </w:num>
  <w:num w:numId="17">
    <w:abstractNumId w:val="58"/>
  </w:num>
  <w:num w:numId="18">
    <w:abstractNumId w:val="18"/>
  </w:num>
  <w:num w:numId="19">
    <w:abstractNumId w:val="22"/>
  </w:num>
  <w:num w:numId="20">
    <w:abstractNumId w:val="51"/>
    <w:lvlOverride w:ilvl="0">
      <w:startOverride w:val="30"/>
    </w:lvlOverride>
  </w:num>
  <w:num w:numId="21">
    <w:abstractNumId w:val="29"/>
  </w:num>
  <w:num w:numId="22">
    <w:abstractNumId w:val="45"/>
  </w:num>
  <w:num w:numId="23">
    <w:abstractNumId w:val="62"/>
  </w:num>
  <w:num w:numId="24">
    <w:abstractNumId w:val="40"/>
    <w:lvlOverride w:ilvl="0">
      <w:startOverride w:val="32"/>
    </w:lvlOverride>
  </w:num>
  <w:num w:numId="25">
    <w:abstractNumId w:val="32"/>
  </w:num>
  <w:num w:numId="26">
    <w:abstractNumId w:val="8"/>
  </w:num>
  <w:num w:numId="27">
    <w:abstractNumId w:val="64"/>
  </w:num>
  <w:num w:numId="28">
    <w:abstractNumId w:val="66"/>
    <w:lvlOverride w:ilvl="0">
      <w:startOverride w:val="33"/>
    </w:lvlOverride>
  </w:num>
  <w:num w:numId="29">
    <w:abstractNumId w:val="21"/>
  </w:num>
  <w:num w:numId="30">
    <w:abstractNumId w:val="38"/>
  </w:num>
  <w:num w:numId="31">
    <w:abstractNumId w:val="5"/>
  </w:num>
  <w:num w:numId="32">
    <w:abstractNumId w:val="4"/>
    <w:lvlOverride w:ilvl="0">
      <w:startOverride w:val="35"/>
    </w:lvlOverride>
  </w:num>
  <w:num w:numId="33">
    <w:abstractNumId w:val="44"/>
  </w:num>
  <w:num w:numId="34">
    <w:abstractNumId w:val="65"/>
  </w:num>
  <w:num w:numId="35">
    <w:abstractNumId w:val="11"/>
  </w:num>
  <w:num w:numId="36">
    <w:abstractNumId w:val="2"/>
    <w:lvlOverride w:ilvl="0">
      <w:startOverride w:val="38"/>
    </w:lvlOverride>
  </w:num>
  <w:num w:numId="37">
    <w:abstractNumId w:val="34"/>
  </w:num>
  <w:num w:numId="38">
    <w:abstractNumId w:val="56"/>
  </w:num>
  <w:num w:numId="39">
    <w:abstractNumId w:val="41"/>
  </w:num>
  <w:num w:numId="40">
    <w:abstractNumId w:val="63"/>
  </w:num>
  <w:num w:numId="41">
    <w:abstractNumId w:val="48"/>
  </w:num>
  <w:num w:numId="42">
    <w:abstractNumId w:val="67"/>
  </w:num>
  <w:num w:numId="43">
    <w:abstractNumId w:val="61"/>
  </w:num>
  <w:num w:numId="44">
    <w:abstractNumId w:val="36"/>
  </w:num>
  <w:num w:numId="45">
    <w:abstractNumId w:val="19"/>
  </w:num>
  <w:num w:numId="46">
    <w:abstractNumId w:val="12"/>
  </w:num>
  <w:num w:numId="47">
    <w:abstractNumId w:val="37"/>
  </w:num>
  <w:num w:numId="48">
    <w:abstractNumId w:val="28"/>
  </w:num>
  <w:num w:numId="49">
    <w:abstractNumId w:val="10"/>
    <w:lvlOverride w:ilvl="0">
      <w:startOverride w:val="67"/>
    </w:lvlOverride>
  </w:num>
  <w:num w:numId="50">
    <w:abstractNumId w:val="59"/>
  </w:num>
  <w:num w:numId="51">
    <w:abstractNumId w:val="7"/>
  </w:num>
  <w:num w:numId="52">
    <w:abstractNumId w:val="15"/>
  </w:num>
  <w:num w:numId="53">
    <w:abstractNumId w:val="20"/>
    <w:lvlOverride w:ilvl="0">
      <w:startOverride w:val="68"/>
    </w:lvlOverride>
  </w:num>
  <w:num w:numId="54">
    <w:abstractNumId w:val="6"/>
  </w:num>
  <w:num w:numId="55">
    <w:abstractNumId w:val="54"/>
    <w:lvlOverride w:ilvl="0">
      <w:startOverride w:val="71"/>
    </w:lvlOverride>
  </w:num>
  <w:num w:numId="56">
    <w:abstractNumId w:val="17"/>
  </w:num>
  <w:num w:numId="57">
    <w:abstractNumId w:val="1"/>
  </w:num>
  <w:num w:numId="58">
    <w:abstractNumId w:val="35"/>
  </w:num>
  <w:num w:numId="59">
    <w:abstractNumId w:val="43"/>
  </w:num>
  <w:num w:numId="60">
    <w:abstractNumId w:val="39"/>
  </w:num>
  <w:num w:numId="61">
    <w:abstractNumId w:val="50"/>
  </w:num>
  <w:num w:numId="62">
    <w:abstractNumId w:val="52"/>
    <w:lvlOverride w:ilvl="0">
      <w:startOverride w:val="3"/>
    </w:lvlOverride>
  </w:num>
  <w:num w:numId="63">
    <w:abstractNumId w:val="14"/>
  </w:num>
  <w:num w:numId="64">
    <w:abstractNumId w:val="9"/>
  </w:num>
  <w:num w:numId="65">
    <w:abstractNumId w:val="49"/>
  </w:num>
  <w:num w:numId="66">
    <w:abstractNumId w:val="47"/>
  </w:num>
  <w:num w:numId="67">
    <w:abstractNumId w:val="53"/>
  </w:num>
  <w:num w:numId="68">
    <w:abstractNumId w:val="26"/>
  </w:num>
  <w:num w:numId="69">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F9"/>
    <w:rsid w:val="00050E26"/>
    <w:rsid w:val="000668A6"/>
    <w:rsid w:val="00105C59"/>
    <w:rsid w:val="00141380"/>
    <w:rsid w:val="001621E0"/>
    <w:rsid w:val="001C1DE8"/>
    <w:rsid w:val="001D1C1C"/>
    <w:rsid w:val="001E173A"/>
    <w:rsid w:val="001F0B5A"/>
    <w:rsid w:val="00211BCD"/>
    <w:rsid w:val="00256DBF"/>
    <w:rsid w:val="00315959"/>
    <w:rsid w:val="00465182"/>
    <w:rsid w:val="005238FB"/>
    <w:rsid w:val="00570ABA"/>
    <w:rsid w:val="00586A09"/>
    <w:rsid w:val="005D6BBF"/>
    <w:rsid w:val="00612D7A"/>
    <w:rsid w:val="00632484"/>
    <w:rsid w:val="00650B5D"/>
    <w:rsid w:val="006D0AD0"/>
    <w:rsid w:val="006D5CD7"/>
    <w:rsid w:val="00755E5A"/>
    <w:rsid w:val="00876FB9"/>
    <w:rsid w:val="0092708E"/>
    <w:rsid w:val="00952FE9"/>
    <w:rsid w:val="009E0527"/>
    <w:rsid w:val="009F1253"/>
    <w:rsid w:val="009F4E86"/>
    <w:rsid w:val="00A04FE4"/>
    <w:rsid w:val="00A128A4"/>
    <w:rsid w:val="00A16FA3"/>
    <w:rsid w:val="00A30CDE"/>
    <w:rsid w:val="00A87F5A"/>
    <w:rsid w:val="00B319F9"/>
    <w:rsid w:val="00B522A8"/>
    <w:rsid w:val="00BE4B0B"/>
    <w:rsid w:val="00C769F3"/>
    <w:rsid w:val="00C83DB7"/>
    <w:rsid w:val="00C934EE"/>
    <w:rsid w:val="00CB45F0"/>
    <w:rsid w:val="00CD5A4C"/>
    <w:rsid w:val="00D71B68"/>
    <w:rsid w:val="00DA57B4"/>
    <w:rsid w:val="00DA6988"/>
    <w:rsid w:val="00DC2278"/>
    <w:rsid w:val="00DE4FEE"/>
    <w:rsid w:val="00E12B67"/>
    <w:rsid w:val="00E132B1"/>
    <w:rsid w:val="00E869B3"/>
    <w:rsid w:val="00EA26C1"/>
    <w:rsid w:val="00F26490"/>
    <w:rsid w:val="00F36FFC"/>
    <w:rsid w:val="00F406AC"/>
    <w:rsid w:val="00F57694"/>
    <w:rsid w:val="00F63E3F"/>
    <w:rsid w:val="00F9033A"/>
    <w:rsid w:val="00FF1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49F7"/>
  <w15:chartTrackingRefBased/>
  <w15:docId w15:val="{699966EE-23DB-4112-8033-64E908B2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253"/>
    <w:rPr>
      <w:rFonts w:ascii="Arial" w:hAnsi="Arial"/>
      <w:sz w:val="24"/>
    </w:rPr>
  </w:style>
  <w:style w:type="paragraph" w:styleId="Heading1">
    <w:name w:val="heading 1"/>
    <w:basedOn w:val="Normal"/>
    <w:next w:val="Normal"/>
    <w:link w:val="Heading1Char"/>
    <w:uiPriority w:val="9"/>
    <w:qFormat/>
    <w:rsid w:val="009F125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F1253"/>
    <w:pPr>
      <w:keepNext/>
      <w:keepLines/>
      <w:spacing w:before="40" w:after="0"/>
      <w:outlineLvl w:val="1"/>
    </w:pPr>
    <w:rPr>
      <w:rFonts w:eastAsiaTheme="majorEastAsia" w:cstheme="majorBidi"/>
      <w:sz w:val="28"/>
      <w:szCs w:val="26"/>
    </w:rPr>
  </w:style>
  <w:style w:type="paragraph" w:styleId="Heading3">
    <w:name w:val="heading 3"/>
    <w:next w:val="Body"/>
    <w:link w:val="Heading3Char"/>
    <w:uiPriority w:val="9"/>
    <w:unhideWhenUsed/>
    <w:qFormat/>
    <w:rsid w:val="00EA26C1"/>
    <w:pPr>
      <w:keepNext/>
      <w:keepLines/>
      <w:pBdr>
        <w:top w:val="nil"/>
        <w:left w:val="nil"/>
        <w:bottom w:val="nil"/>
        <w:right w:val="nil"/>
        <w:between w:val="nil"/>
        <w:bar w:val="nil"/>
      </w:pBdr>
      <w:spacing w:before="200" w:after="0" w:line="276" w:lineRule="auto"/>
      <w:outlineLvl w:val="2"/>
    </w:pPr>
    <w:rPr>
      <w:rFonts w:ascii="Cambria" w:eastAsia="Cambria" w:hAnsi="Cambria" w:cs="Cambria"/>
      <w:b/>
      <w:bCs/>
      <w:color w:val="4F81BD"/>
      <w:u w:color="4F81BD"/>
      <w:bdr w:val="nil"/>
      <w:lang w:val="en-US"/>
    </w:rPr>
  </w:style>
  <w:style w:type="paragraph" w:styleId="Heading4">
    <w:name w:val="heading 4"/>
    <w:basedOn w:val="Normal"/>
    <w:next w:val="Normal"/>
    <w:link w:val="Heading4Char"/>
    <w:uiPriority w:val="9"/>
    <w:unhideWhenUsed/>
    <w:qFormat/>
    <w:rsid w:val="00A87F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26C1"/>
    <w:rPr>
      <w:rFonts w:ascii="Cambria" w:eastAsia="Cambria" w:hAnsi="Cambria" w:cs="Cambria"/>
      <w:b/>
      <w:bCs/>
      <w:color w:val="4F81BD"/>
      <w:u w:color="4F81BD"/>
      <w:bdr w:val="nil"/>
      <w:lang w:val="en-US"/>
    </w:rPr>
  </w:style>
  <w:style w:type="paragraph" w:customStyle="1" w:styleId="Body">
    <w:name w:val="Body"/>
    <w:rsid w:val="00EA26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a-DK"/>
    </w:rPr>
  </w:style>
  <w:style w:type="numbering" w:customStyle="1" w:styleId="ImportedStyle32">
    <w:name w:val="Imported Style 32"/>
    <w:rsid w:val="00EA26C1"/>
    <w:pPr>
      <w:numPr>
        <w:numId w:val="1"/>
      </w:numPr>
    </w:pPr>
  </w:style>
  <w:style w:type="numbering" w:customStyle="1" w:styleId="ImportedStyle33">
    <w:name w:val="Imported Style 33"/>
    <w:rsid w:val="00EA26C1"/>
    <w:pPr>
      <w:numPr>
        <w:numId w:val="3"/>
      </w:numPr>
    </w:pPr>
  </w:style>
  <w:style w:type="numbering" w:customStyle="1" w:styleId="ImportedStyle1">
    <w:name w:val="Imported Style 1"/>
    <w:rsid w:val="00D71B68"/>
    <w:pPr>
      <w:numPr>
        <w:numId w:val="5"/>
      </w:numPr>
    </w:pPr>
  </w:style>
  <w:style w:type="numbering" w:customStyle="1" w:styleId="ImportedStyle37">
    <w:name w:val="Imported Style 37"/>
    <w:rsid w:val="00D71B68"/>
    <w:pPr>
      <w:numPr>
        <w:numId w:val="6"/>
      </w:numPr>
    </w:pPr>
  </w:style>
  <w:style w:type="numbering" w:customStyle="1" w:styleId="ImportedStyle38">
    <w:name w:val="Imported Style 38"/>
    <w:rsid w:val="00D71B68"/>
    <w:pPr>
      <w:numPr>
        <w:numId w:val="8"/>
      </w:numPr>
    </w:pPr>
  </w:style>
  <w:style w:type="numbering" w:customStyle="1" w:styleId="ImportedStyle52">
    <w:name w:val="Imported Style 52"/>
    <w:rsid w:val="00D71B68"/>
    <w:pPr>
      <w:numPr>
        <w:numId w:val="10"/>
      </w:numPr>
    </w:pPr>
  </w:style>
  <w:style w:type="numbering" w:customStyle="1" w:styleId="ImportedStyle66">
    <w:name w:val="Imported Style 66"/>
    <w:rsid w:val="00D71B68"/>
    <w:pPr>
      <w:numPr>
        <w:numId w:val="12"/>
      </w:numPr>
    </w:pPr>
  </w:style>
  <w:style w:type="numbering" w:customStyle="1" w:styleId="ImportedStyle67">
    <w:name w:val="Imported Style 67"/>
    <w:rsid w:val="00D71B68"/>
    <w:pPr>
      <w:numPr>
        <w:numId w:val="14"/>
      </w:numPr>
    </w:pPr>
  </w:style>
  <w:style w:type="paragraph" w:styleId="ListParagraph">
    <w:name w:val="List Paragraph"/>
    <w:basedOn w:val="Normal"/>
    <w:uiPriority w:val="34"/>
    <w:qFormat/>
    <w:rsid w:val="00D71B68"/>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Cs w:val="24"/>
      <w:bdr w:val="nil"/>
      <w:lang w:val="en-US"/>
    </w:rPr>
  </w:style>
  <w:style w:type="numbering" w:customStyle="1" w:styleId="ImportedStyle80">
    <w:name w:val="Imported Style 80"/>
    <w:rsid w:val="00D71B68"/>
    <w:pPr>
      <w:numPr>
        <w:numId w:val="15"/>
      </w:numPr>
    </w:pPr>
  </w:style>
  <w:style w:type="numbering" w:customStyle="1" w:styleId="ImportedStyle81">
    <w:name w:val="Imported Style 81"/>
    <w:rsid w:val="00D71B68"/>
    <w:pPr>
      <w:numPr>
        <w:numId w:val="17"/>
      </w:numPr>
    </w:pPr>
  </w:style>
  <w:style w:type="numbering" w:customStyle="1" w:styleId="ImportedStyle82">
    <w:name w:val="Imported Style 82"/>
    <w:rsid w:val="00D71B68"/>
    <w:pPr>
      <w:numPr>
        <w:numId w:val="19"/>
      </w:numPr>
    </w:pPr>
  </w:style>
  <w:style w:type="numbering" w:customStyle="1" w:styleId="ImportedStyle83">
    <w:name w:val="Imported Style 83"/>
    <w:rsid w:val="00D71B68"/>
    <w:pPr>
      <w:numPr>
        <w:numId w:val="21"/>
      </w:numPr>
    </w:pPr>
  </w:style>
  <w:style w:type="numbering" w:customStyle="1" w:styleId="ImportedStyle86">
    <w:name w:val="Imported Style 86"/>
    <w:rsid w:val="00D71B68"/>
    <w:pPr>
      <w:numPr>
        <w:numId w:val="23"/>
      </w:numPr>
    </w:pPr>
  </w:style>
  <w:style w:type="numbering" w:customStyle="1" w:styleId="ImportedStyle87">
    <w:name w:val="Imported Style 87"/>
    <w:rsid w:val="00D71B68"/>
    <w:pPr>
      <w:numPr>
        <w:numId w:val="25"/>
      </w:numPr>
    </w:pPr>
  </w:style>
  <w:style w:type="numbering" w:customStyle="1" w:styleId="ImportedStyle88">
    <w:name w:val="Imported Style 88"/>
    <w:rsid w:val="00D71B68"/>
    <w:pPr>
      <w:numPr>
        <w:numId w:val="27"/>
      </w:numPr>
    </w:pPr>
  </w:style>
  <w:style w:type="numbering" w:customStyle="1" w:styleId="ImportedStyle89">
    <w:name w:val="Imported Style 89"/>
    <w:rsid w:val="00D71B68"/>
    <w:pPr>
      <w:numPr>
        <w:numId w:val="29"/>
      </w:numPr>
    </w:pPr>
  </w:style>
  <w:style w:type="character" w:styleId="CommentReference">
    <w:name w:val="annotation reference"/>
    <w:basedOn w:val="DefaultParagraphFont"/>
    <w:uiPriority w:val="99"/>
    <w:semiHidden/>
    <w:unhideWhenUsed/>
    <w:rsid w:val="00D71B68"/>
    <w:rPr>
      <w:sz w:val="16"/>
      <w:szCs w:val="16"/>
    </w:rPr>
  </w:style>
  <w:style w:type="paragraph" w:styleId="CommentText">
    <w:name w:val="annotation text"/>
    <w:basedOn w:val="Normal"/>
    <w:link w:val="CommentTextChar"/>
    <w:uiPriority w:val="99"/>
    <w:semiHidden/>
    <w:unhideWhenUsed/>
    <w:rsid w:val="00D71B6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D71B68"/>
    <w:rPr>
      <w:rFonts w:ascii="Times New Roman" w:eastAsia="Arial Unicode MS" w:hAnsi="Times New Roman" w:cs="Times New Roman"/>
      <w:sz w:val="20"/>
      <w:szCs w:val="20"/>
      <w:bdr w:val="nil"/>
      <w:lang w:val="en-US"/>
    </w:rPr>
  </w:style>
  <w:style w:type="numbering" w:customStyle="1" w:styleId="ImportedStyle92">
    <w:name w:val="Imported Style 92"/>
    <w:rsid w:val="00D71B68"/>
    <w:pPr>
      <w:numPr>
        <w:numId w:val="31"/>
      </w:numPr>
    </w:pPr>
  </w:style>
  <w:style w:type="numbering" w:customStyle="1" w:styleId="ImportedStyle93">
    <w:name w:val="Imported Style 93"/>
    <w:rsid w:val="00D71B68"/>
    <w:pPr>
      <w:numPr>
        <w:numId w:val="33"/>
      </w:numPr>
    </w:pPr>
  </w:style>
  <w:style w:type="numbering" w:customStyle="1" w:styleId="ImportedStyle98">
    <w:name w:val="Imported Style 98"/>
    <w:rsid w:val="00D71B68"/>
    <w:pPr>
      <w:numPr>
        <w:numId w:val="35"/>
      </w:numPr>
    </w:pPr>
  </w:style>
  <w:style w:type="numbering" w:customStyle="1" w:styleId="ImportedStyle99">
    <w:name w:val="Imported Style 99"/>
    <w:rsid w:val="00D71B68"/>
    <w:pPr>
      <w:numPr>
        <w:numId w:val="37"/>
      </w:numPr>
    </w:pPr>
  </w:style>
  <w:style w:type="numbering" w:customStyle="1" w:styleId="ImportedStyle100">
    <w:name w:val="Imported Style 100"/>
    <w:rsid w:val="00D71B68"/>
    <w:pPr>
      <w:numPr>
        <w:numId w:val="39"/>
      </w:numPr>
    </w:pPr>
  </w:style>
  <w:style w:type="numbering" w:customStyle="1" w:styleId="ImportedStyle101">
    <w:name w:val="Imported Style 101"/>
    <w:rsid w:val="00D71B68"/>
    <w:pPr>
      <w:numPr>
        <w:numId w:val="40"/>
      </w:numPr>
    </w:pPr>
  </w:style>
  <w:style w:type="numbering" w:customStyle="1" w:styleId="ImportedStyle102">
    <w:name w:val="Imported Style 102"/>
    <w:rsid w:val="00D71B68"/>
    <w:pPr>
      <w:numPr>
        <w:numId w:val="42"/>
      </w:numPr>
    </w:pPr>
  </w:style>
  <w:style w:type="numbering" w:customStyle="1" w:styleId="ImportedStyle165">
    <w:name w:val="Imported Style 165"/>
    <w:rsid w:val="00586A09"/>
    <w:pPr>
      <w:numPr>
        <w:numId w:val="45"/>
      </w:numPr>
    </w:pPr>
  </w:style>
  <w:style w:type="numbering" w:customStyle="1" w:styleId="ImportedStyle166">
    <w:name w:val="Imported Style 166"/>
    <w:rsid w:val="00586A09"/>
    <w:pPr>
      <w:numPr>
        <w:numId w:val="46"/>
      </w:numPr>
    </w:pPr>
  </w:style>
  <w:style w:type="numbering" w:customStyle="1" w:styleId="ImportedStyle180">
    <w:name w:val="Imported Style 180"/>
    <w:rsid w:val="00586A09"/>
    <w:pPr>
      <w:numPr>
        <w:numId w:val="48"/>
      </w:numPr>
    </w:pPr>
  </w:style>
  <w:style w:type="numbering" w:customStyle="1" w:styleId="ImportedStyle181">
    <w:name w:val="Imported Style 181"/>
    <w:rsid w:val="00586A09"/>
    <w:pPr>
      <w:numPr>
        <w:numId w:val="50"/>
      </w:numPr>
    </w:pPr>
  </w:style>
  <w:style w:type="numbering" w:customStyle="1" w:styleId="ImportedStyle182">
    <w:name w:val="Imported Style 182"/>
    <w:rsid w:val="00586A09"/>
    <w:pPr>
      <w:numPr>
        <w:numId w:val="52"/>
      </w:numPr>
    </w:pPr>
  </w:style>
  <w:style w:type="numbering" w:customStyle="1" w:styleId="ImportedStyle190">
    <w:name w:val="Imported Style 190"/>
    <w:rsid w:val="00586A09"/>
    <w:pPr>
      <w:numPr>
        <w:numId w:val="54"/>
      </w:numPr>
    </w:pPr>
  </w:style>
  <w:style w:type="paragraph" w:styleId="Header">
    <w:name w:val="header"/>
    <w:basedOn w:val="Normal"/>
    <w:link w:val="HeaderChar"/>
    <w:uiPriority w:val="99"/>
    <w:unhideWhenUsed/>
    <w:rsid w:val="009F4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E86"/>
  </w:style>
  <w:style w:type="paragraph" w:styleId="Footer">
    <w:name w:val="footer"/>
    <w:basedOn w:val="Normal"/>
    <w:link w:val="FooterChar"/>
    <w:uiPriority w:val="99"/>
    <w:unhideWhenUsed/>
    <w:rsid w:val="009F4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E86"/>
  </w:style>
  <w:style w:type="character" w:customStyle="1" w:styleId="Heading4Char">
    <w:name w:val="Heading 4 Char"/>
    <w:basedOn w:val="DefaultParagraphFont"/>
    <w:link w:val="Heading4"/>
    <w:uiPriority w:val="9"/>
    <w:rsid w:val="00A87F5A"/>
    <w:rPr>
      <w:rFonts w:asciiTheme="majorHAnsi" w:eastAsiaTheme="majorEastAsia" w:hAnsiTheme="majorHAnsi" w:cstheme="majorBidi"/>
      <w:i/>
      <w:iCs/>
      <w:color w:val="2F5496" w:themeColor="accent1" w:themeShade="BF"/>
    </w:rPr>
  </w:style>
  <w:style w:type="numbering" w:customStyle="1" w:styleId="ImportedStyle104">
    <w:name w:val="Imported Style 104"/>
    <w:rsid w:val="00C769F3"/>
    <w:pPr>
      <w:numPr>
        <w:numId w:val="56"/>
      </w:numPr>
    </w:pPr>
  </w:style>
  <w:style w:type="numbering" w:customStyle="1" w:styleId="ImportedStyle123">
    <w:name w:val="Imported Style 123"/>
    <w:rsid w:val="00C769F3"/>
    <w:pPr>
      <w:numPr>
        <w:numId w:val="58"/>
      </w:numPr>
    </w:pPr>
  </w:style>
  <w:style w:type="numbering" w:customStyle="1" w:styleId="ImportedStyle124">
    <w:name w:val="Imported Style 124"/>
    <w:rsid w:val="00C769F3"/>
    <w:pPr>
      <w:numPr>
        <w:numId w:val="59"/>
      </w:numPr>
    </w:pPr>
  </w:style>
  <w:style w:type="numbering" w:customStyle="1" w:styleId="ImportedStyle125">
    <w:name w:val="Imported Style 125"/>
    <w:rsid w:val="00C769F3"/>
    <w:pPr>
      <w:numPr>
        <w:numId w:val="61"/>
      </w:numPr>
    </w:pPr>
  </w:style>
  <w:style w:type="paragraph" w:customStyle="1" w:styleId="HeaderFooter">
    <w:name w:val="Header &amp; Footer"/>
    <w:rsid w:val="001C1DE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numbering" w:customStyle="1" w:styleId="ImportedStyle135">
    <w:name w:val="Imported Style 135"/>
    <w:rsid w:val="001C1DE8"/>
    <w:pPr>
      <w:numPr>
        <w:numId w:val="63"/>
      </w:numPr>
    </w:pPr>
  </w:style>
  <w:style w:type="numbering" w:customStyle="1" w:styleId="ImportedStyle136">
    <w:name w:val="Imported Style 136"/>
    <w:rsid w:val="001C1DE8"/>
    <w:pPr>
      <w:numPr>
        <w:numId w:val="64"/>
      </w:numPr>
    </w:pPr>
  </w:style>
  <w:style w:type="numbering" w:customStyle="1" w:styleId="ImportedStyle152">
    <w:name w:val="Imported Style 152"/>
    <w:rsid w:val="00570ABA"/>
    <w:pPr>
      <w:numPr>
        <w:numId w:val="68"/>
      </w:numPr>
    </w:pPr>
  </w:style>
  <w:style w:type="character" w:customStyle="1" w:styleId="Heading1Char">
    <w:name w:val="Heading 1 Char"/>
    <w:basedOn w:val="DefaultParagraphFont"/>
    <w:link w:val="Heading1"/>
    <w:uiPriority w:val="9"/>
    <w:rsid w:val="009F1253"/>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9F1253"/>
    <w:rPr>
      <w:rFonts w:ascii="Arial" w:eastAsiaTheme="majorEastAsia" w:hAnsi="Arial"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2" ma:contentTypeDescription="Create a new document." ma:contentTypeScope="" ma:versionID="f62de1ac5fd9f090347978eb6594a5bf">
  <xsd:schema xmlns:xsd="http://www.w3.org/2001/XMLSchema" xmlns:xs="http://www.w3.org/2001/XMLSchema" xmlns:p="http://schemas.microsoft.com/office/2006/metadata/properties" xmlns:ns2="374d76cd-aa1c-4a81-9750-c60d4e7115c9" xmlns:ns3="be19f373-5f45-45c9-a488-e8295b82f504" targetNamespace="http://schemas.microsoft.com/office/2006/metadata/properties" ma:root="true" ma:fieldsID="b73bb8da375d12bc904343416d5ed78b" ns2:_="" ns3:_="">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8F42C-5CF6-41A1-9187-5A6399F50F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78833-7C80-4C0E-9835-A35881E439C8}">
  <ds:schemaRefs>
    <ds:schemaRef ds:uri="http://schemas.microsoft.com/sharepoint/v3/contenttype/forms"/>
  </ds:schemaRefs>
</ds:datastoreItem>
</file>

<file path=customXml/itemProps3.xml><?xml version="1.0" encoding="utf-8"?>
<ds:datastoreItem xmlns:ds="http://schemas.openxmlformats.org/officeDocument/2006/customXml" ds:itemID="{AFAECF02-CCDC-46D9-9F9E-0CA03189B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1871</Words>
  <Characters>9396</Characters>
  <Application>Microsoft Office Word</Application>
  <DocSecurity>0</DocSecurity>
  <Lines>261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Cullinan</dc:creator>
  <cp:keywords/>
  <dc:description/>
  <cp:lastModifiedBy>Vanessa Jessett</cp:lastModifiedBy>
  <cp:revision>6</cp:revision>
  <dcterms:created xsi:type="dcterms:W3CDTF">2021-03-08T04:16:00Z</dcterms:created>
  <dcterms:modified xsi:type="dcterms:W3CDTF">2021-03-08T04:22:00Z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ies>
</file>