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37F64" w14:textId="76A010EC" w:rsidR="002B716E" w:rsidRDefault="007B6AEB" w:rsidP="00CA095B">
      <w:pPr>
        <w:pStyle w:val="Title"/>
      </w:pPr>
      <w:r>
        <w:t>P W d W A</w:t>
      </w:r>
    </w:p>
    <w:p w14:paraId="64BD41B4" w14:textId="55657F1E" w:rsidR="002B716E" w:rsidRPr="000457F2" w:rsidRDefault="002B716E" w:rsidP="000457F2">
      <w:pPr>
        <w:pStyle w:val="Heading1"/>
      </w:pPr>
      <w:bookmarkStart w:id="0" w:name="_Toc87442063"/>
      <w:r w:rsidRPr="000457F2">
        <w:t>People With disabilities Western Australia</w:t>
      </w:r>
      <w:bookmarkEnd w:id="0"/>
    </w:p>
    <w:p w14:paraId="71033D1E" w14:textId="77777777" w:rsidR="002B716E" w:rsidRDefault="002B716E" w:rsidP="00C438E1">
      <w:pPr>
        <w:pStyle w:val="Heading2"/>
      </w:pPr>
      <w:bookmarkStart w:id="1" w:name="_Toc87442064"/>
      <w:r>
        <w:t>Annual Report</w:t>
      </w:r>
      <w:r w:rsidR="008B5789">
        <w:t xml:space="preserve"> </w:t>
      </w:r>
      <w:r>
        <w:t>2020-2021</w:t>
      </w:r>
      <w:bookmarkEnd w:id="1"/>
    </w:p>
    <w:p w14:paraId="38B0F387" w14:textId="69D09923" w:rsidR="00DC269B" w:rsidRDefault="00DC269B" w:rsidP="00DC269B">
      <w:pPr>
        <w:pStyle w:val="ListParagraph"/>
        <w:ind w:left="0"/>
      </w:pPr>
      <w:r>
        <w:t xml:space="preserve">Email: </w:t>
      </w:r>
      <w:proofErr w:type="spellStart"/>
      <w:r>
        <w:t>info@</w:t>
      </w:r>
      <w:r w:rsidR="007B6AEB">
        <w:t>P</w:t>
      </w:r>
      <w:proofErr w:type="spellEnd"/>
      <w:r w:rsidR="007B6AEB">
        <w:t xml:space="preserve"> W d W A</w:t>
      </w:r>
      <w:r>
        <w:t>.org</w:t>
      </w:r>
    </w:p>
    <w:p w14:paraId="777B524A" w14:textId="61FE38D6" w:rsidR="00DC269B" w:rsidRDefault="00DC269B" w:rsidP="00DC269B">
      <w:pPr>
        <w:pStyle w:val="ListParagraph"/>
        <w:ind w:left="0"/>
      </w:pPr>
      <w:r>
        <w:t>Website: www.</w:t>
      </w:r>
      <w:r w:rsidR="007B6AEB">
        <w:t>P W d W A</w:t>
      </w:r>
      <w:r>
        <w:t>.org</w:t>
      </w:r>
    </w:p>
    <w:p w14:paraId="5110CF54" w14:textId="77777777" w:rsidR="00DC269B" w:rsidRDefault="00DC269B" w:rsidP="00DC269B">
      <w:pPr>
        <w:pStyle w:val="ListParagraph"/>
        <w:ind w:left="0"/>
      </w:pPr>
      <w:r>
        <w:t>City West Lotteries House</w:t>
      </w:r>
    </w:p>
    <w:p w14:paraId="0CEE9978" w14:textId="546C909C" w:rsidR="00DC269B" w:rsidRDefault="00DC269B" w:rsidP="00DC269B">
      <w:pPr>
        <w:pStyle w:val="ListParagraph"/>
        <w:ind w:left="0"/>
      </w:pPr>
      <w:r>
        <w:t>23</w:t>
      </w:r>
      <w:r w:rsidR="007B6AEB">
        <w:t xml:space="preserve">, </w:t>
      </w:r>
      <w:r>
        <w:t>2 Delhi Street</w:t>
      </w:r>
    </w:p>
    <w:p w14:paraId="38823CCD" w14:textId="77777777" w:rsidR="00DC269B" w:rsidRDefault="00DC269B" w:rsidP="00DC269B">
      <w:pPr>
        <w:pStyle w:val="ListParagraph"/>
        <w:ind w:left="0"/>
      </w:pPr>
      <w:r>
        <w:t>West Perth WA 6005</w:t>
      </w:r>
    </w:p>
    <w:p w14:paraId="776364C1" w14:textId="77777777" w:rsidR="00DC269B" w:rsidRDefault="00DC269B" w:rsidP="00DC269B">
      <w:pPr>
        <w:pStyle w:val="ListParagraph"/>
        <w:ind w:left="0"/>
      </w:pPr>
      <w:r>
        <w:t>Phone: (08) 9420 7279</w:t>
      </w:r>
    </w:p>
    <w:p w14:paraId="3B1D299D" w14:textId="77777777" w:rsidR="00DC269B" w:rsidRDefault="00DC269B" w:rsidP="00DC269B">
      <w:pPr>
        <w:pStyle w:val="ListParagraph"/>
        <w:ind w:left="0"/>
      </w:pPr>
      <w:r>
        <w:t>Country: 1800 193 331</w:t>
      </w:r>
    </w:p>
    <w:p w14:paraId="68D23C48" w14:textId="01ADB00D" w:rsidR="00B07E74" w:rsidRDefault="00DC269B" w:rsidP="00DC269B">
      <w:pPr>
        <w:pStyle w:val="ListParagraph"/>
        <w:ind w:left="0"/>
      </w:pPr>
      <w:r>
        <w:t>Individual and systemic advocacy led by people with disabilities in Western Australia.</w:t>
      </w:r>
    </w:p>
    <w:p w14:paraId="7F47A016" w14:textId="77777777" w:rsidR="00B07E74" w:rsidRDefault="00B07E74">
      <w:pPr>
        <w:spacing w:after="160" w:line="259" w:lineRule="auto"/>
      </w:pPr>
      <w:r>
        <w:br w:type="page"/>
      </w:r>
    </w:p>
    <w:p w14:paraId="0154F864" w14:textId="147F8C4B" w:rsidR="007347EC" w:rsidRDefault="00D76E5F" w:rsidP="0092133E">
      <w:pPr>
        <w:pStyle w:val="Heading3"/>
      </w:pPr>
      <w:bookmarkStart w:id="2" w:name="_Toc87442065"/>
      <w:r>
        <w:lastRenderedPageBreak/>
        <w:t>List of</w:t>
      </w:r>
      <w:r w:rsidR="003C65D8">
        <w:t xml:space="preserve"> </w:t>
      </w:r>
      <w:r>
        <w:t>Acronyms</w:t>
      </w:r>
      <w:bookmarkEnd w:id="2"/>
      <w:r>
        <w:t xml:space="preserve"> </w:t>
      </w:r>
      <w:r>
        <w:tab/>
      </w:r>
    </w:p>
    <w:p w14:paraId="106F26CF" w14:textId="0318D117" w:rsidR="00D76E5F" w:rsidRDefault="00D76A23" w:rsidP="00DC2C63">
      <w:pPr>
        <w:pStyle w:val="ListParagraph"/>
        <w:numPr>
          <w:ilvl w:val="0"/>
          <w:numId w:val="18"/>
        </w:numPr>
      </w:pPr>
      <w:r>
        <w:t xml:space="preserve">AAT = </w:t>
      </w:r>
      <w:r w:rsidR="00D76E5F">
        <w:t>Administrative Appeals Tribunal</w:t>
      </w:r>
      <w:r w:rsidR="004F0C78">
        <w:t>.</w:t>
      </w:r>
    </w:p>
    <w:p w14:paraId="1330833B" w14:textId="1CE11650" w:rsidR="00D76E5F" w:rsidRDefault="007B6AEB" w:rsidP="00DC2C63">
      <w:pPr>
        <w:pStyle w:val="ListParagraph"/>
        <w:numPr>
          <w:ilvl w:val="0"/>
          <w:numId w:val="18"/>
        </w:numPr>
      </w:pPr>
      <w:r>
        <w:t>A F D O</w:t>
      </w:r>
      <w:r w:rsidR="00D76A23">
        <w:t xml:space="preserve"> = </w:t>
      </w:r>
      <w:r w:rsidR="00D76E5F">
        <w:t>Australian Federation of Disability Organisations</w:t>
      </w:r>
      <w:r w:rsidR="004F0C78">
        <w:t>.</w:t>
      </w:r>
    </w:p>
    <w:p w14:paraId="47273278" w14:textId="66B01927" w:rsidR="00D76E5F" w:rsidRDefault="00D76A23" w:rsidP="00DC2C63">
      <w:pPr>
        <w:pStyle w:val="ListParagraph"/>
        <w:numPr>
          <w:ilvl w:val="0"/>
          <w:numId w:val="18"/>
        </w:numPr>
      </w:pPr>
      <w:r>
        <w:t xml:space="preserve">AGM = </w:t>
      </w:r>
      <w:r w:rsidR="00D76E5F">
        <w:t>Annual General Meeting</w:t>
      </w:r>
      <w:r w:rsidR="004F0C78">
        <w:t>.</w:t>
      </w:r>
    </w:p>
    <w:p w14:paraId="45C7FCBC" w14:textId="6B884AF2" w:rsidR="00D76E5F" w:rsidRDefault="00D76A23" w:rsidP="00DC2C63">
      <w:pPr>
        <w:pStyle w:val="ListParagraph"/>
        <w:numPr>
          <w:ilvl w:val="0"/>
          <w:numId w:val="18"/>
        </w:numPr>
      </w:pPr>
      <w:r>
        <w:t xml:space="preserve">AWA = </w:t>
      </w:r>
      <w:r w:rsidR="00D76E5F">
        <w:t>Advocacy WA</w:t>
      </w:r>
      <w:r w:rsidR="004F0C78">
        <w:t>.</w:t>
      </w:r>
    </w:p>
    <w:p w14:paraId="24379BA7" w14:textId="49E8300D" w:rsidR="00D76E5F" w:rsidRDefault="00D76A23" w:rsidP="00DC2C63">
      <w:pPr>
        <w:pStyle w:val="ListParagraph"/>
        <w:numPr>
          <w:ilvl w:val="0"/>
          <w:numId w:val="18"/>
        </w:numPr>
      </w:pPr>
      <w:r>
        <w:t xml:space="preserve">CEO = </w:t>
      </w:r>
      <w:r w:rsidR="00D76E5F">
        <w:t>Chief Executive Officer</w:t>
      </w:r>
      <w:r w:rsidR="004F0C78">
        <w:t>.</w:t>
      </w:r>
    </w:p>
    <w:p w14:paraId="045B29F7" w14:textId="4D0B69D7" w:rsidR="00D76E5F" w:rsidRDefault="00190C1C" w:rsidP="00DC2C63">
      <w:pPr>
        <w:pStyle w:val="ListParagraph"/>
        <w:numPr>
          <w:ilvl w:val="0"/>
          <w:numId w:val="18"/>
        </w:numPr>
      </w:pPr>
      <w:r>
        <w:t xml:space="preserve">COVID-19 = </w:t>
      </w:r>
      <w:r w:rsidR="00D76E5F">
        <w:t>Corona Virus 2019</w:t>
      </w:r>
      <w:r w:rsidR="004F0C78">
        <w:t>.</w:t>
      </w:r>
    </w:p>
    <w:p w14:paraId="3865A978" w14:textId="00B8CFE0" w:rsidR="00D76E5F" w:rsidRDefault="00190C1C" w:rsidP="00DC2C63">
      <w:pPr>
        <w:pStyle w:val="ListParagraph"/>
        <w:numPr>
          <w:ilvl w:val="0"/>
          <w:numId w:val="18"/>
        </w:numPr>
      </w:pPr>
      <w:r>
        <w:t xml:space="preserve">DFO = </w:t>
      </w:r>
      <w:r w:rsidR="00D76E5F">
        <w:t>Diversity Field Officer</w:t>
      </w:r>
      <w:r w:rsidR="004F0C78">
        <w:t>.</w:t>
      </w:r>
    </w:p>
    <w:p w14:paraId="2F233809" w14:textId="5F37F4D7" w:rsidR="00D76E5F" w:rsidRDefault="00190C1C" w:rsidP="00DC2C63">
      <w:pPr>
        <w:pStyle w:val="ListParagraph"/>
        <w:numPr>
          <w:ilvl w:val="0"/>
          <w:numId w:val="18"/>
        </w:numPr>
      </w:pPr>
      <w:proofErr w:type="spellStart"/>
      <w:r>
        <w:t>DoC</w:t>
      </w:r>
      <w:proofErr w:type="spellEnd"/>
      <w:r>
        <w:t xml:space="preserve"> = </w:t>
      </w:r>
      <w:r w:rsidR="00D76E5F">
        <w:t>Department of Communities</w:t>
      </w:r>
      <w:r w:rsidR="004F0C78">
        <w:t>.</w:t>
      </w:r>
    </w:p>
    <w:p w14:paraId="75298A22" w14:textId="2E1B0FC0" w:rsidR="00D76E5F" w:rsidRDefault="007C6C5E" w:rsidP="00DC2C63">
      <w:pPr>
        <w:pStyle w:val="ListParagraph"/>
        <w:numPr>
          <w:ilvl w:val="0"/>
          <w:numId w:val="18"/>
        </w:numPr>
      </w:pPr>
      <w:r>
        <w:t xml:space="preserve">DRC = </w:t>
      </w:r>
      <w:r w:rsidR="00D76E5F">
        <w:t xml:space="preserve">Disability Royal Commission into Violence, Abuse, Neglect and Exploitation of People with </w:t>
      </w:r>
      <w:r>
        <w:t>Disability</w:t>
      </w:r>
      <w:r w:rsidR="004F0C78">
        <w:t>.</w:t>
      </w:r>
    </w:p>
    <w:p w14:paraId="55A52486" w14:textId="5EBDB023" w:rsidR="00D76E5F" w:rsidRDefault="007C6C5E" w:rsidP="00DC2C63">
      <w:pPr>
        <w:pStyle w:val="ListParagraph"/>
        <w:numPr>
          <w:ilvl w:val="0"/>
          <w:numId w:val="18"/>
        </w:numPr>
      </w:pPr>
      <w:r>
        <w:t xml:space="preserve">DSP = </w:t>
      </w:r>
      <w:r w:rsidR="00D76E5F">
        <w:t>Disability Support Pension</w:t>
      </w:r>
      <w:r w:rsidR="004F0C78">
        <w:t>.</w:t>
      </w:r>
    </w:p>
    <w:p w14:paraId="3B77115B" w14:textId="7374B12B" w:rsidR="00D76E5F" w:rsidRDefault="007C6C5E" w:rsidP="00DC2C63">
      <w:pPr>
        <w:pStyle w:val="ListParagraph"/>
        <w:numPr>
          <w:ilvl w:val="0"/>
          <w:numId w:val="18"/>
        </w:numPr>
      </w:pPr>
      <w:r>
        <w:t xml:space="preserve">DSS = </w:t>
      </w:r>
      <w:r w:rsidR="00D76E5F">
        <w:t>Department of Social Services</w:t>
      </w:r>
      <w:r w:rsidR="004F0C78">
        <w:t>.</w:t>
      </w:r>
    </w:p>
    <w:p w14:paraId="61E1A061" w14:textId="7A8FA332" w:rsidR="00D76E5F" w:rsidRDefault="0092133E" w:rsidP="00DC2C63">
      <w:pPr>
        <w:pStyle w:val="ListParagraph"/>
        <w:numPr>
          <w:ilvl w:val="0"/>
          <w:numId w:val="18"/>
        </w:numPr>
      </w:pPr>
      <w:r>
        <w:t xml:space="preserve">ILC = </w:t>
      </w:r>
      <w:r w:rsidR="00D76E5F">
        <w:t>Information, Linkages, and Capacity Building</w:t>
      </w:r>
      <w:r w:rsidR="004F0C78">
        <w:t>.</w:t>
      </w:r>
    </w:p>
    <w:p w14:paraId="27D29EA7" w14:textId="658A0285" w:rsidR="00D76E5F" w:rsidRDefault="0092133E" w:rsidP="00DC2C63">
      <w:pPr>
        <w:pStyle w:val="ListParagraph"/>
        <w:numPr>
          <w:ilvl w:val="0"/>
          <w:numId w:val="18"/>
        </w:numPr>
      </w:pPr>
      <w:r>
        <w:t xml:space="preserve">IT = </w:t>
      </w:r>
      <w:r w:rsidR="00D76E5F">
        <w:t>Information Technology</w:t>
      </w:r>
      <w:r w:rsidR="004F0C78">
        <w:t>.</w:t>
      </w:r>
    </w:p>
    <w:p w14:paraId="561D3858" w14:textId="0CEFC5F5" w:rsidR="00D76E5F" w:rsidRDefault="004E1531" w:rsidP="00DC2C63">
      <w:pPr>
        <w:pStyle w:val="ListParagraph"/>
        <w:numPr>
          <w:ilvl w:val="0"/>
          <w:numId w:val="18"/>
        </w:numPr>
      </w:pPr>
      <w:proofErr w:type="spellStart"/>
      <w:r>
        <w:t>NDS</w:t>
      </w:r>
      <w:proofErr w:type="spellEnd"/>
      <w:r>
        <w:t xml:space="preserve"> = </w:t>
      </w:r>
      <w:r w:rsidR="00D76E5F">
        <w:t>National Disability Services</w:t>
      </w:r>
      <w:r w:rsidR="004F0C78">
        <w:t>.</w:t>
      </w:r>
    </w:p>
    <w:p w14:paraId="3A077357" w14:textId="32C00E42" w:rsidR="00D76E5F" w:rsidRDefault="004E1531" w:rsidP="00DC2C63">
      <w:pPr>
        <w:pStyle w:val="ListParagraph"/>
        <w:numPr>
          <w:ilvl w:val="0"/>
          <w:numId w:val="18"/>
        </w:numPr>
      </w:pPr>
      <w:proofErr w:type="spellStart"/>
      <w:r>
        <w:t>NDIA</w:t>
      </w:r>
      <w:proofErr w:type="spellEnd"/>
      <w:r>
        <w:t xml:space="preserve"> = </w:t>
      </w:r>
      <w:r w:rsidR="00D76E5F">
        <w:t>National Disability Insurance Agency</w:t>
      </w:r>
      <w:r w:rsidR="004F0C78">
        <w:t>.</w:t>
      </w:r>
    </w:p>
    <w:p w14:paraId="4AE0B59C" w14:textId="1DC9CE12" w:rsidR="00D76E5F" w:rsidRDefault="007B6AEB" w:rsidP="00DC2C63">
      <w:pPr>
        <w:pStyle w:val="ListParagraph"/>
        <w:numPr>
          <w:ilvl w:val="0"/>
          <w:numId w:val="18"/>
        </w:numPr>
      </w:pPr>
      <w:r>
        <w:t>N D I S</w:t>
      </w:r>
      <w:r w:rsidR="004E1531">
        <w:t xml:space="preserve"> = </w:t>
      </w:r>
      <w:r w:rsidR="00D76E5F">
        <w:t>National Disability Insurance Scheme</w:t>
      </w:r>
      <w:r w:rsidR="004F0C78">
        <w:t>.</w:t>
      </w:r>
    </w:p>
    <w:p w14:paraId="29A3F5D1" w14:textId="441FC3CD" w:rsidR="00D76E5F" w:rsidRDefault="007B6AEB" w:rsidP="00DC2C63">
      <w:pPr>
        <w:pStyle w:val="ListParagraph"/>
        <w:numPr>
          <w:ilvl w:val="0"/>
          <w:numId w:val="18"/>
        </w:numPr>
      </w:pPr>
      <w:r>
        <w:t>P W d W A</w:t>
      </w:r>
      <w:r w:rsidR="002B776B">
        <w:t xml:space="preserve"> = </w:t>
      </w:r>
      <w:r w:rsidR="00D76E5F">
        <w:t xml:space="preserve">People </w:t>
      </w:r>
      <w:proofErr w:type="gramStart"/>
      <w:r w:rsidR="00D76E5F">
        <w:t>With</w:t>
      </w:r>
      <w:proofErr w:type="gramEnd"/>
      <w:r w:rsidR="00D76E5F">
        <w:t xml:space="preserve"> Disabilities (WA) Inc.</w:t>
      </w:r>
    </w:p>
    <w:p w14:paraId="121A2C18" w14:textId="336BBAE7" w:rsidR="00D76E5F" w:rsidRDefault="002B776B" w:rsidP="00DC2C63">
      <w:pPr>
        <w:pStyle w:val="ListParagraph"/>
        <w:numPr>
          <w:ilvl w:val="0"/>
          <w:numId w:val="18"/>
        </w:numPr>
      </w:pPr>
      <w:r>
        <w:t xml:space="preserve">SDA = </w:t>
      </w:r>
      <w:r w:rsidR="00D76E5F">
        <w:t>Specialist Disability Accommodation</w:t>
      </w:r>
      <w:r w:rsidR="004F0C78">
        <w:t>.</w:t>
      </w:r>
    </w:p>
    <w:p w14:paraId="111A4E0B" w14:textId="0093713C" w:rsidR="00D76E5F" w:rsidRDefault="002B776B" w:rsidP="00DC2C63">
      <w:pPr>
        <w:pStyle w:val="ListParagraph"/>
        <w:numPr>
          <w:ilvl w:val="0"/>
          <w:numId w:val="18"/>
        </w:numPr>
      </w:pPr>
      <w:proofErr w:type="spellStart"/>
      <w:r>
        <w:t>SECCA</w:t>
      </w:r>
      <w:proofErr w:type="spellEnd"/>
      <w:r>
        <w:t xml:space="preserve"> = </w:t>
      </w:r>
      <w:r w:rsidR="00D76E5F">
        <w:t>Sexuality Education Counselling and Consultancy Agency</w:t>
      </w:r>
      <w:r w:rsidR="004F0C78">
        <w:t>.</w:t>
      </w:r>
    </w:p>
    <w:p w14:paraId="3930ADC0" w14:textId="15C129AC" w:rsidR="00D76E5F" w:rsidRDefault="00DC2C63" w:rsidP="00DC2C63">
      <w:pPr>
        <w:pStyle w:val="ListParagraph"/>
        <w:numPr>
          <w:ilvl w:val="0"/>
          <w:numId w:val="18"/>
        </w:numPr>
      </w:pPr>
      <w:proofErr w:type="spellStart"/>
      <w:r>
        <w:t>SSCLS</w:t>
      </w:r>
      <w:proofErr w:type="spellEnd"/>
      <w:r>
        <w:t xml:space="preserve"> = </w:t>
      </w:r>
      <w:r w:rsidR="00D76E5F">
        <w:t>Sussex St</w:t>
      </w:r>
      <w:r w:rsidR="00EE601F">
        <w:t>reet</w:t>
      </w:r>
      <w:r w:rsidR="00D76E5F">
        <w:t xml:space="preserve"> Community Law Service</w:t>
      </w:r>
      <w:r w:rsidR="004F0C78">
        <w:t>.</w:t>
      </w:r>
    </w:p>
    <w:p w14:paraId="1B86699B" w14:textId="5A0F1FF4" w:rsidR="00D76E5F" w:rsidRDefault="00DC2C63" w:rsidP="00DC2C63">
      <w:pPr>
        <w:pStyle w:val="ListParagraph"/>
        <w:numPr>
          <w:ilvl w:val="0"/>
          <w:numId w:val="18"/>
        </w:numPr>
      </w:pPr>
      <w:r>
        <w:t xml:space="preserve">Strategy = </w:t>
      </w:r>
      <w:r w:rsidR="00D76E5F">
        <w:t>Western Australian State Government’s Disability Strategy</w:t>
      </w:r>
      <w:r w:rsidR="004F0C78">
        <w:t>.</w:t>
      </w:r>
    </w:p>
    <w:p w14:paraId="0E8E2465" w14:textId="6E6A06ED" w:rsidR="00D76E5F" w:rsidRDefault="00DC2C63" w:rsidP="00DC2C63">
      <w:pPr>
        <w:pStyle w:val="ListParagraph"/>
        <w:numPr>
          <w:ilvl w:val="0"/>
          <w:numId w:val="18"/>
        </w:numPr>
      </w:pPr>
      <w:r>
        <w:t xml:space="preserve">WA = </w:t>
      </w:r>
      <w:r w:rsidR="00D76E5F">
        <w:t>Western Australia</w:t>
      </w:r>
      <w:r w:rsidR="004F0C78">
        <w:t>.</w:t>
      </w:r>
    </w:p>
    <w:p w14:paraId="7E16FC4C" w14:textId="2DF36B59" w:rsidR="00D76E5F" w:rsidRDefault="00DC2C63" w:rsidP="00DC2C63">
      <w:pPr>
        <w:pStyle w:val="ListParagraph"/>
        <w:numPr>
          <w:ilvl w:val="0"/>
          <w:numId w:val="18"/>
        </w:numPr>
      </w:pPr>
      <w:r>
        <w:t xml:space="preserve">WAIS = </w:t>
      </w:r>
      <w:r w:rsidR="00D76E5F">
        <w:t>Western Australia’s Individualised Services</w:t>
      </w:r>
      <w:r w:rsidR="004F0C78">
        <w:t>.</w:t>
      </w:r>
    </w:p>
    <w:p w14:paraId="189E806D" w14:textId="0EF7C068" w:rsidR="00097D1F" w:rsidRDefault="007B6AEB" w:rsidP="00DC2C63">
      <w:pPr>
        <w:pStyle w:val="ListParagraph"/>
        <w:numPr>
          <w:ilvl w:val="0"/>
          <w:numId w:val="18"/>
        </w:numPr>
      </w:pPr>
      <w:r>
        <w:t>Y D A N</w:t>
      </w:r>
      <w:r w:rsidR="00DC2C63">
        <w:t xml:space="preserve"> = </w:t>
      </w:r>
      <w:r w:rsidR="00D76E5F">
        <w:t>Youth Disability Advocacy Network</w:t>
      </w:r>
      <w:r w:rsidR="004F0C78">
        <w:t>.</w:t>
      </w:r>
    </w:p>
    <w:p w14:paraId="2569F185" w14:textId="77777777" w:rsidR="00097D1F" w:rsidRDefault="00097D1F">
      <w:pPr>
        <w:spacing w:after="160" w:line="259" w:lineRule="auto"/>
      </w:pPr>
      <w:r>
        <w:br w:type="page"/>
      </w:r>
    </w:p>
    <w:sdt>
      <w:sdtPr>
        <w:rPr>
          <w:rFonts w:ascii="Arial" w:eastAsiaTheme="minorHAnsi" w:hAnsi="Arial" w:cstheme="minorBidi"/>
          <w:color w:val="auto"/>
          <w:sz w:val="24"/>
          <w:szCs w:val="22"/>
          <w:lang w:val="en-AU"/>
        </w:rPr>
        <w:id w:val="-1069420857"/>
        <w:docPartObj>
          <w:docPartGallery w:val="Table of Contents"/>
          <w:docPartUnique/>
        </w:docPartObj>
      </w:sdtPr>
      <w:sdtEndPr>
        <w:rPr>
          <w:b/>
          <w:bCs/>
          <w:noProof/>
        </w:rPr>
      </w:sdtEndPr>
      <w:sdtContent>
        <w:p w14:paraId="65C5889D" w14:textId="226036C1" w:rsidR="00097D1F" w:rsidRPr="00097D1F" w:rsidRDefault="00097D1F">
          <w:pPr>
            <w:pStyle w:val="TOCHeading"/>
            <w:rPr>
              <w:rFonts w:ascii="Arial" w:hAnsi="Arial" w:cs="Arial"/>
              <w:b/>
              <w:bCs/>
              <w:color w:val="auto"/>
            </w:rPr>
          </w:pPr>
          <w:r w:rsidRPr="00097D1F">
            <w:rPr>
              <w:rFonts w:ascii="Arial" w:hAnsi="Arial" w:cs="Arial"/>
              <w:b/>
              <w:bCs/>
              <w:color w:val="auto"/>
            </w:rPr>
            <w:t>Table of Contents</w:t>
          </w:r>
        </w:p>
        <w:p w14:paraId="21F0EA20" w14:textId="3A2D14DF" w:rsidR="008F3489" w:rsidRDefault="00097D1F">
          <w:pPr>
            <w:pStyle w:val="TOC1"/>
            <w:tabs>
              <w:tab w:val="right" w:leader="dot" w:pos="9016"/>
            </w:tabs>
            <w:rPr>
              <w:rFonts w:asciiTheme="minorHAnsi" w:eastAsiaTheme="minorEastAsia" w:hAnsiTheme="minorHAnsi"/>
              <w:noProof/>
              <w:sz w:val="22"/>
              <w:lang w:eastAsia="en-AU"/>
            </w:rPr>
          </w:pPr>
          <w:r>
            <w:fldChar w:fldCharType="begin"/>
          </w:r>
          <w:r>
            <w:instrText xml:space="preserve"> TOC \o "1-3" \h \z \u </w:instrText>
          </w:r>
          <w:r>
            <w:fldChar w:fldCharType="separate"/>
          </w:r>
          <w:hyperlink w:anchor="_Toc87442063" w:history="1">
            <w:r w:rsidR="008F3489" w:rsidRPr="00E02437">
              <w:rPr>
                <w:rStyle w:val="Hyperlink"/>
                <w:noProof/>
              </w:rPr>
              <w:t>People With disabilities Western Australia</w:t>
            </w:r>
            <w:r w:rsidR="008F3489">
              <w:rPr>
                <w:noProof/>
                <w:webHidden/>
              </w:rPr>
              <w:tab/>
            </w:r>
            <w:r w:rsidR="008F3489">
              <w:rPr>
                <w:noProof/>
                <w:webHidden/>
              </w:rPr>
              <w:fldChar w:fldCharType="begin"/>
            </w:r>
            <w:r w:rsidR="008F3489">
              <w:rPr>
                <w:noProof/>
                <w:webHidden/>
              </w:rPr>
              <w:instrText xml:space="preserve"> PAGEREF _Toc87442063 \h </w:instrText>
            </w:r>
            <w:r w:rsidR="008F3489">
              <w:rPr>
                <w:noProof/>
                <w:webHidden/>
              </w:rPr>
            </w:r>
            <w:r w:rsidR="008F3489">
              <w:rPr>
                <w:noProof/>
                <w:webHidden/>
              </w:rPr>
              <w:fldChar w:fldCharType="separate"/>
            </w:r>
            <w:r w:rsidR="008F3489">
              <w:rPr>
                <w:noProof/>
                <w:webHidden/>
              </w:rPr>
              <w:t>1</w:t>
            </w:r>
            <w:r w:rsidR="008F3489">
              <w:rPr>
                <w:noProof/>
                <w:webHidden/>
              </w:rPr>
              <w:fldChar w:fldCharType="end"/>
            </w:r>
          </w:hyperlink>
        </w:p>
        <w:p w14:paraId="325296E8" w14:textId="32F261C0" w:rsidR="008F3489" w:rsidRDefault="008F3489">
          <w:pPr>
            <w:pStyle w:val="TOC2"/>
            <w:tabs>
              <w:tab w:val="right" w:leader="dot" w:pos="9016"/>
            </w:tabs>
            <w:rPr>
              <w:rFonts w:asciiTheme="minorHAnsi" w:eastAsiaTheme="minorEastAsia" w:hAnsiTheme="minorHAnsi"/>
              <w:noProof/>
              <w:sz w:val="22"/>
              <w:lang w:eastAsia="en-AU"/>
            </w:rPr>
          </w:pPr>
          <w:hyperlink w:anchor="_Toc87442064" w:history="1">
            <w:r w:rsidRPr="00E02437">
              <w:rPr>
                <w:rStyle w:val="Hyperlink"/>
                <w:noProof/>
              </w:rPr>
              <w:t>Annual Report 2020-2021</w:t>
            </w:r>
            <w:r>
              <w:rPr>
                <w:noProof/>
                <w:webHidden/>
              </w:rPr>
              <w:tab/>
            </w:r>
            <w:r>
              <w:rPr>
                <w:noProof/>
                <w:webHidden/>
              </w:rPr>
              <w:fldChar w:fldCharType="begin"/>
            </w:r>
            <w:r>
              <w:rPr>
                <w:noProof/>
                <w:webHidden/>
              </w:rPr>
              <w:instrText xml:space="preserve"> PAGEREF _Toc87442064 \h </w:instrText>
            </w:r>
            <w:r>
              <w:rPr>
                <w:noProof/>
                <w:webHidden/>
              </w:rPr>
            </w:r>
            <w:r>
              <w:rPr>
                <w:noProof/>
                <w:webHidden/>
              </w:rPr>
              <w:fldChar w:fldCharType="separate"/>
            </w:r>
            <w:r>
              <w:rPr>
                <w:noProof/>
                <w:webHidden/>
              </w:rPr>
              <w:t>1</w:t>
            </w:r>
            <w:r>
              <w:rPr>
                <w:noProof/>
                <w:webHidden/>
              </w:rPr>
              <w:fldChar w:fldCharType="end"/>
            </w:r>
          </w:hyperlink>
        </w:p>
        <w:p w14:paraId="25740E7C" w14:textId="603F4B5E" w:rsidR="008F3489" w:rsidRDefault="008F3489">
          <w:pPr>
            <w:pStyle w:val="TOC3"/>
            <w:tabs>
              <w:tab w:val="right" w:leader="dot" w:pos="9016"/>
            </w:tabs>
            <w:rPr>
              <w:rFonts w:asciiTheme="minorHAnsi" w:eastAsiaTheme="minorEastAsia" w:hAnsiTheme="minorHAnsi"/>
              <w:noProof/>
              <w:sz w:val="22"/>
              <w:lang w:eastAsia="en-AU"/>
            </w:rPr>
          </w:pPr>
          <w:hyperlink w:anchor="_Toc87442065" w:history="1">
            <w:r w:rsidRPr="00E02437">
              <w:rPr>
                <w:rStyle w:val="Hyperlink"/>
                <w:noProof/>
              </w:rPr>
              <w:t>List of Acronyms</w:t>
            </w:r>
            <w:r>
              <w:rPr>
                <w:noProof/>
                <w:webHidden/>
              </w:rPr>
              <w:tab/>
            </w:r>
            <w:r>
              <w:rPr>
                <w:noProof/>
                <w:webHidden/>
              </w:rPr>
              <w:fldChar w:fldCharType="begin"/>
            </w:r>
            <w:r>
              <w:rPr>
                <w:noProof/>
                <w:webHidden/>
              </w:rPr>
              <w:instrText xml:space="preserve"> PAGEREF _Toc87442065 \h </w:instrText>
            </w:r>
            <w:r>
              <w:rPr>
                <w:noProof/>
                <w:webHidden/>
              </w:rPr>
            </w:r>
            <w:r>
              <w:rPr>
                <w:noProof/>
                <w:webHidden/>
              </w:rPr>
              <w:fldChar w:fldCharType="separate"/>
            </w:r>
            <w:r>
              <w:rPr>
                <w:noProof/>
                <w:webHidden/>
              </w:rPr>
              <w:t>2</w:t>
            </w:r>
            <w:r>
              <w:rPr>
                <w:noProof/>
                <w:webHidden/>
              </w:rPr>
              <w:fldChar w:fldCharType="end"/>
            </w:r>
          </w:hyperlink>
        </w:p>
        <w:p w14:paraId="705C7A78" w14:textId="15C9C12A" w:rsidR="008F3489" w:rsidRDefault="008F3489">
          <w:pPr>
            <w:pStyle w:val="TOC3"/>
            <w:tabs>
              <w:tab w:val="right" w:leader="dot" w:pos="9016"/>
            </w:tabs>
            <w:rPr>
              <w:rFonts w:asciiTheme="minorHAnsi" w:eastAsiaTheme="minorEastAsia" w:hAnsiTheme="minorHAnsi"/>
              <w:noProof/>
              <w:sz w:val="22"/>
              <w:lang w:eastAsia="en-AU"/>
            </w:rPr>
          </w:pPr>
          <w:hyperlink w:anchor="_Toc87442066" w:history="1">
            <w:r w:rsidRPr="00E02437">
              <w:rPr>
                <w:rStyle w:val="Hyperlink"/>
                <w:noProof/>
              </w:rPr>
              <w:t>About Our Organisation</w:t>
            </w:r>
            <w:r>
              <w:rPr>
                <w:noProof/>
                <w:webHidden/>
              </w:rPr>
              <w:tab/>
            </w:r>
            <w:r>
              <w:rPr>
                <w:noProof/>
                <w:webHidden/>
              </w:rPr>
              <w:fldChar w:fldCharType="begin"/>
            </w:r>
            <w:r>
              <w:rPr>
                <w:noProof/>
                <w:webHidden/>
              </w:rPr>
              <w:instrText xml:space="preserve"> PAGEREF _Toc87442066 \h </w:instrText>
            </w:r>
            <w:r>
              <w:rPr>
                <w:noProof/>
                <w:webHidden/>
              </w:rPr>
            </w:r>
            <w:r>
              <w:rPr>
                <w:noProof/>
                <w:webHidden/>
              </w:rPr>
              <w:fldChar w:fldCharType="separate"/>
            </w:r>
            <w:r>
              <w:rPr>
                <w:noProof/>
                <w:webHidden/>
              </w:rPr>
              <w:t>4</w:t>
            </w:r>
            <w:r>
              <w:rPr>
                <w:noProof/>
                <w:webHidden/>
              </w:rPr>
              <w:fldChar w:fldCharType="end"/>
            </w:r>
          </w:hyperlink>
        </w:p>
        <w:p w14:paraId="26D33C1D" w14:textId="1E111ABD" w:rsidR="008F3489" w:rsidRDefault="008F3489">
          <w:pPr>
            <w:pStyle w:val="TOC3"/>
            <w:tabs>
              <w:tab w:val="right" w:leader="dot" w:pos="9016"/>
            </w:tabs>
            <w:rPr>
              <w:rFonts w:asciiTheme="minorHAnsi" w:eastAsiaTheme="minorEastAsia" w:hAnsiTheme="minorHAnsi"/>
              <w:noProof/>
              <w:sz w:val="22"/>
              <w:lang w:eastAsia="en-AU"/>
            </w:rPr>
          </w:pPr>
          <w:hyperlink w:anchor="_Toc87442067" w:history="1">
            <w:r w:rsidRPr="00E02437">
              <w:rPr>
                <w:rStyle w:val="Hyperlink"/>
                <w:noProof/>
              </w:rPr>
              <w:t>Chair Report</w:t>
            </w:r>
            <w:r>
              <w:rPr>
                <w:noProof/>
                <w:webHidden/>
              </w:rPr>
              <w:tab/>
            </w:r>
            <w:r>
              <w:rPr>
                <w:noProof/>
                <w:webHidden/>
              </w:rPr>
              <w:fldChar w:fldCharType="begin"/>
            </w:r>
            <w:r>
              <w:rPr>
                <w:noProof/>
                <w:webHidden/>
              </w:rPr>
              <w:instrText xml:space="preserve"> PAGEREF _Toc87442067 \h </w:instrText>
            </w:r>
            <w:r>
              <w:rPr>
                <w:noProof/>
                <w:webHidden/>
              </w:rPr>
            </w:r>
            <w:r>
              <w:rPr>
                <w:noProof/>
                <w:webHidden/>
              </w:rPr>
              <w:fldChar w:fldCharType="separate"/>
            </w:r>
            <w:r>
              <w:rPr>
                <w:noProof/>
                <w:webHidden/>
              </w:rPr>
              <w:t>5</w:t>
            </w:r>
            <w:r>
              <w:rPr>
                <w:noProof/>
                <w:webHidden/>
              </w:rPr>
              <w:fldChar w:fldCharType="end"/>
            </w:r>
          </w:hyperlink>
        </w:p>
        <w:p w14:paraId="10B5FB61" w14:textId="2B7D5BDB" w:rsidR="008F3489" w:rsidRDefault="008F3489">
          <w:pPr>
            <w:pStyle w:val="TOC3"/>
            <w:tabs>
              <w:tab w:val="right" w:leader="dot" w:pos="9016"/>
            </w:tabs>
            <w:rPr>
              <w:rFonts w:asciiTheme="minorHAnsi" w:eastAsiaTheme="minorEastAsia" w:hAnsiTheme="minorHAnsi"/>
              <w:noProof/>
              <w:sz w:val="22"/>
              <w:lang w:eastAsia="en-AU"/>
            </w:rPr>
          </w:pPr>
          <w:hyperlink w:anchor="_Toc87442068" w:history="1">
            <w:r w:rsidRPr="00E02437">
              <w:rPr>
                <w:rStyle w:val="Hyperlink"/>
                <w:noProof/>
              </w:rPr>
              <w:t>Chief Executive Officer Report</w:t>
            </w:r>
            <w:r>
              <w:rPr>
                <w:noProof/>
                <w:webHidden/>
              </w:rPr>
              <w:tab/>
            </w:r>
            <w:r>
              <w:rPr>
                <w:noProof/>
                <w:webHidden/>
              </w:rPr>
              <w:fldChar w:fldCharType="begin"/>
            </w:r>
            <w:r>
              <w:rPr>
                <w:noProof/>
                <w:webHidden/>
              </w:rPr>
              <w:instrText xml:space="preserve"> PAGEREF _Toc87442068 \h </w:instrText>
            </w:r>
            <w:r>
              <w:rPr>
                <w:noProof/>
                <w:webHidden/>
              </w:rPr>
            </w:r>
            <w:r>
              <w:rPr>
                <w:noProof/>
                <w:webHidden/>
              </w:rPr>
              <w:fldChar w:fldCharType="separate"/>
            </w:r>
            <w:r>
              <w:rPr>
                <w:noProof/>
                <w:webHidden/>
              </w:rPr>
              <w:t>6</w:t>
            </w:r>
            <w:r>
              <w:rPr>
                <w:noProof/>
                <w:webHidden/>
              </w:rPr>
              <w:fldChar w:fldCharType="end"/>
            </w:r>
          </w:hyperlink>
        </w:p>
        <w:p w14:paraId="30797FB9" w14:textId="74B2D563" w:rsidR="008F3489" w:rsidRDefault="008F3489">
          <w:pPr>
            <w:pStyle w:val="TOC3"/>
            <w:tabs>
              <w:tab w:val="right" w:leader="dot" w:pos="9016"/>
            </w:tabs>
            <w:rPr>
              <w:rFonts w:asciiTheme="minorHAnsi" w:eastAsiaTheme="minorEastAsia" w:hAnsiTheme="minorHAnsi"/>
              <w:noProof/>
              <w:sz w:val="22"/>
              <w:lang w:eastAsia="en-AU"/>
            </w:rPr>
          </w:pPr>
          <w:hyperlink w:anchor="_Toc87442069" w:history="1">
            <w:r w:rsidRPr="00E02437">
              <w:rPr>
                <w:rStyle w:val="Hyperlink"/>
                <w:noProof/>
              </w:rPr>
              <w:t>Our Board</w:t>
            </w:r>
            <w:r>
              <w:rPr>
                <w:noProof/>
                <w:webHidden/>
              </w:rPr>
              <w:tab/>
            </w:r>
            <w:r>
              <w:rPr>
                <w:noProof/>
                <w:webHidden/>
              </w:rPr>
              <w:fldChar w:fldCharType="begin"/>
            </w:r>
            <w:r>
              <w:rPr>
                <w:noProof/>
                <w:webHidden/>
              </w:rPr>
              <w:instrText xml:space="preserve"> PAGEREF _Toc87442069 \h </w:instrText>
            </w:r>
            <w:r>
              <w:rPr>
                <w:noProof/>
                <w:webHidden/>
              </w:rPr>
            </w:r>
            <w:r>
              <w:rPr>
                <w:noProof/>
                <w:webHidden/>
              </w:rPr>
              <w:fldChar w:fldCharType="separate"/>
            </w:r>
            <w:r>
              <w:rPr>
                <w:noProof/>
                <w:webHidden/>
              </w:rPr>
              <w:t>9</w:t>
            </w:r>
            <w:r>
              <w:rPr>
                <w:noProof/>
                <w:webHidden/>
              </w:rPr>
              <w:fldChar w:fldCharType="end"/>
            </w:r>
          </w:hyperlink>
        </w:p>
        <w:p w14:paraId="40259A9F" w14:textId="7AD0229F" w:rsidR="008F3489" w:rsidRDefault="008F3489">
          <w:pPr>
            <w:pStyle w:val="TOC3"/>
            <w:tabs>
              <w:tab w:val="right" w:leader="dot" w:pos="9016"/>
            </w:tabs>
            <w:rPr>
              <w:rFonts w:asciiTheme="minorHAnsi" w:eastAsiaTheme="minorEastAsia" w:hAnsiTheme="minorHAnsi"/>
              <w:noProof/>
              <w:sz w:val="22"/>
              <w:lang w:eastAsia="en-AU"/>
            </w:rPr>
          </w:pPr>
          <w:hyperlink w:anchor="_Toc87442070" w:history="1">
            <w:r w:rsidRPr="00E02437">
              <w:rPr>
                <w:rStyle w:val="Hyperlink"/>
                <w:noProof/>
              </w:rPr>
              <w:t>Our Staff</w:t>
            </w:r>
            <w:r>
              <w:rPr>
                <w:noProof/>
                <w:webHidden/>
              </w:rPr>
              <w:tab/>
            </w:r>
            <w:r>
              <w:rPr>
                <w:noProof/>
                <w:webHidden/>
              </w:rPr>
              <w:fldChar w:fldCharType="begin"/>
            </w:r>
            <w:r>
              <w:rPr>
                <w:noProof/>
                <w:webHidden/>
              </w:rPr>
              <w:instrText xml:space="preserve"> PAGEREF _Toc87442070 \h </w:instrText>
            </w:r>
            <w:r>
              <w:rPr>
                <w:noProof/>
                <w:webHidden/>
              </w:rPr>
            </w:r>
            <w:r>
              <w:rPr>
                <w:noProof/>
                <w:webHidden/>
              </w:rPr>
              <w:fldChar w:fldCharType="separate"/>
            </w:r>
            <w:r>
              <w:rPr>
                <w:noProof/>
                <w:webHidden/>
              </w:rPr>
              <w:t>10</w:t>
            </w:r>
            <w:r>
              <w:rPr>
                <w:noProof/>
                <w:webHidden/>
              </w:rPr>
              <w:fldChar w:fldCharType="end"/>
            </w:r>
          </w:hyperlink>
        </w:p>
        <w:p w14:paraId="7DA9AB5C" w14:textId="3CFE092A" w:rsidR="008F3489" w:rsidRDefault="008F3489">
          <w:pPr>
            <w:pStyle w:val="TOC3"/>
            <w:tabs>
              <w:tab w:val="right" w:leader="dot" w:pos="9016"/>
            </w:tabs>
            <w:rPr>
              <w:rFonts w:asciiTheme="minorHAnsi" w:eastAsiaTheme="minorEastAsia" w:hAnsiTheme="minorHAnsi"/>
              <w:noProof/>
              <w:sz w:val="22"/>
              <w:lang w:eastAsia="en-AU"/>
            </w:rPr>
          </w:pPr>
          <w:hyperlink w:anchor="_Toc87442071" w:history="1">
            <w:r w:rsidRPr="00E02437">
              <w:rPr>
                <w:rStyle w:val="Hyperlink"/>
                <w:noProof/>
              </w:rPr>
              <w:t>Our Achievements</w:t>
            </w:r>
            <w:r>
              <w:rPr>
                <w:noProof/>
                <w:webHidden/>
              </w:rPr>
              <w:tab/>
            </w:r>
            <w:r>
              <w:rPr>
                <w:noProof/>
                <w:webHidden/>
              </w:rPr>
              <w:fldChar w:fldCharType="begin"/>
            </w:r>
            <w:r>
              <w:rPr>
                <w:noProof/>
                <w:webHidden/>
              </w:rPr>
              <w:instrText xml:space="preserve"> PAGEREF _Toc87442071 \h </w:instrText>
            </w:r>
            <w:r>
              <w:rPr>
                <w:noProof/>
                <w:webHidden/>
              </w:rPr>
            </w:r>
            <w:r>
              <w:rPr>
                <w:noProof/>
                <w:webHidden/>
              </w:rPr>
              <w:fldChar w:fldCharType="separate"/>
            </w:r>
            <w:r>
              <w:rPr>
                <w:noProof/>
                <w:webHidden/>
              </w:rPr>
              <w:t>11</w:t>
            </w:r>
            <w:r>
              <w:rPr>
                <w:noProof/>
                <w:webHidden/>
              </w:rPr>
              <w:fldChar w:fldCharType="end"/>
            </w:r>
          </w:hyperlink>
        </w:p>
        <w:p w14:paraId="711FF44F" w14:textId="30743E18" w:rsidR="008F3489" w:rsidRDefault="008F3489">
          <w:pPr>
            <w:pStyle w:val="TOC3"/>
            <w:tabs>
              <w:tab w:val="right" w:leader="dot" w:pos="9016"/>
            </w:tabs>
            <w:rPr>
              <w:rFonts w:asciiTheme="minorHAnsi" w:eastAsiaTheme="minorEastAsia" w:hAnsiTheme="minorHAnsi"/>
              <w:noProof/>
              <w:sz w:val="22"/>
              <w:lang w:eastAsia="en-AU"/>
            </w:rPr>
          </w:pPr>
          <w:hyperlink w:anchor="_Toc87442072" w:history="1">
            <w:r w:rsidRPr="00E02437">
              <w:rPr>
                <w:rStyle w:val="Hyperlink"/>
                <w:noProof/>
              </w:rPr>
              <w:t>Our Submissions</w:t>
            </w:r>
            <w:r>
              <w:rPr>
                <w:noProof/>
                <w:webHidden/>
              </w:rPr>
              <w:tab/>
            </w:r>
            <w:r>
              <w:rPr>
                <w:noProof/>
                <w:webHidden/>
              </w:rPr>
              <w:fldChar w:fldCharType="begin"/>
            </w:r>
            <w:r>
              <w:rPr>
                <w:noProof/>
                <w:webHidden/>
              </w:rPr>
              <w:instrText xml:space="preserve"> PAGEREF _Toc87442072 \h </w:instrText>
            </w:r>
            <w:r>
              <w:rPr>
                <w:noProof/>
                <w:webHidden/>
              </w:rPr>
            </w:r>
            <w:r>
              <w:rPr>
                <w:noProof/>
                <w:webHidden/>
              </w:rPr>
              <w:fldChar w:fldCharType="separate"/>
            </w:r>
            <w:r>
              <w:rPr>
                <w:noProof/>
                <w:webHidden/>
              </w:rPr>
              <w:t>12</w:t>
            </w:r>
            <w:r>
              <w:rPr>
                <w:noProof/>
                <w:webHidden/>
              </w:rPr>
              <w:fldChar w:fldCharType="end"/>
            </w:r>
          </w:hyperlink>
        </w:p>
        <w:p w14:paraId="71EC7FB2" w14:textId="3C4F5211" w:rsidR="008F3489" w:rsidRDefault="008F3489">
          <w:pPr>
            <w:pStyle w:val="TOC3"/>
            <w:tabs>
              <w:tab w:val="right" w:leader="dot" w:pos="9016"/>
            </w:tabs>
            <w:rPr>
              <w:rFonts w:asciiTheme="minorHAnsi" w:eastAsiaTheme="minorEastAsia" w:hAnsiTheme="minorHAnsi"/>
              <w:noProof/>
              <w:sz w:val="22"/>
              <w:lang w:eastAsia="en-AU"/>
            </w:rPr>
          </w:pPr>
          <w:hyperlink w:anchor="_Toc87442073" w:history="1">
            <w:r w:rsidRPr="00E02437">
              <w:rPr>
                <w:rStyle w:val="Hyperlink"/>
                <w:noProof/>
              </w:rPr>
              <w:t>Individual Advocacy</w:t>
            </w:r>
            <w:r>
              <w:rPr>
                <w:noProof/>
                <w:webHidden/>
              </w:rPr>
              <w:tab/>
            </w:r>
            <w:r>
              <w:rPr>
                <w:noProof/>
                <w:webHidden/>
              </w:rPr>
              <w:fldChar w:fldCharType="begin"/>
            </w:r>
            <w:r>
              <w:rPr>
                <w:noProof/>
                <w:webHidden/>
              </w:rPr>
              <w:instrText xml:space="preserve"> PAGEREF _Toc87442073 \h </w:instrText>
            </w:r>
            <w:r>
              <w:rPr>
                <w:noProof/>
                <w:webHidden/>
              </w:rPr>
            </w:r>
            <w:r>
              <w:rPr>
                <w:noProof/>
                <w:webHidden/>
              </w:rPr>
              <w:fldChar w:fldCharType="separate"/>
            </w:r>
            <w:r>
              <w:rPr>
                <w:noProof/>
                <w:webHidden/>
              </w:rPr>
              <w:t>13</w:t>
            </w:r>
            <w:r>
              <w:rPr>
                <w:noProof/>
                <w:webHidden/>
              </w:rPr>
              <w:fldChar w:fldCharType="end"/>
            </w:r>
          </w:hyperlink>
        </w:p>
        <w:p w14:paraId="18EBB964" w14:textId="5486ABCD" w:rsidR="008F3489" w:rsidRDefault="008F3489">
          <w:pPr>
            <w:pStyle w:val="TOC3"/>
            <w:tabs>
              <w:tab w:val="right" w:leader="dot" w:pos="9016"/>
            </w:tabs>
            <w:rPr>
              <w:rFonts w:asciiTheme="minorHAnsi" w:eastAsiaTheme="minorEastAsia" w:hAnsiTheme="minorHAnsi"/>
              <w:noProof/>
              <w:sz w:val="22"/>
              <w:lang w:eastAsia="en-AU"/>
            </w:rPr>
          </w:pPr>
          <w:hyperlink w:anchor="_Toc87442074" w:history="1">
            <w:r w:rsidRPr="00E02437">
              <w:rPr>
                <w:rStyle w:val="Hyperlink"/>
                <w:noProof/>
              </w:rPr>
              <w:t>Individual Advocacy in Action</w:t>
            </w:r>
            <w:r>
              <w:rPr>
                <w:noProof/>
                <w:webHidden/>
              </w:rPr>
              <w:tab/>
            </w:r>
            <w:r>
              <w:rPr>
                <w:noProof/>
                <w:webHidden/>
              </w:rPr>
              <w:fldChar w:fldCharType="begin"/>
            </w:r>
            <w:r>
              <w:rPr>
                <w:noProof/>
                <w:webHidden/>
              </w:rPr>
              <w:instrText xml:space="preserve"> PAGEREF _Toc87442074 \h </w:instrText>
            </w:r>
            <w:r>
              <w:rPr>
                <w:noProof/>
                <w:webHidden/>
              </w:rPr>
            </w:r>
            <w:r>
              <w:rPr>
                <w:noProof/>
                <w:webHidden/>
              </w:rPr>
              <w:fldChar w:fldCharType="separate"/>
            </w:r>
            <w:r>
              <w:rPr>
                <w:noProof/>
                <w:webHidden/>
              </w:rPr>
              <w:t>16</w:t>
            </w:r>
            <w:r>
              <w:rPr>
                <w:noProof/>
                <w:webHidden/>
              </w:rPr>
              <w:fldChar w:fldCharType="end"/>
            </w:r>
          </w:hyperlink>
        </w:p>
        <w:p w14:paraId="2633F032" w14:textId="4F9BE00A" w:rsidR="008F3489" w:rsidRDefault="008F3489">
          <w:pPr>
            <w:pStyle w:val="TOC3"/>
            <w:tabs>
              <w:tab w:val="right" w:leader="dot" w:pos="9016"/>
            </w:tabs>
            <w:rPr>
              <w:rFonts w:asciiTheme="minorHAnsi" w:eastAsiaTheme="minorEastAsia" w:hAnsiTheme="minorHAnsi"/>
              <w:noProof/>
              <w:sz w:val="22"/>
              <w:lang w:eastAsia="en-AU"/>
            </w:rPr>
          </w:pPr>
          <w:hyperlink w:anchor="_Toc87442075" w:history="1">
            <w:r w:rsidRPr="00E02437">
              <w:rPr>
                <w:rStyle w:val="Hyperlink"/>
                <w:noProof/>
              </w:rPr>
              <w:t>Systemic Advocacy</w:t>
            </w:r>
            <w:r>
              <w:rPr>
                <w:noProof/>
                <w:webHidden/>
              </w:rPr>
              <w:tab/>
            </w:r>
            <w:r>
              <w:rPr>
                <w:noProof/>
                <w:webHidden/>
              </w:rPr>
              <w:fldChar w:fldCharType="begin"/>
            </w:r>
            <w:r>
              <w:rPr>
                <w:noProof/>
                <w:webHidden/>
              </w:rPr>
              <w:instrText xml:space="preserve"> PAGEREF _Toc87442075 \h </w:instrText>
            </w:r>
            <w:r>
              <w:rPr>
                <w:noProof/>
                <w:webHidden/>
              </w:rPr>
            </w:r>
            <w:r>
              <w:rPr>
                <w:noProof/>
                <w:webHidden/>
              </w:rPr>
              <w:fldChar w:fldCharType="separate"/>
            </w:r>
            <w:r>
              <w:rPr>
                <w:noProof/>
                <w:webHidden/>
              </w:rPr>
              <w:t>18</w:t>
            </w:r>
            <w:r>
              <w:rPr>
                <w:noProof/>
                <w:webHidden/>
              </w:rPr>
              <w:fldChar w:fldCharType="end"/>
            </w:r>
          </w:hyperlink>
        </w:p>
        <w:p w14:paraId="319270DA" w14:textId="6E5107C5" w:rsidR="008F3489" w:rsidRDefault="008F3489">
          <w:pPr>
            <w:pStyle w:val="TOC3"/>
            <w:tabs>
              <w:tab w:val="right" w:leader="dot" w:pos="9016"/>
            </w:tabs>
            <w:rPr>
              <w:rFonts w:asciiTheme="minorHAnsi" w:eastAsiaTheme="minorEastAsia" w:hAnsiTheme="minorHAnsi"/>
              <w:noProof/>
              <w:sz w:val="22"/>
              <w:lang w:eastAsia="en-AU"/>
            </w:rPr>
          </w:pPr>
          <w:hyperlink w:anchor="_Toc87442076" w:history="1">
            <w:r w:rsidRPr="00E02437">
              <w:rPr>
                <w:rStyle w:val="Hyperlink"/>
                <w:noProof/>
              </w:rPr>
              <w:t>Systemic Advocacy in Action - Independent Assessments</w:t>
            </w:r>
            <w:r>
              <w:rPr>
                <w:noProof/>
                <w:webHidden/>
              </w:rPr>
              <w:tab/>
            </w:r>
            <w:r>
              <w:rPr>
                <w:noProof/>
                <w:webHidden/>
              </w:rPr>
              <w:fldChar w:fldCharType="begin"/>
            </w:r>
            <w:r>
              <w:rPr>
                <w:noProof/>
                <w:webHidden/>
              </w:rPr>
              <w:instrText xml:space="preserve"> PAGEREF _Toc87442076 \h </w:instrText>
            </w:r>
            <w:r>
              <w:rPr>
                <w:noProof/>
                <w:webHidden/>
              </w:rPr>
            </w:r>
            <w:r>
              <w:rPr>
                <w:noProof/>
                <w:webHidden/>
              </w:rPr>
              <w:fldChar w:fldCharType="separate"/>
            </w:r>
            <w:r>
              <w:rPr>
                <w:noProof/>
                <w:webHidden/>
              </w:rPr>
              <w:t>19</w:t>
            </w:r>
            <w:r>
              <w:rPr>
                <w:noProof/>
                <w:webHidden/>
              </w:rPr>
              <w:fldChar w:fldCharType="end"/>
            </w:r>
          </w:hyperlink>
        </w:p>
        <w:p w14:paraId="5A0027FF" w14:textId="3729C616" w:rsidR="008F3489" w:rsidRDefault="008F3489">
          <w:pPr>
            <w:pStyle w:val="TOC3"/>
            <w:tabs>
              <w:tab w:val="right" w:leader="dot" w:pos="9016"/>
            </w:tabs>
            <w:rPr>
              <w:rFonts w:asciiTheme="minorHAnsi" w:eastAsiaTheme="minorEastAsia" w:hAnsiTheme="minorHAnsi"/>
              <w:noProof/>
              <w:sz w:val="22"/>
              <w:lang w:eastAsia="en-AU"/>
            </w:rPr>
          </w:pPr>
          <w:hyperlink w:anchor="_Toc87442077" w:history="1">
            <w:r w:rsidRPr="00E02437">
              <w:rPr>
                <w:rStyle w:val="Hyperlink"/>
                <w:noProof/>
              </w:rPr>
              <w:t>Projects</w:t>
            </w:r>
            <w:r>
              <w:rPr>
                <w:noProof/>
                <w:webHidden/>
              </w:rPr>
              <w:tab/>
            </w:r>
            <w:r>
              <w:rPr>
                <w:noProof/>
                <w:webHidden/>
              </w:rPr>
              <w:fldChar w:fldCharType="begin"/>
            </w:r>
            <w:r>
              <w:rPr>
                <w:noProof/>
                <w:webHidden/>
              </w:rPr>
              <w:instrText xml:space="preserve"> PAGEREF _Toc87442077 \h </w:instrText>
            </w:r>
            <w:r>
              <w:rPr>
                <w:noProof/>
                <w:webHidden/>
              </w:rPr>
            </w:r>
            <w:r>
              <w:rPr>
                <w:noProof/>
                <w:webHidden/>
              </w:rPr>
              <w:fldChar w:fldCharType="separate"/>
            </w:r>
            <w:r>
              <w:rPr>
                <w:noProof/>
                <w:webHidden/>
              </w:rPr>
              <w:t>20</w:t>
            </w:r>
            <w:r>
              <w:rPr>
                <w:noProof/>
                <w:webHidden/>
              </w:rPr>
              <w:fldChar w:fldCharType="end"/>
            </w:r>
          </w:hyperlink>
        </w:p>
        <w:p w14:paraId="530B4271" w14:textId="77EB1692" w:rsidR="008F3489" w:rsidRDefault="008F3489">
          <w:pPr>
            <w:pStyle w:val="TOC3"/>
            <w:tabs>
              <w:tab w:val="right" w:leader="dot" w:pos="9016"/>
            </w:tabs>
            <w:rPr>
              <w:rFonts w:asciiTheme="minorHAnsi" w:eastAsiaTheme="minorEastAsia" w:hAnsiTheme="minorHAnsi"/>
              <w:noProof/>
              <w:sz w:val="22"/>
              <w:lang w:eastAsia="en-AU"/>
            </w:rPr>
          </w:pPr>
          <w:hyperlink w:anchor="_Toc87442078" w:history="1">
            <w:r w:rsidRPr="00E02437">
              <w:rPr>
                <w:rStyle w:val="Hyperlink"/>
                <w:noProof/>
              </w:rPr>
              <w:t>Key Relationships</w:t>
            </w:r>
            <w:r>
              <w:rPr>
                <w:noProof/>
                <w:webHidden/>
              </w:rPr>
              <w:tab/>
            </w:r>
            <w:r>
              <w:rPr>
                <w:noProof/>
                <w:webHidden/>
              </w:rPr>
              <w:fldChar w:fldCharType="begin"/>
            </w:r>
            <w:r>
              <w:rPr>
                <w:noProof/>
                <w:webHidden/>
              </w:rPr>
              <w:instrText xml:space="preserve"> PAGEREF _Toc87442078 \h </w:instrText>
            </w:r>
            <w:r>
              <w:rPr>
                <w:noProof/>
                <w:webHidden/>
              </w:rPr>
            </w:r>
            <w:r>
              <w:rPr>
                <w:noProof/>
                <w:webHidden/>
              </w:rPr>
              <w:fldChar w:fldCharType="separate"/>
            </w:r>
            <w:r>
              <w:rPr>
                <w:noProof/>
                <w:webHidden/>
              </w:rPr>
              <w:t>23</w:t>
            </w:r>
            <w:r>
              <w:rPr>
                <w:noProof/>
                <w:webHidden/>
              </w:rPr>
              <w:fldChar w:fldCharType="end"/>
            </w:r>
          </w:hyperlink>
        </w:p>
        <w:p w14:paraId="7200DCF6" w14:textId="24F18B2E" w:rsidR="008F3489" w:rsidRDefault="008F3489">
          <w:pPr>
            <w:pStyle w:val="TOC3"/>
            <w:tabs>
              <w:tab w:val="right" w:leader="dot" w:pos="9016"/>
            </w:tabs>
            <w:rPr>
              <w:rFonts w:asciiTheme="minorHAnsi" w:eastAsiaTheme="minorEastAsia" w:hAnsiTheme="minorHAnsi"/>
              <w:noProof/>
              <w:sz w:val="22"/>
              <w:lang w:eastAsia="en-AU"/>
            </w:rPr>
          </w:pPr>
          <w:hyperlink w:anchor="_Toc87442079" w:history="1">
            <w:r w:rsidRPr="00E02437">
              <w:rPr>
                <w:rStyle w:val="Hyperlink"/>
                <w:noProof/>
              </w:rPr>
              <w:t>Financial Summary 2020-2021</w:t>
            </w:r>
            <w:r>
              <w:rPr>
                <w:noProof/>
                <w:webHidden/>
              </w:rPr>
              <w:tab/>
            </w:r>
            <w:r>
              <w:rPr>
                <w:noProof/>
                <w:webHidden/>
              </w:rPr>
              <w:fldChar w:fldCharType="begin"/>
            </w:r>
            <w:r>
              <w:rPr>
                <w:noProof/>
                <w:webHidden/>
              </w:rPr>
              <w:instrText xml:space="preserve"> PAGEREF _Toc87442079 \h </w:instrText>
            </w:r>
            <w:r>
              <w:rPr>
                <w:noProof/>
                <w:webHidden/>
              </w:rPr>
            </w:r>
            <w:r>
              <w:rPr>
                <w:noProof/>
                <w:webHidden/>
              </w:rPr>
              <w:fldChar w:fldCharType="separate"/>
            </w:r>
            <w:r>
              <w:rPr>
                <w:noProof/>
                <w:webHidden/>
              </w:rPr>
              <w:t>24</w:t>
            </w:r>
            <w:r>
              <w:rPr>
                <w:noProof/>
                <w:webHidden/>
              </w:rPr>
              <w:fldChar w:fldCharType="end"/>
            </w:r>
          </w:hyperlink>
        </w:p>
        <w:p w14:paraId="6616D2B0" w14:textId="2629C97F" w:rsidR="00097D1F" w:rsidRDefault="00097D1F">
          <w:r>
            <w:rPr>
              <w:b/>
              <w:bCs/>
              <w:noProof/>
            </w:rPr>
            <w:fldChar w:fldCharType="end"/>
          </w:r>
        </w:p>
      </w:sdtContent>
    </w:sdt>
    <w:p w14:paraId="23A2A4B6" w14:textId="671A22EC" w:rsidR="00AC6B81" w:rsidRDefault="00AC6B81" w:rsidP="00DC2C63">
      <w:pPr>
        <w:pStyle w:val="ListParagraph"/>
        <w:numPr>
          <w:ilvl w:val="0"/>
          <w:numId w:val="18"/>
        </w:numPr>
      </w:pPr>
      <w:r>
        <w:br w:type="page"/>
      </w:r>
    </w:p>
    <w:p w14:paraId="3D257282" w14:textId="5BAFE000" w:rsidR="00AC6B81" w:rsidRDefault="00AC6B81" w:rsidP="00755849">
      <w:pPr>
        <w:pStyle w:val="Heading3"/>
      </w:pPr>
      <w:bookmarkStart w:id="3" w:name="_Toc87442066"/>
      <w:r w:rsidRPr="00AC6B81">
        <w:lastRenderedPageBreak/>
        <w:t>About Our Organisation</w:t>
      </w:r>
      <w:bookmarkEnd w:id="3"/>
    </w:p>
    <w:p w14:paraId="79D5C8B5" w14:textId="797A3A38" w:rsidR="00AC6B81" w:rsidRDefault="00AC6B81" w:rsidP="00210E08">
      <w:pPr>
        <w:pStyle w:val="Heading4"/>
      </w:pPr>
      <w:r>
        <w:t>Our Vision</w:t>
      </w:r>
    </w:p>
    <w:p w14:paraId="05314049" w14:textId="17D3CA6E" w:rsidR="00AC6B81" w:rsidRDefault="00AC6B81" w:rsidP="00AC6B81">
      <w:r>
        <w:t>People with disabilities are</w:t>
      </w:r>
      <w:r w:rsidR="003C65D8">
        <w:t xml:space="preserve"> </w:t>
      </w:r>
      <w:r>
        <w:t>empowered in an inclusive society</w:t>
      </w:r>
      <w:r w:rsidR="003C65D8">
        <w:t xml:space="preserve"> </w:t>
      </w:r>
      <w:r>
        <w:t>that values human rights.</w:t>
      </w:r>
    </w:p>
    <w:p w14:paraId="366D5D39" w14:textId="3064DD14" w:rsidR="00AC6B81" w:rsidRDefault="00AC6B81" w:rsidP="00210E08">
      <w:pPr>
        <w:pStyle w:val="Heading4"/>
      </w:pPr>
      <w:r>
        <w:t>Our Mission</w:t>
      </w:r>
    </w:p>
    <w:p w14:paraId="28821272" w14:textId="205BFC03" w:rsidR="00AC6B81" w:rsidRDefault="00AC6B81" w:rsidP="00AC6B81">
      <w:r>
        <w:t>Individual and systemic advocacy led by people with disabilities in Western Australia.</w:t>
      </w:r>
    </w:p>
    <w:p w14:paraId="03DFCCB8" w14:textId="01D81E09" w:rsidR="00AC6B81" w:rsidRDefault="00AC6B81" w:rsidP="00210E08">
      <w:pPr>
        <w:pStyle w:val="Heading4"/>
      </w:pPr>
      <w:r>
        <w:t>Our Values</w:t>
      </w:r>
    </w:p>
    <w:p w14:paraId="5144B937" w14:textId="77777777" w:rsidR="00AC6B81" w:rsidRDefault="00AC6B81" w:rsidP="00CA095B">
      <w:pPr>
        <w:pStyle w:val="Heading5"/>
      </w:pPr>
      <w:r>
        <w:t>Inclusive</w:t>
      </w:r>
    </w:p>
    <w:p w14:paraId="28B82435" w14:textId="0F9CD4CC" w:rsidR="00AC6B81" w:rsidRDefault="00AC6B81" w:rsidP="00AC6B81">
      <w:r>
        <w:t>We recognise the right to equal access and opportunity with</w:t>
      </w:r>
      <w:r w:rsidR="00197830">
        <w:t xml:space="preserve"> </w:t>
      </w:r>
      <w:r>
        <w:t>dignity and empathy.</w:t>
      </w:r>
    </w:p>
    <w:p w14:paraId="3B51DD38" w14:textId="77777777" w:rsidR="00AC6B81" w:rsidRDefault="00AC6B81" w:rsidP="00CA095B">
      <w:pPr>
        <w:pStyle w:val="Heading5"/>
      </w:pPr>
      <w:r>
        <w:t>Integrity</w:t>
      </w:r>
    </w:p>
    <w:p w14:paraId="4EA090A0" w14:textId="77777777" w:rsidR="00AC6B81" w:rsidRDefault="00AC6B81" w:rsidP="00AC6B81">
      <w:r>
        <w:t>We do what is right.</w:t>
      </w:r>
    </w:p>
    <w:p w14:paraId="00D91775" w14:textId="77777777" w:rsidR="00AC6B81" w:rsidRDefault="00AC6B81" w:rsidP="00CA095B">
      <w:pPr>
        <w:pStyle w:val="Heading5"/>
      </w:pPr>
      <w:r>
        <w:t>Courage</w:t>
      </w:r>
    </w:p>
    <w:p w14:paraId="5B04FE0F" w14:textId="3A292248" w:rsidR="00AC6B81" w:rsidRDefault="00AC6B81" w:rsidP="00AC6B81">
      <w:r>
        <w:t>We are unafraid to show strength and unity in advocating</w:t>
      </w:r>
      <w:r w:rsidR="005571DE">
        <w:t xml:space="preserve"> </w:t>
      </w:r>
      <w:r>
        <w:t>for the rights of people with disabilities, creativity, and</w:t>
      </w:r>
      <w:r w:rsidR="005571DE">
        <w:t xml:space="preserve"> </w:t>
      </w:r>
      <w:r>
        <w:t>perseverance in pursuing our goals.</w:t>
      </w:r>
    </w:p>
    <w:p w14:paraId="701AC617" w14:textId="77777777" w:rsidR="005F371D" w:rsidRDefault="005F371D">
      <w:pPr>
        <w:spacing w:after="160" w:line="259" w:lineRule="auto"/>
        <w:rPr>
          <w:rFonts w:eastAsiaTheme="majorEastAsia" w:cstheme="majorBidi"/>
          <w:b/>
          <w:sz w:val="28"/>
          <w:szCs w:val="24"/>
        </w:rPr>
      </w:pPr>
      <w:r>
        <w:br w:type="page"/>
      </w:r>
    </w:p>
    <w:p w14:paraId="1B1D9303" w14:textId="1B002867" w:rsidR="00D76E5F" w:rsidRDefault="005571DE" w:rsidP="00755849">
      <w:pPr>
        <w:pStyle w:val="Heading3"/>
      </w:pPr>
      <w:bookmarkStart w:id="4" w:name="_Toc87442067"/>
      <w:r>
        <w:lastRenderedPageBreak/>
        <w:t>C</w:t>
      </w:r>
      <w:r w:rsidR="00D76E5F">
        <w:t>hair</w:t>
      </w:r>
      <w:r>
        <w:t xml:space="preserve"> </w:t>
      </w:r>
      <w:r w:rsidR="00D76E5F">
        <w:t>Report</w:t>
      </w:r>
      <w:bookmarkEnd w:id="4"/>
      <w:r w:rsidR="00D76E5F">
        <w:t xml:space="preserve">  </w:t>
      </w:r>
    </w:p>
    <w:p w14:paraId="43F5862C" w14:textId="10592B58" w:rsidR="00D76E5F" w:rsidRDefault="00D76E5F" w:rsidP="00D76E5F">
      <w:r>
        <w:t>This is the last report I will submit as Chair of People With disabilities WA Inc. (</w:t>
      </w:r>
      <w:r w:rsidR="007B6AEB">
        <w:t>P W d W A</w:t>
      </w:r>
      <w:r>
        <w:t>), as my time elected as Chair of the Board has reached its conclusion. One thing that has remained</w:t>
      </w:r>
      <w:r w:rsidR="0067573E">
        <w:t xml:space="preserve"> </w:t>
      </w:r>
      <w:r>
        <w:t>very important to me, as we have grown as an organisation, is ensuring the voice of people with disabilities is never lost. We are all part of an organisation that ensures we are truly representative and that the disabled voice is the strongest voice.</w:t>
      </w:r>
    </w:p>
    <w:p w14:paraId="6E7A2A87" w14:textId="538D5824" w:rsidR="00D76E5F" w:rsidRDefault="00D76E5F" w:rsidP="00D76E5F">
      <w:r>
        <w:t>This was enabled through a revision of our Rules of Association in March. We are now one of the few not-for-profit organisations that can provide a small sitting fee to Board members in recognition of their time and lived experience. We also made some key changes to the annual general meeting process, including how we recruit to key positions</w:t>
      </w:r>
      <w:r w:rsidR="0067573E">
        <w:t xml:space="preserve"> </w:t>
      </w:r>
      <w:r>
        <w:t>on the Board. You will note that our Annual General Meeting (AGM) this year does not include election to specific positions, as this work will be undertaken internally at the Board’s first meeting.</w:t>
      </w:r>
    </w:p>
    <w:p w14:paraId="5FBE711B" w14:textId="0E577A4B" w:rsidR="00D76E5F" w:rsidRDefault="00D76E5F" w:rsidP="00D76E5F">
      <w:r>
        <w:t xml:space="preserve">This year, the </w:t>
      </w:r>
      <w:r w:rsidR="007B6AEB">
        <w:t>P W d W A</w:t>
      </w:r>
      <w:r>
        <w:t xml:space="preserve"> Board have refreshed our strategic plan in collaboration with the staff and through an experienced facilitator. The new plan will set our direction for the next five years and continues our focus on individual and systematic advocacy. We continue to strive to increase our visibility and membership growth where possible.</w:t>
      </w:r>
    </w:p>
    <w:p w14:paraId="095143ED" w14:textId="5CDCD4A8" w:rsidR="00D76E5F" w:rsidRDefault="007B6AEB" w:rsidP="00D76E5F">
      <w:r>
        <w:t>P W d W A</w:t>
      </w:r>
      <w:r w:rsidR="00D76E5F">
        <w:t xml:space="preserve"> have continued our core work of providing high quality individual advocacy to the Western Australian community and remained active with systemic advocacy submissions.</w:t>
      </w:r>
    </w:p>
    <w:p w14:paraId="0DA78EE0" w14:textId="3B52D87A" w:rsidR="00D76E5F" w:rsidRDefault="00D76E5F" w:rsidP="00D76E5F">
      <w:r>
        <w:t xml:space="preserve">The highlight of the year was our first </w:t>
      </w:r>
      <w:r w:rsidR="007B6AEB">
        <w:t xml:space="preserve">P W d W </w:t>
      </w:r>
      <w:proofErr w:type="gramStart"/>
      <w:r w:rsidR="007B6AEB">
        <w:t>A</w:t>
      </w:r>
      <w:proofErr w:type="gramEnd"/>
      <w:r>
        <w:t xml:space="preserve"> Self- Advocacy Conference, run for and by people with disabilities. I would like to thank Katrina Bercov from Evolve Events and Training, Samantha Jenkinson for her oversight of the conference committee, and the members of the conference organising committee, Simon Chong, Jackie Green, Adam Hewber, Kirsten Whent, and Jamin Dix. On the day, the work of Vanessa Jessett (Organisational Development and Communications Officer), and Brendan Cullinan (Chief Executive Officer, CEO) was critical to its success.</w:t>
      </w:r>
    </w:p>
    <w:p w14:paraId="6E9AE24D" w14:textId="26E8EECB" w:rsidR="00AC6B81" w:rsidRDefault="00D76E5F" w:rsidP="00D76E5F">
      <w:r>
        <w:t>We continue to have a highly engaged Board, maintaining responsible and strong governance. Since the last AGM, we have said goodbye and thank you to Adam Hewber, for his reliable commitment</w:t>
      </w:r>
      <w:r w:rsidR="0067573E">
        <w:t xml:space="preserve"> </w:t>
      </w:r>
      <w:r>
        <w:t>for five years, and Bob Johnson. We thank them sincerely for their time and engagement. I would also like to acknowledge and sincerely thank Erika Webb for her support and guidance as she concluded her role as secretariat to the Board after eight years of great service.</w:t>
      </w:r>
    </w:p>
    <w:p w14:paraId="511DB045" w14:textId="6396595C" w:rsidR="00281948" w:rsidRDefault="00281948" w:rsidP="001A36F1">
      <w:pPr>
        <w:spacing w:after="0"/>
      </w:pPr>
      <w:r>
        <w:t>Lisa Burnette.</w:t>
      </w:r>
    </w:p>
    <w:p w14:paraId="26BACBA5" w14:textId="3FF8E633" w:rsidR="00AC6B81" w:rsidRDefault="00281948" w:rsidP="001A36F1">
      <w:pPr>
        <w:spacing w:after="0"/>
      </w:pPr>
      <w:r>
        <w:t>Chair.</w:t>
      </w:r>
    </w:p>
    <w:p w14:paraId="7A90BD08" w14:textId="72930D0D" w:rsidR="003A643E" w:rsidRDefault="00AC6B81" w:rsidP="00755849">
      <w:pPr>
        <w:pStyle w:val="Heading3"/>
      </w:pPr>
      <w:bookmarkStart w:id="5" w:name="_Toc87442068"/>
      <w:r>
        <w:lastRenderedPageBreak/>
        <w:t>Chief Executive Officer</w:t>
      </w:r>
      <w:r w:rsidR="0067573E">
        <w:t xml:space="preserve"> </w:t>
      </w:r>
      <w:r>
        <w:t>Report</w:t>
      </w:r>
      <w:bookmarkEnd w:id="5"/>
    </w:p>
    <w:p w14:paraId="080E4449" w14:textId="78FAB3AF" w:rsidR="00AC6B81" w:rsidRDefault="00AC6B81" w:rsidP="00AC6B81">
      <w:r>
        <w:t xml:space="preserve">The 2020-2021 year has seen many great challenges and achievements for </w:t>
      </w:r>
      <w:r w:rsidR="007B6AEB">
        <w:t>P W d W A</w:t>
      </w:r>
      <w:r>
        <w:t>.</w:t>
      </w:r>
    </w:p>
    <w:p w14:paraId="2FF746AF" w14:textId="6C2B5509" w:rsidR="00AC6B81" w:rsidRDefault="00AC6B81" w:rsidP="00AC6B81">
      <w:r>
        <w:t>COVID-19 continues to throw up many challenges</w:t>
      </w:r>
      <w:r w:rsidR="008E6573">
        <w:t xml:space="preserve"> </w:t>
      </w:r>
      <w:r>
        <w:t>which as a sector we have been pro-active in</w:t>
      </w:r>
      <w:r w:rsidR="008E6573">
        <w:t xml:space="preserve"> </w:t>
      </w:r>
      <w:r>
        <w:t xml:space="preserve">addressing, with </w:t>
      </w:r>
      <w:r w:rsidR="007B6AEB">
        <w:t>P W d W A</w:t>
      </w:r>
      <w:r>
        <w:t xml:space="preserve"> continuing to be an active</w:t>
      </w:r>
      <w:r w:rsidR="008E6573">
        <w:t xml:space="preserve"> </w:t>
      </w:r>
      <w:r>
        <w:t>member of the State government’s COVID-19</w:t>
      </w:r>
      <w:r w:rsidR="008E6573">
        <w:t xml:space="preserve"> </w:t>
      </w:r>
      <w:r>
        <w:t>Disability Task Force. The ongoing threat of</w:t>
      </w:r>
      <w:r w:rsidR="008E6573">
        <w:t xml:space="preserve"> </w:t>
      </w:r>
      <w:r>
        <w:t>COVID-19 has meant that as an organisation we</w:t>
      </w:r>
      <w:r w:rsidR="008E6573">
        <w:t xml:space="preserve"> </w:t>
      </w:r>
      <w:r>
        <w:t>need to continue to be flexible and adaptable to</w:t>
      </w:r>
      <w:r w:rsidR="008E6573">
        <w:t xml:space="preserve"> </w:t>
      </w:r>
      <w:r>
        <w:t>ensure that we are able to provide support during</w:t>
      </w:r>
      <w:r w:rsidR="008E6573">
        <w:t xml:space="preserve"> </w:t>
      </w:r>
      <w:r>
        <w:t>periods of lock down which occurred during the year.</w:t>
      </w:r>
      <w:r w:rsidR="00B50579">
        <w:t xml:space="preserve"> </w:t>
      </w:r>
      <w:r>
        <w:t>The funding support from Lotterywest greatly boosted</w:t>
      </w:r>
      <w:r w:rsidR="00B50579">
        <w:t xml:space="preserve"> </w:t>
      </w:r>
      <w:r>
        <w:t>our remote working capability enabling the purchase</w:t>
      </w:r>
      <w:r w:rsidR="00B50579">
        <w:t xml:space="preserve"> </w:t>
      </w:r>
      <w:r>
        <w:t>of laptops for all team members.</w:t>
      </w:r>
    </w:p>
    <w:p w14:paraId="1B356038" w14:textId="63F485A4" w:rsidR="00AC6B81" w:rsidRDefault="00AC6B81" w:rsidP="00AC6B81">
      <w:r>
        <w:t>Individual advocacy continued to be the core focus of</w:t>
      </w:r>
      <w:r w:rsidR="00B50579">
        <w:t xml:space="preserve"> </w:t>
      </w:r>
      <w:r>
        <w:t>our work with nearly 750 individuals seeking access</w:t>
      </w:r>
      <w:r w:rsidR="00B50579">
        <w:t xml:space="preserve"> </w:t>
      </w:r>
      <w:r>
        <w:t>to this service during the year. Workforce capacity</w:t>
      </w:r>
      <w:r w:rsidR="00B50579">
        <w:t xml:space="preserve"> </w:t>
      </w:r>
      <w:r>
        <w:t>to meet demand continues to be a challenge in</w:t>
      </w:r>
      <w:r w:rsidR="00B50579">
        <w:t xml:space="preserve"> </w:t>
      </w:r>
      <w:r>
        <w:t>this area. The source of this work continues to be</w:t>
      </w:r>
      <w:r w:rsidR="00B50579">
        <w:t xml:space="preserve"> </w:t>
      </w:r>
      <w:r>
        <w:t>self- referrals with the main issues for support being</w:t>
      </w:r>
      <w:r w:rsidR="00B50579">
        <w:t xml:space="preserve"> </w:t>
      </w:r>
      <w:r>
        <w:t>National Disability Insurance Scheme (</w:t>
      </w:r>
      <w:r w:rsidR="007B6AEB">
        <w:t>N D I S</w:t>
      </w:r>
      <w:r>
        <w:t>) access</w:t>
      </w:r>
      <w:r w:rsidR="007B6AEB">
        <w:t xml:space="preserve"> and or </w:t>
      </w:r>
      <w:r>
        <w:t>planning, government payments, and abuse, neglect,</w:t>
      </w:r>
      <w:r w:rsidR="00B50579">
        <w:t xml:space="preserve"> </w:t>
      </w:r>
      <w:r>
        <w:t>and violence.</w:t>
      </w:r>
    </w:p>
    <w:p w14:paraId="05D369AA" w14:textId="65A5B90C" w:rsidR="00AC6B81" w:rsidRDefault="007B6AEB" w:rsidP="00AC6B81">
      <w:r>
        <w:t>P W d W A</w:t>
      </w:r>
      <w:r w:rsidR="00AC6B81">
        <w:t xml:space="preserve"> continued to play a key role locally and</w:t>
      </w:r>
      <w:r w:rsidR="00B50579">
        <w:t xml:space="preserve"> </w:t>
      </w:r>
      <w:r w:rsidR="00AC6B81">
        <w:t>nationally in systemic advocacy by producing or coproducing</w:t>
      </w:r>
      <w:r w:rsidR="00B50579">
        <w:t xml:space="preserve"> </w:t>
      </w:r>
      <w:r w:rsidR="00AC6B81">
        <w:t>numerous submissions on a broad range</w:t>
      </w:r>
      <w:r w:rsidR="00B50579">
        <w:t xml:space="preserve"> </w:t>
      </w:r>
      <w:r w:rsidR="00AC6B81">
        <w:t>of issues during the year which are detailed later in</w:t>
      </w:r>
      <w:r w:rsidR="00B50579">
        <w:t xml:space="preserve"> </w:t>
      </w:r>
      <w:r w:rsidR="00AC6B81">
        <w:t>this report.</w:t>
      </w:r>
    </w:p>
    <w:p w14:paraId="1F102B4C" w14:textId="549FB0B4" w:rsidR="00AC6B81" w:rsidRDefault="00AC6B81" w:rsidP="00AC6B81">
      <w:r>
        <w:t>We continue to be an organisation that is led by</w:t>
      </w:r>
      <w:r w:rsidR="00B50579">
        <w:t xml:space="preserve"> </w:t>
      </w:r>
      <w:r>
        <w:t xml:space="preserve">and for people with disability and as a </w:t>
      </w:r>
      <w:r w:rsidR="0057759A">
        <w:t xml:space="preserve">member-based </w:t>
      </w:r>
      <w:r>
        <w:t xml:space="preserve">organisation, it was pleasing to see </w:t>
      </w:r>
      <w:r w:rsidR="007B6AEB">
        <w:t>P W d W A</w:t>
      </w:r>
      <w:r>
        <w:t>’s</w:t>
      </w:r>
      <w:r w:rsidR="0057759A">
        <w:t xml:space="preserve"> </w:t>
      </w:r>
      <w:r>
        <w:t>membership grow by nearly 20% in the past financial</w:t>
      </w:r>
      <w:r w:rsidR="0057759A">
        <w:t xml:space="preserve"> </w:t>
      </w:r>
      <w:r>
        <w:t>year. Continued growth and engagement with our</w:t>
      </w:r>
      <w:r w:rsidR="0057759A">
        <w:t xml:space="preserve"> </w:t>
      </w:r>
      <w:r>
        <w:t xml:space="preserve">members will be a strong focus of </w:t>
      </w:r>
      <w:r w:rsidR="007B6AEB">
        <w:t>P W d W A</w:t>
      </w:r>
      <w:r>
        <w:t>.</w:t>
      </w:r>
    </w:p>
    <w:p w14:paraId="17F277DB" w14:textId="16738285" w:rsidR="00AC6B81" w:rsidRDefault="007B6AEB" w:rsidP="00AC6B81">
      <w:r>
        <w:t>P W d W A</w:t>
      </w:r>
      <w:r w:rsidR="00AC6B81">
        <w:t xml:space="preserve"> welcomed the announcement in May for</w:t>
      </w:r>
      <w:r w:rsidR="0057759A">
        <w:t xml:space="preserve"> </w:t>
      </w:r>
      <w:r w:rsidR="00AC6B81">
        <w:t>the extension of the Disability Royal Commission</w:t>
      </w:r>
      <w:r w:rsidR="0057759A">
        <w:t xml:space="preserve"> </w:t>
      </w:r>
      <w:r w:rsidR="00AC6B81">
        <w:t>into Violence, Abuse, Neglect and Exploitation of</w:t>
      </w:r>
      <w:r w:rsidR="00C37DAD">
        <w:t xml:space="preserve"> </w:t>
      </w:r>
      <w:r w:rsidR="00AC6B81">
        <w:t>People with Disability (DRC) until August 2023.</w:t>
      </w:r>
      <w:r w:rsidR="00C37DAD">
        <w:t xml:space="preserve"> </w:t>
      </w:r>
      <w:r w:rsidR="00AC6B81">
        <w:t>While there have been no public hearings held in</w:t>
      </w:r>
      <w:r w:rsidR="00C37DAD">
        <w:t xml:space="preserve"> </w:t>
      </w:r>
      <w:r w:rsidR="00AC6B81">
        <w:t xml:space="preserve">Western Australia (WA), </w:t>
      </w:r>
      <w:r>
        <w:t>P W d W A</w:t>
      </w:r>
      <w:r w:rsidR="00AC6B81">
        <w:t xml:space="preserve"> has supported 66</w:t>
      </w:r>
      <w:r w:rsidR="00C37DAD">
        <w:t xml:space="preserve"> </w:t>
      </w:r>
      <w:r w:rsidR="00AC6B81">
        <w:t>individuals to engage with the Commission in the</w:t>
      </w:r>
      <w:r w:rsidR="00C37DAD">
        <w:t xml:space="preserve"> </w:t>
      </w:r>
      <w:r w:rsidR="00AC6B81">
        <w:t>past financial year.</w:t>
      </w:r>
    </w:p>
    <w:p w14:paraId="07413A94" w14:textId="279CFBC9" w:rsidR="00AC6B81" w:rsidRDefault="00AC6B81" w:rsidP="00AC6B81">
      <w:r>
        <w:t xml:space="preserve">In November last year, </w:t>
      </w:r>
      <w:r w:rsidR="007B6AEB">
        <w:t>P W d W A</w:t>
      </w:r>
      <w:r>
        <w:t xml:space="preserve"> held its inaugural</w:t>
      </w:r>
      <w:r w:rsidR="00C37DAD">
        <w:t xml:space="preserve"> </w:t>
      </w:r>
      <w:r>
        <w:t xml:space="preserve">and very successful state </w:t>
      </w:r>
      <w:r w:rsidR="001519C0">
        <w:t>c</w:t>
      </w:r>
      <w:r>
        <w:t>onference. Exploring the</w:t>
      </w:r>
      <w:r w:rsidR="001519C0">
        <w:t xml:space="preserve"> </w:t>
      </w:r>
      <w:r>
        <w:t>theme “Celebrating Self-Advocacy”, the conference</w:t>
      </w:r>
      <w:r w:rsidR="001519C0">
        <w:t xml:space="preserve"> </w:t>
      </w:r>
      <w:r>
        <w:t xml:space="preserve">was hosted as a partnership between </w:t>
      </w:r>
      <w:r w:rsidR="007B6AEB">
        <w:t>P W d W A</w:t>
      </w:r>
      <w:r>
        <w:t xml:space="preserve"> and</w:t>
      </w:r>
      <w:r w:rsidR="001519C0">
        <w:t xml:space="preserve"> </w:t>
      </w:r>
      <w:r>
        <w:t>Evolve Events and Training. Over the two days, 182</w:t>
      </w:r>
      <w:r w:rsidR="001519C0">
        <w:t xml:space="preserve"> </w:t>
      </w:r>
      <w:r>
        <w:t>distinct delegates registered attending sessions</w:t>
      </w:r>
      <w:r w:rsidR="001519C0">
        <w:t xml:space="preserve"> </w:t>
      </w:r>
      <w:r>
        <w:t>based on the themes of collaboration, challenges,</w:t>
      </w:r>
      <w:r w:rsidR="001519C0">
        <w:t xml:space="preserve"> </w:t>
      </w:r>
      <w:r>
        <w:t>choice, and celebrations.</w:t>
      </w:r>
    </w:p>
    <w:p w14:paraId="4C669CAC" w14:textId="1A58CC14" w:rsidR="00AC6B81" w:rsidRDefault="007B6AEB" w:rsidP="00AC6B81">
      <w:r>
        <w:t>P W d W A</w:t>
      </w:r>
      <w:r w:rsidR="00AC6B81">
        <w:t xml:space="preserve"> was vocal in expressing its concerns</w:t>
      </w:r>
      <w:r w:rsidR="001519C0">
        <w:t xml:space="preserve"> </w:t>
      </w:r>
      <w:r w:rsidR="00AC6B81">
        <w:t>along with the disability sector and the disability</w:t>
      </w:r>
      <w:r w:rsidR="001519C0">
        <w:t xml:space="preserve"> </w:t>
      </w:r>
      <w:r w:rsidR="00AC6B81">
        <w:t xml:space="preserve">community about the proposed </w:t>
      </w:r>
      <w:r>
        <w:t>N D I S</w:t>
      </w:r>
      <w:r w:rsidR="00AC6B81">
        <w:t xml:space="preserve"> reforms</w:t>
      </w:r>
      <w:r w:rsidR="001519C0">
        <w:t xml:space="preserve"> </w:t>
      </w:r>
      <w:r w:rsidR="00AC6B81">
        <w:t xml:space="preserve">that included </w:t>
      </w:r>
      <w:r w:rsidR="00AC6B81">
        <w:lastRenderedPageBreak/>
        <w:t>independent assessments. Later</w:t>
      </w:r>
      <w:r w:rsidR="001519C0">
        <w:t xml:space="preserve"> </w:t>
      </w:r>
      <w:r w:rsidR="00AC6B81">
        <w:t>in this report we outline the systemic action</w:t>
      </w:r>
      <w:r w:rsidR="001519C0">
        <w:t xml:space="preserve"> </w:t>
      </w:r>
      <w:r w:rsidR="00AC6B81">
        <w:t>we implemented to voice these concerns. It</w:t>
      </w:r>
      <w:r w:rsidR="001519C0">
        <w:t xml:space="preserve"> </w:t>
      </w:r>
      <w:r w:rsidR="00AC6B81">
        <w:t>was pleasing to see that these concerns were</w:t>
      </w:r>
      <w:r w:rsidR="001519C0">
        <w:t xml:space="preserve"> </w:t>
      </w:r>
      <w:r w:rsidR="00AC6B81">
        <w:t>acknowledged with the plans for independent</w:t>
      </w:r>
      <w:r w:rsidR="001519C0">
        <w:t xml:space="preserve"> </w:t>
      </w:r>
      <w:r w:rsidR="00AC6B81">
        <w:t>assessments scrapped. I acknowledge the</w:t>
      </w:r>
      <w:r w:rsidR="001519C0">
        <w:t xml:space="preserve"> </w:t>
      </w:r>
      <w:r w:rsidR="00AC6B81">
        <w:t>support of the Hon. Don Punch MLA, Minister for</w:t>
      </w:r>
      <w:r w:rsidR="001519C0">
        <w:t xml:space="preserve"> </w:t>
      </w:r>
      <w:r w:rsidR="0045437F">
        <w:t>Disability</w:t>
      </w:r>
      <w:r w:rsidR="00AC6B81">
        <w:t xml:space="preserve"> Services, and the work of Senator Jordan</w:t>
      </w:r>
      <w:r w:rsidR="001519C0">
        <w:t xml:space="preserve"> </w:t>
      </w:r>
      <w:r w:rsidR="00AC6B81">
        <w:t>Steele-John in supporting this campaign.</w:t>
      </w:r>
    </w:p>
    <w:p w14:paraId="116807C3" w14:textId="12544CD1" w:rsidR="00AC6B81" w:rsidRDefault="00AC6B81" w:rsidP="00AC6B81">
      <w:r>
        <w:t xml:space="preserve">The ongoing high level of governance of </w:t>
      </w:r>
      <w:r w:rsidR="007B6AEB">
        <w:t>P W d W A</w:t>
      </w:r>
      <w:r w:rsidR="001519C0">
        <w:t xml:space="preserve"> </w:t>
      </w:r>
      <w:r>
        <w:t>was further enhanced during the year with the</w:t>
      </w:r>
      <w:r w:rsidR="001519C0">
        <w:t xml:space="preserve"> </w:t>
      </w:r>
      <w:r>
        <w:t>approval by members of a revised constitution, and</w:t>
      </w:r>
      <w:r w:rsidR="001519C0">
        <w:t xml:space="preserve"> </w:t>
      </w:r>
      <w:r>
        <w:t>the development of a revised Strategic Plan to guide</w:t>
      </w:r>
      <w:r w:rsidR="001519C0">
        <w:t xml:space="preserve"> </w:t>
      </w:r>
      <w:r>
        <w:t xml:space="preserve">the organisation over the next five years. </w:t>
      </w:r>
      <w:r w:rsidR="007B6AEB">
        <w:t>P W d W A</w:t>
      </w:r>
      <w:r>
        <w:t>’s</w:t>
      </w:r>
      <w:r w:rsidR="001519C0">
        <w:t xml:space="preserve"> </w:t>
      </w:r>
      <w:r>
        <w:t>focus will remain on the delivery of professional and</w:t>
      </w:r>
      <w:r w:rsidR="001519C0">
        <w:t xml:space="preserve"> </w:t>
      </w:r>
      <w:r>
        <w:t>timely advocacy support, build community capacity</w:t>
      </w:r>
      <w:r w:rsidR="001519C0">
        <w:t xml:space="preserve"> </w:t>
      </w:r>
      <w:r>
        <w:t>particularly around self-advocacy, and to grow and</w:t>
      </w:r>
      <w:r w:rsidR="001519C0">
        <w:t xml:space="preserve"> </w:t>
      </w:r>
      <w:r>
        <w:t>engage with our members.</w:t>
      </w:r>
    </w:p>
    <w:p w14:paraId="23CBA677" w14:textId="7A9EC325" w:rsidR="00AC6B81" w:rsidRDefault="007B6AEB" w:rsidP="00AC6B81">
      <w:r>
        <w:t>P W d W A</w:t>
      </w:r>
      <w:r w:rsidR="00AC6B81">
        <w:t xml:space="preserve"> continued to deliver or contribute to a</w:t>
      </w:r>
      <w:r w:rsidR="00755849">
        <w:t xml:space="preserve"> </w:t>
      </w:r>
      <w:r w:rsidR="00AC6B81">
        <w:t>range of projects and work collaboratively across</w:t>
      </w:r>
      <w:r w:rsidR="00755849">
        <w:t xml:space="preserve"> </w:t>
      </w:r>
      <w:r w:rsidR="00AC6B81">
        <w:t>the sector. We thank our consortium partners,</w:t>
      </w:r>
      <w:r w:rsidR="00755849">
        <w:t xml:space="preserve"> </w:t>
      </w:r>
      <w:r w:rsidR="00AC6B81">
        <w:t>Advocacy Western Australia (AWA) and Sussex</w:t>
      </w:r>
      <w:r w:rsidR="00755849">
        <w:t xml:space="preserve"> </w:t>
      </w:r>
      <w:r w:rsidR="00AC6B81">
        <w:t>Street Community Law Services Inc. (</w:t>
      </w:r>
      <w:proofErr w:type="spellStart"/>
      <w:r w:rsidR="00AC6B81">
        <w:t>SSCLS</w:t>
      </w:r>
      <w:proofErr w:type="spellEnd"/>
      <w:r w:rsidR="00AC6B81">
        <w:t>),</w:t>
      </w:r>
      <w:r w:rsidR="00755849">
        <w:t xml:space="preserve"> </w:t>
      </w:r>
      <w:r w:rsidR="00AC6B81">
        <w:t>who we work with in delivering individual advocacy</w:t>
      </w:r>
      <w:r w:rsidR="00755849">
        <w:t xml:space="preserve"> </w:t>
      </w:r>
      <w:r w:rsidR="00AC6B81">
        <w:t xml:space="preserve">services. On broader sector issues, </w:t>
      </w:r>
      <w:r>
        <w:t>P W d W A</w:t>
      </w:r>
      <w:r w:rsidR="00755849">
        <w:t xml:space="preserve"> </w:t>
      </w:r>
      <w:r w:rsidR="00AC6B81">
        <w:t>continues to be an active member of the Disability</w:t>
      </w:r>
      <w:r w:rsidR="00755849">
        <w:t xml:space="preserve"> </w:t>
      </w:r>
      <w:r w:rsidR="00AC6B81">
        <w:t>Advocacy Coalition of Western Australia. We play</w:t>
      </w:r>
      <w:r w:rsidR="00755849">
        <w:t xml:space="preserve"> </w:t>
      </w:r>
      <w:r w:rsidR="00AC6B81">
        <w:t>an active role with the WA State Disability Strategy</w:t>
      </w:r>
      <w:r w:rsidR="00755849">
        <w:t xml:space="preserve"> </w:t>
      </w:r>
      <w:r w:rsidR="00AC6B81">
        <w:t>delivering community awareness forums across</w:t>
      </w:r>
      <w:r w:rsidR="00755849">
        <w:t xml:space="preserve"> </w:t>
      </w:r>
      <w:r w:rsidR="00AC6B81">
        <w:t>the state and have been a member of the State</w:t>
      </w:r>
      <w:r w:rsidR="00755849">
        <w:t xml:space="preserve"> </w:t>
      </w:r>
      <w:r w:rsidR="00AC6B81">
        <w:t>government’s Plastic Straws Working Group where</w:t>
      </w:r>
      <w:r w:rsidR="00755849">
        <w:t xml:space="preserve"> </w:t>
      </w:r>
      <w:r w:rsidR="00AC6B81">
        <w:t>with input from our members we have assisted in</w:t>
      </w:r>
      <w:r w:rsidR="00755849">
        <w:t xml:space="preserve"> </w:t>
      </w:r>
      <w:r w:rsidR="00AC6B81">
        <w:t>the drafting of regulation exemptions for people</w:t>
      </w:r>
      <w:r w:rsidR="009F5760">
        <w:t xml:space="preserve"> </w:t>
      </w:r>
      <w:r w:rsidR="00AC6B81">
        <w:t>with disabilities.</w:t>
      </w:r>
    </w:p>
    <w:p w14:paraId="1F27BD97" w14:textId="2867A50B" w:rsidR="00AC6B81" w:rsidRDefault="007B6AEB" w:rsidP="00AC6B81">
      <w:r>
        <w:t>P W d W A</w:t>
      </w:r>
      <w:r w:rsidR="00AC6B81">
        <w:t xml:space="preserve"> is fortunate to have very close and</w:t>
      </w:r>
      <w:r w:rsidR="009F5760">
        <w:t xml:space="preserve"> </w:t>
      </w:r>
      <w:r w:rsidR="00AC6B81">
        <w:t>supportive relationships with our funding providers</w:t>
      </w:r>
      <w:r w:rsidR="009F5760">
        <w:t xml:space="preserve"> </w:t>
      </w:r>
      <w:r w:rsidR="00AC6B81">
        <w:t>and I would like to acknowledge and thank the</w:t>
      </w:r>
      <w:r w:rsidR="009F5760">
        <w:t xml:space="preserve"> </w:t>
      </w:r>
      <w:r w:rsidR="00AC6B81">
        <w:t>Department of Social Services (DSS), and in</w:t>
      </w:r>
      <w:r w:rsidR="009F5760">
        <w:t xml:space="preserve"> </w:t>
      </w:r>
      <w:r w:rsidR="00AC6B81">
        <w:t>WA, the Department of Communities (</w:t>
      </w:r>
      <w:proofErr w:type="spellStart"/>
      <w:r w:rsidR="00AC6B81">
        <w:t>DoC</w:t>
      </w:r>
      <w:proofErr w:type="spellEnd"/>
      <w:r w:rsidR="00AC6B81">
        <w:t>), and</w:t>
      </w:r>
      <w:r w:rsidR="009F5760">
        <w:t xml:space="preserve"> </w:t>
      </w:r>
      <w:r w:rsidR="00AC6B81">
        <w:t>Lotterywest for their ongoing support and guidance.</w:t>
      </w:r>
    </w:p>
    <w:p w14:paraId="7240CDED" w14:textId="6A43EF8C" w:rsidR="00AC6B81" w:rsidRDefault="00AC6B81" w:rsidP="00AC6B81">
      <w:r>
        <w:t xml:space="preserve">The </w:t>
      </w:r>
      <w:r w:rsidR="007B6AEB">
        <w:t xml:space="preserve">P W </w:t>
      </w:r>
      <w:proofErr w:type="gramStart"/>
      <w:r w:rsidR="007B6AEB">
        <w:t>d</w:t>
      </w:r>
      <w:proofErr w:type="gramEnd"/>
      <w:r w:rsidR="007B6AEB">
        <w:t xml:space="preserve"> W A</w:t>
      </w:r>
      <w:r>
        <w:t xml:space="preserve"> staff has continued to provide</w:t>
      </w:r>
      <w:r w:rsidR="009F5760">
        <w:t xml:space="preserve"> </w:t>
      </w:r>
      <w:r>
        <w:t>exceptional support in a very busy environment</w:t>
      </w:r>
      <w:r w:rsidR="009F5760">
        <w:t xml:space="preserve"> </w:t>
      </w:r>
      <w:r>
        <w:t>throughout the year, whether that be for individual or</w:t>
      </w:r>
      <w:r w:rsidR="009F5760">
        <w:t xml:space="preserve"> </w:t>
      </w:r>
      <w:r>
        <w:t>systemic advocacy, or our community project work.</w:t>
      </w:r>
      <w:r w:rsidR="00DA6556">
        <w:t xml:space="preserve"> </w:t>
      </w:r>
      <w:r>
        <w:t xml:space="preserve">I would like to acknowledge and thank </w:t>
      </w:r>
      <w:proofErr w:type="gramStart"/>
      <w:r>
        <w:t>all of</w:t>
      </w:r>
      <w:proofErr w:type="gramEnd"/>
      <w:r>
        <w:t xml:space="preserve"> the staff</w:t>
      </w:r>
      <w:r w:rsidR="00DA6556">
        <w:t xml:space="preserve"> </w:t>
      </w:r>
      <w:r>
        <w:t>for their significant contribution, professionalism,</w:t>
      </w:r>
      <w:r w:rsidR="00DA6556">
        <w:t xml:space="preserve"> </w:t>
      </w:r>
      <w:r>
        <w:t>and support not only for the people who contact us,</w:t>
      </w:r>
      <w:r w:rsidR="00DA6556">
        <w:t xml:space="preserve"> </w:t>
      </w:r>
      <w:r>
        <w:t>but also for each other.</w:t>
      </w:r>
    </w:p>
    <w:p w14:paraId="3D655A3B" w14:textId="6919F17E" w:rsidR="00AC6B81" w:rsidRDefault="00AC6B81" w:rsidP="00AC6B81">
      <w:r>
        <w:t>The Board continues to provide strong leadership</w:t>
      </w:r>
      <w:r w:rsidR="00DA6556">
        <w:t xml:space="preserve"> </w:t>
      </w:r>
      <w:r>
        <w:t>under the Chair of Lisa Burnette, and I acknowledge</w:t>
      </w:r>
      <w:r w:rsidR="00DA6556">
        <w:t xml:space="preserve"> </w:t>
      </w:r>
      <w:r>
        <w:t>and thank all Board members for their commitment</w:t>
      </w:r>
      <w:r w:rsidR="00DA6556">
        <w:t xml:space="preserve"> </w:t>
      </w:r>
      <w:r>
        <w:t>and support in advocating for the rights and</w:t>
      </w:r>
      <w:r w:rsidR="00DA6556">
        <w:t xml:space="preserve"> </w:t>
      </w:r>
      <w:r>
        <w:t>empowering people with disability. Unfortunately,</w:t>
      </w:r>
      <w:r w:rsidR="00DA6556">
        <w:t xml:space="preserve"> </w:t>
      </w:r>
      <w:r>
        <w:t>Lisa will be standing down as Chair and as a Board</w:t>
      </w:r>
      <w:r w:rsidR="00DA6556">
        <w:t xml:space="preserve"> </w:t>
      </w:r>
      <w:r>
        <w:t>member at this year’s AGM. On behalf of the</w:t>
      </w:r>
      <w:r w:rsidR="00DA6556">
        <w:t xml:space="preserve"> </w:t>
      </w:r>
      <w:r w:rsidR="007B6AEB">
        <w:t>P W d W A</w:t>
      </w:r>
      <w:r>
        <w:t xml:space="preserve"> Board, our </w:t>
      </w:r>
      <w:proofErr w:type="gramStart"/>
      <w:r>
        <w:t>members</w:t>
      </w:r>
      <w:proofErr w:type="gramEnd"/>
      <w:r>
        <w:t xml:space="preserve"> and staff, I sincerely</w:t>
      </w:r>
      <w:r w:rsidR="00DA6556">
        <w:t xml:space="preserve"> </w:t>
      </w:r>
      <w:r>
        <w:t>thank Lisa for the tireless hours of commitment and</w:t>
      </w:r>
      <w:r w:rsidR="00DA6556">
        <w:t xml:space="preserve"> </w:t>
      </w:r>
      <w:r>
        <w:t>passion over the past six years and look forward to</w:t>
      </w:r>
      <w:r w:rsidR="00DA6556">
        <w:t xml:space="preserve"> </w:t>
      </w:r>
      <w:r>
        <w:t>her ongoing involvement in a different capacity.</w:t>
      </w:r>
    </w:p>
    <w:p w14:paraId="720E0C10" w14:textId="288D0BA1" w:rsidR="00AC6B81" w:rsidRDefault="00AC6B81" w:rsidP="00AC6B81">
      <w:r>
        <w:lastRenderedPageBreak/>
        <w:t>Looking forward to 2021-2022, there are some</w:t>
      </w:r>
      <w:r w:rsidR="00DA6556">
        <w:t xml:space="preserve"> </w:t>
      </w:r>
      <w:r>
        <w:t>significant challenges for the disability advocacy</w:t>
      </w:r>
      <w:r w:rsidR="00DA6556">
        <w:t xml:space="preserve"> </w:t>
      </w:r>
      <w:r>
        <w:t>sector. Demand for advocacy support continues</w:t>
      </w:r>
      <w:r w:rsidR="00DA6556">
        <w:t xml:space="preserve"> </w:t>
      </w:r>
      <w:r>
        <w:t>to exceed the sector capacity with people seeking</w:t>
      </w:r>
      <w:r w:rsidR="00DA6556">
        <w:t xml:space="preserve"> </w:t>
      </w:r>
      <w:r>
        <w:t>support unfortunately, in some instances having to</w:t>
      </w:r>
      <w:r w:rsidR="00DA6556">
        <w:t xml:space="preserve"> </w:t>
      </w:r>
      <w:r>
        <w:t>wait to access services. The ever-increasing demand</w:t>
      </w:r>
      <w:r w:rsidR="00DA6556">
        <w:t xml:space="preserve"> </w:t>
      </w:r>
      <w:r>
        <w:t xml:space="preserve">for advocacy, and how </w:t>
      </w:r>
      <w:r w:rsidR="007B6AEB">
        <w:t>P W d W A</w:t>
      </w:r>
      <w:r>
        <w:t xml:space="preserve"> in collaboration with</w:t>
      </w:r>
      <w:r w:rsidR="00DA6556">
        <w:t xml:space="preserve"> </w:t>
      </w:r>
      <w:r>
        <w:t>sector partners builds and maintains capacity and</w:t>
      </w:r>
      <w:r w:rsidR="00DA6556">
        <w:t xml:space="preserve"> </w:t>
      </w:r>
      <w:r>
        <w:t>capability to meet this demand, will be the focus of</w:t>
      </w:r>
      <w:r w:rsidR="00DA6556">
        <w:t xml:space="preserve"> </w:t>
      </w:r>
      <w:r>
        <w:t>our discussions on our future funding from both the</w:t>
      </w:r>
      <w:r w:rsidR="00DA6556">
        <w:t xml:space="preserve"> </w:t>
      </w:r>
      <w:r>
        <w:t>Federal government (DSS) and the State government</w:t>
      </w:r>
      <w:r w:rsidR="00DA6556">
        <w:t xml:space="preserve"> </w:t>
      </w:r>
      <w:r>
        <w:t>(</w:t>
      </w:r>
      <w:proofErr w:type="spellStart"/>
      <w:r>
        <w:t>DoC</w:t>
      </w:r>
      <w:proofErr w:type="spellEnd"/>
      <w:r>
        <w:t>) with our existing funding agreements</w:t>
      </w:r>
      <w:r w:rsidR="00DA6556">
        <w:t xml:space="preserve"> </w:t>
      </w:r>
      <w:r>
        <w:t>concluding at end of June 2022.</w:t>
      </w:r>
    </w:p>
    <w:p w14:paraId="09CD40BE" w14:textId="1E815FB8" w:rsidR="00AC6B81" w:rsidRDefault="007B6AEB" w:rsidP="00AC6B81">
      <w:r>
        <w:t>P W d W A</w:t>
      </w:r>
      <w:r w:rsidR="00AC6B81">
        <w:t xml:space="preserve"> looks forward to the challenges ahead as</w:t>
      </w:r>
      <w:r w:rsidR="00DA6556">
        <w:t xml:space="preserve"> </w:t>
      </w:r>
      <w:r w:rsidR="00AC6B81">
        <w:t>we strive to achieve our vision where people with</w:t>
      </w:r>
      <w:r w:rsidR="00DA6556">
        <w:t xml:space="preserve"> </w:t>
      </w:r>
      <w:r w:rsidR="00AC6B81">
        <w:t>disabilities are empowered in an inclusive society that values human rights.</w:t>
      </w:r>
    </w:p>
    <w:p w14:paraId="623B4421" w14:textId="6A1A0AE3" w:rsidR="00AC6B81" w:rsidRDefault="00AC6B81" w:rsidP="00523369">
      <w:pPr>
        <w:spacing w:after="0" w:line="276" w:lineRule="auto"/>
      </w:pPr>
      <w:r>
        <w:t>Brendan Cullinan</w:t>
      </w:r>
      <w:r w:rsidR="004F0C78">
        <w:t>.</w:t>
      </w:r>
    </w:p>
    <w:p w14:paraId="06EBD113" w14:textId="042094C4" w:rsidR="00AC6B81" w:rsidRDefault="00AC6B81" w:rsidP="00523369">
      <w:pPr>
        <w:spacing w:after="0" w:line="276" w:lineRule="auto"/>
      </w:pPr>
      <w:r>
        <w:t>CEO</w:t>
      </w:r>
      <w:r w:rsidR="004F0C78">
        <w:t>.</w:t>
      </w:r>
    </w:p>
    <w:p w14:paraId="7C53C37D" w14:textId="77777777" w:rsidR="005F371D" w:rsidRDefault="005F371D">
      <w:pPr>
        <w:spacing w:after="160" w:line="259" w:lineRule="auto"/>
        <w:rPr>
          <w:rFonts w:eastAsiaTheme="majorEastAsia" w:cstheme="majorBidi"/>
          <w:b/>
          <w:sz w:val="28"/>
          <w:szCs w:val="24"/>
        </w:rPr>
      </w:pPr>
      <w:r>
        <w:br w:type="page"/>
      </w:r>
    </w:p>
    <w:p w14:paraId="66C4573D" w14:textId="202D138D" w:rsidR="00AC6B81" w:rsidRDefault="00AC6B81" w:rsidP="004407AE">
      <w:pPr>
        <w:pStyle w:val="Heading3"/>
      </w:pPr>
      <w:bookmarkStart w:id="6" w:name="_Toc87442069"/>
      <w:r>
        <w:lastRenderedPageBreak/>
        <w:t>Our Board</w:t>
      </w:r>
      <w:bookmarkEnd w:id="6"/>
    </w:p>
    <w:p w14:paraId="1E4D07A4" w14:textId="2086EC2C" w:rsidR="00AC6B81" w:rsidRDefault="00AC6B81" w:rsidP="00DD16D9">
      <w:pPr>
        <w:pStyle w:val="ListParagraph"/>
        <w:numPr>
          <w:ilvl w:val="0"/>
          <w:numId w:val="2"/>
        </w:numPr>
      </w:pPr>
      <w:r>
        <w:t>Lisa Burnette</w:t>
      </w:r>
      <w:r w:rsidR="000723D3">
        <w:t xml:space="preserve">, </w:t>
      </w:r>
      <w:r>
        <w:t>Chair</w:t>
      </w:r>
      <w:r w:rsidR="003F6540">
        <w:t>.</w:t>
      </w:r>
    </w:p>
    <w:p w14:paraId="0959D13B" w14:textId="0B08ED8A" w:rsidR="00AC6B81" w:rsidRDefault="00AC6B81" w:rsidP="00DD16D9">
      <w:pPr>
        <w:pStyle w:val="ListParagraph"/>
        <w:numPr>
          <w:ilvl w:val="0"/>
          <w:numId w:val="2"/>
        </w:numPr>
      </w:pPr>
      <w:r>
        <w:t>Janine Neu</w:t>
      </w:r>
      <w:r w:rsidR="000723D3">
        <w:t xml:space="preserve">, </w:t>
      </w:r>
      <w:r>
        <w:t>Deputy Chair</w:t>
      </w:r>
      <w:r w:rsidR="003F6540">
        <w:t>.</w:t>
      </w:r>
    </w:p>
    <w:p w14:paraId="30441806" w14:textId="77777777" w:rsidR="008D47B4" w:rsidRDefault="00AC6B81" w:rsidP="008D47B4">
      <w:pPr>
        <w:pStyle w:val="ListParagraph"/>
        <w:numPr>
          <w:ilvl w:val="0"/>
          <w:numId w:val="2"/>
        </w:numPr>
      </w:pPr>
      <w:r>
        <w:t>Adam Hewber</w:t>
      </w:r>
      <w:r w:rsidR="000723D3">
        <w:t xml:space="preserve">, </w:t>
      </w:r>
      <w:r>
        <w:t xml:space="preserve">Treasurer </w:t>
      </w:r>
      <w:r w:rsidR="000723D3">
        <w:t>–</w:t>
      </w:r>
      <w:r>
        <w:t xml:space="preserve"> resigned</w:t>
      </w:r>
      <w:r w:rsidR="000723D3">
        <w:t xml:space="preserve"> </w:t>
      </w:r>
      <w:r>
        <w:t>May 2021</w:t>
      </w:r>
      <w:r w:rsidR="003F6540">
        <w:t>.</w:t>
      </w:r>
      <w:r w:rsidR="008D47B4" w:rsidRPr="008D47B4">
        <w:t xml:space="preserve"> </w:t>
      </w:r>
    </w:p>
    <w:p w14:paraId="29041F1B" w14:textId="3CFC25D4" w:rsidR="008D47B4" w:rsidRDefault="008D47B4" w:rsidP="008D47B4">
      <w:pPr>
        <w:pStyle w:val="ListParagraph"/>
        <w:numPr>
          <w:ilvl w:val="0"/>
          <w:numId w:val="2"/>
        </w:numPr>
      </w:pPr>
      <w:r>
        <w:t>Simon Glossop, Treasurer – May 2021.</w:t>
      </w:r>
    </w:p>
    <w:p w14:paraId="4364F3E8" w14:textId="7F0CFFAF" w:rsidR="00AC6B81" w:rsidRDefault="00AC6B81" w:rsidP="00DD16D9">
      <w:pPr>
        <w:pStyle w:val="ListParagraph"/>
        <w:numPr>
          <w:ilvl w:val="0"/>
          <w:numId w:val="2"/>
        </w:numPr>
      </w:pPr>
      <w:r>
        <w:t>Simon Chong</w:t>
      </w:r>
      <w:r w:rsidR="000723D3">
        <w:t xml:space="preserve">, </w:t>
      </w:r>
      <w:r>
        <w:t>Secretary</w:t>
      </w:r>
      <w:r w:rsidR="003F6540">
        <w:t>.</w:t>
      </w:r>
    </w:p>
    <w:p w14:paraId="25E11F20" w14:textId="77777777" w:rsidR="008D47B4" w:rsidRDefault="008D47B4" w:rsidP="00DD16D9">
      <w:pPr>
        <w:pStyle w:val="ListParagraph"/>
        <w:numPr>
          <w:ilvl w:val="0"/>
          <w:numId w:val="2"/>
        </w:numPr>
      </w:pPr>
      <w:r>
        <w:t>Bob Johnson, Resigned January 2021.</w:t>
      </w:r>
    </w:p>
    <w:p w14:paraId="4873D894" w14:textId="77777777" w:rsidR="008D47B4" w:rsidRDefault="008D47B4" w:rsidP="00DD16D9">
      <w:pPr>
        <w:pStyle w:val="ListParagraph"/>
        <w:numPr>
          <w:ilvl w:val="0"/>
          <w:numId w:val="2"/>
        </w:numPr>
      </w:pPr>
      <w:r>
        <w:t>Georgina Hook, Board Member.</w:t>
      </w:r>
    </w:p>
    <w:p w14:paraId="1F488A52" w14:textId="77777777" w:rsidR="008D47B4" w:rsidRDefault="008D47B4" w:rsidP="00DD16D9">
      <w:pPr>
        <w:pStyle w:val="ListParagraph"/>
        <w:numPr>
          <w:ilvl w:val="0"/>
          <w:numId w:val="2"/>
        </w:numPr>
      </w:pPr>
      <w:r>
        <w:t>Kat Johns, Board Member.</w:t>
      </w:r>
    </w:p>
    <w:p w14:paraId="3CEF3C7D" w14:textId="77777777" w:rsidR="008D47B4" w:rsidRDefault="008D47B4" w:rsidP="00DD16D9">
      <w:pPr>
        <w:pStyle w:val="ListParagraph"/>
        <w:numPr>
          <w:ilvl w:val="0"/>
          <w:numId w:val="2"/>
        </w:numPr>
      </w:pPr>
      <w:r>
        <w:t>Lara Moore, Board Member.</w:t>
      </w:r>
    </w:p>
    <w:p w14:paraId="40F052F0" w14:textId="77777777" w:rsidR="008D47B4" w:rsidRDefault="008D47B4" w:rsidP="00DD16D9">
      <w:pPr>
        <w:pStyle w:val="ListParagraph"/>
        <w:numPr>
          <w:ilvl w:val="0"/>
          <w:numId w:val="2"/>
        </w:numPr>
      </w:pPr>
      <w:r>
        <w:t>Samantha Connor, Board Member.</w:t>
      </w:r>
    </w:p>
    <w:p w14:paraId="5EAA9E9F" w14:textId="77777777" w:rsidR="008D47B4" w:rsidRDefault="008D47B4" w:rsidP="008D47B4">
      <w:pPr>
        <w:pStyle w:val="ListParagraph"/>
        <w:numPr>
          <w:ilvl w:val="0"/>
          <w:numId w:val="2"/>
        </w:numPr>
      </w:pPr>
      <w:r>
        <w:t xml:space="preserve">Tara </w:t>
      </w:r>
      <w:proofErr w:type="spellStart"/>
      <w:r>
        <w:t>LeFlohic</w:t>
      </w:r>
      <w:proofErr w:type="spellEnd"/>
      <w:r>
        <w:t>, Board Member.</w:t>
      </w:r>
    </w:p>
    <w:p w14:paraId="3516B5D9" w14:textId="0BB4C3EA" w:rsidR="00E0432A" w:rsidRDefault="00AC6B81" w:rsidP="00AC6B81">
      <w:pPr>
        <w:pStyle w:val="ListParagraph"/>
        <w:numPr>
          <w:ilvl w:val="0"/>
          <w:numId w:val="2"/>
        </w:numPr>
      </w:pPr>
      <w:r>
        <w:t>Erika Webb</w:t>
      </w:r>
      <w:r w:rsidR="00FF6B24">
        <w:t xml:space="preserve">, </w:t>
      </w:r>
      <w:r>
        <w:t xml:space="preserve">Secretariat </w:t>
      </w:r>
      <w:r w:rsidR="00FF6B24">
        <w:t>–</w:t>
      </w:r>
      <w:r>
        <w:t xml:space="preserve"> resigned</w:t>
      </w:r>
      <w:r w:rsidR="00FF6B24">
        <w:t xml:space="preserve"> </w:t>
      </w:r>
      <w:r>
        <w:t>June 2021</w:t>
      </w:r>
      <w:r w:rsidR="003F6540">
        <w:t>.</w:t>
      </w:r>
    </w:p>
    <w:p w14:paraId="3ECE4EE0" w14:textId="389F15A6" w:rsidR="00AC6B81" w:rsidRDefault="00E0432A" w:rsidP="00E0432A">
      <w:pPr>
        <w:spacing w:after="160" w:line="259" w:lineRule="auto"/>
      </w:pPr>
      <w:r>
        <w:br w:type="page"/>
      </w:r>
    </w:p>
    <w:p w14:paraId="2306FA8F" w14:textId="788193BD" w:rsidR="00AC6B81" w:rsidRDefault="00AC6B81" w:rsidP="00BE5DDF">
      <w:pPr>
        <w:pStyle w:val="Heading3"/>
      </w:pPr>
      <w:bookmarkStart w:id="7" w:name="_Toc87442070"/>
      <w:r>
        <w:lastRenderedPageBreak/>
        <w:t>Our Staff</w:t>
      </w:r>
      <w:bookmarkEnd w:id="7"/>
    </w:p>
    <w:p w14:paraId="328746C2" w14:textId="1391652F" w:rsidR="00AC6B81" w:rsidRDefault="00AC6B81" w:rsidP="00BE5DDF">
      <w:pPr>
        <w:pStyle w:val="ListParagraph"/>
        <w:numPr>
          <w:ilvl w:val="0"/>
          <w:numId w:val="3"/>
        </w:numPr>
      </w:pPr>
      <w:r>
        <w:t>Samantha Jenkinson</w:t>
      </w:r>
      <w:r w:rsidR="00BE5DDF">
        <w:t xml:space="preserve">, </w:t>
      </w:r>
      <w:r>
        <w:t>Executive Director (resigned</w:t>
      </w:r>
      <w:r w:rsidR="00BE5DDF">
        <w:t xml:space="preserve"> </w:t>
      </w:r>
      <w:r>
        <w:t>July 2020)</w:t>
      </w:r>
      <w:r w:rsidR="003F6540">
        <w:t>.</w:t>
      </w:r>
    </w:p>
    <w:p w14:paraId="1A61450E" w14:textId="4BE36895" w:rsidR="00AC6B81" w:rsidRDefault="00AC6B81" w:rsidP="00BE5DDF">
      <w:pPr>
        <w:pStyle w:val="ListParagraph"/>
        <w:numPr>
          <w:ilvl w:val="0"/>
          <w:numId w:val="3"/>
        </w:numPr>
      </w:pPr>
      <w:r>
        <w:t>Brendan Cullinan</w:t>
      </w:r>
      <w:r w:rsidR="00BE5DDF">
        <w:t xml:space="preserve">, </w:t>
      </w:r>
      <w:r>
        <w:t>Chief Executive Officer</w:t>
      </w:r>
      <w:r w:rsidR="00BE5DDF">
        <w:t xml:space="preserve"> </w:t>
      </w:r>
      <w:r>
        <w:t>(from August 2020)</w:t>
      </w:r>
      <w:r w:rsidR="003F6540">
        <w:t>.</w:t>
      </w:r>
    </w:p>
    <w:p w14:paraId="396FC4E3" w14:textId="6E2FF1EB" w:rsidR="00AC6B81" w:rsidRDefault="00AC6B81" w:rsidP="00BE5DDF">
      <w:pPr>
        <w:pStyle w:val="ListParagraph"/>
        <w:numPr>
          <w:ilvl w:val="0"/>
          <w:numId w:val="3"/>
        </w:numPr>
      </w:pPr>
      <w:r>
        <w:t>Brianna Lee</w:t>
      </w:r>
      <w:r w:rsidR="00BE5DDF">
        <w:t xml:space="preserve">, </w:t>
      </w:r>
      <w:r>
        <w:t>Systemic Advocacy Projects</w:t>
      </w:r>
      <w:r w:rsidR="00BE5DDF">
        <w:t xml:space="preserve"> </w:t>
      </w:r>
      <w:r>
        <w:t>Manager</w:t>
      </w:r>
      <w:r w:rsidR="003F6540">
        <w:t>.</w:t>
      </w:r>
    </w:p>
    <w:p w14:paraId="41BBC6C2" w14:textId="4060C3C0" w:rsidR="00AC6B81" w:rsidRDefault="00AC6B81" w:rsidP="00BE5DDF">
      <w:pPr>
        <w:pStyle w:val="ListParagraph"/>
        <w:numPr>
          <w:ilvl w:val="0"/>
          <w:numId w:val="3"/>
        </w:numPr>
      </w:pPr>
      <w:r>
        <w:t>Lisa Hook</w:t>
      </w:r>
      <w:r w:rsidR="00BE5DDF">
        <w:t xml:space="preserve">, </w:t>
      </w:r>
      <w:r>
        <w:t>Individual Advocacy Service</w:t>
      </w:r>
      <w:r w:rsidR="00BE5DDF">
        <w:t xml:space="preserve"> </w:t>
      </w:r>
      <w:r>
        <w:t>Manager</w:t>
      </w:r>
      <w:r w:rsidR="003F6540">
        <w:t>.</w:t>
      </w:r>
    </w:p>
    <w:p w14:paraId="2AFADB76" w14:textId="5B426E7F" w:rsidR="00AC6B81" w:rsidRDefault="00AC6B81" w:rsidP="00BE5DDF">
      <w:pPr>
        <w:pStyle w:val="ListParagraph"/>
        <w:numPr>
          <w:ilvl w:val="0"/>
          <w:numId w:val="3"/>
        </w:numPr>
      </w:pPr>
      <w:r>
        <w:t>Michele Frost</w:t>
      </w:r>
      <w:r w:rsidR="00BE5DDF">
        <w:t xml:space="preserve">, </w:t>
      </w:r>
      <w:r>
        <w:t>Senior Individual Advocate</w:t>
      </w:r>
      <w:r w:rsidR="003F6540">
        <w:t>.</w:t>
      </w:r>
    </w:p>
    <w:p w14:paraId="512BF96E" w14:textId="1E95DE7F" w:rsidR="00AC6B81" w:rsidRDefault="00AC6B81" w:rsidP="00BE5DDF">
      <w:pPr>
        <w:pStyle w:val="ListParagraph"/>
        <w:numPr>
          <w:ilvl w:val="0"/>
          <w:numId w:val="3"/>
        </w:numPr>
      </w:pPr>
      <w:r>
        <w:t>Catherine Everett</w:t>
      </w:r>
      <w:r w:rsidR="00BE5DDF">
        <w:t xml:space="preserve">, </w:t>
      </w:r>
      <w:r>
        <w:t>Individual Advocate</w:t>
      </w:r>
      <w:r w:rsidR="003F6540">
        <w:t>.</w:t>
      </w:r>
    </w:p>
    <w:p w14:paraId="4AF4D350" w14:textId="7685783D" w:rsidR="00AC6B81" w:rsidRDefault="00AC6B81" w:rsidP="00BE5DDF">
      <w:pPr>
        <w:pStyle w:val="ListParagraph"/>
        <w:numPr>
          <w:ilvl w:val="0"/>
          <w:numId w:val="3"/>
        </w:numPr>
      </w:pPr>
      <w:r>
        <w:t>Chris Chambers</w:t>
      </w:r>
      <w:r w:rsidR="00BE5DDF">
        <w:t xml:space="preserve">, </w:t>
      </w:r>
      <w:r>
        <w:t>Individual Advocate</w:t>
      </w:r>
      <w:r w:rsidR="003F6540">
        <w:t>.</w:t>
      </w:r>
    </w:p>
    <w:p w14:paraId="101FE1E9" w14:textId="7962AEA6" w:rsidR="00AC6B81" w:rsidRDefault="00AC6B81" w:rsidP="00BE5DDF">
      <w:pPr>
        <w:pStyle w:val="ListParagraph"/>
        <w:numPr>
          <w:ilvl w:val="0"/>
          <w:numId w:val="3"/>
        </w:numPr>
      </w:pPr>
      <w:r>
        <w:t xml:space="preserve">Dr Amber </w:t>
      </w:r>
      <w:proofErr w:type="spellStart"/>
      <w:r>
        <w:t>Arazi</w:t>
      </w:r>
      <w:proofErr w:type="spellEnd"/>
      <w:r w:rsidR="00BE5DDF">
        <w:t xml:space="preserve">, </w:t>
      </w:r>
      <w:r>
        <w:t>Member Engagement Project</w:t>
      </w:r>
      <w:r w:rsidR="00BE5DDF">
        <w:t xml:space="preserve"> </w:t>
      </w:r>
      <w:r>
        <w:t>Officer</w:t>
      </w:r>
      <w:r w:rsidR="003F6540">
        <w:t>.</w:t>
      </w:r>
    </w:p>
    <w:p w14:paraId="20EA83EC" w14:textId="59D3051F" w:rsidR="00AC6B81" w:rsidRDefault="00AC6B81" w:rsidP="00BE5DDF">
      <w:pPr>
        <w:pStyle w:val="ListParagraph"/>
        <w:numPr>
          <w:ilvl w:val="0"/>
          <w:numId w:val="3"/>
        </w:numPr>
      </w:pPr>
      <w:r>
        <w:t>Claire McCormick</w:t>
      </w:r>
      <w:r w:rsidR="00BE5DDF">
        <w:t xml:space="preserve">, </w:t>
      </w:r>
      <w:r>
        <w:t>Individual Advocate</w:t>
      </w:r>
      <w:r w:rsidR="003F6540">
        <w:t>.</w:t>
      </w:r>
    </w:p>
    <w:p w14:paraId="5A24A088" w14:textId="0F7868FB" w:rsidR="00AC6B81" w:rsidRDefault="00AC6B81" w:rsidP="00BE5DDF">
      <w:pPr>
        <w:pStyle w:val="ListParagraph"/>
        <w:numPr>
          <w:ilvl w:val="0"/>
          <w:numId w:val="3"/>
        </w:numPr>
      </w:pPr>
      <w:r>
        <w:t>Elisha Johnson</w:t>
      </w:r>
      <w:r w:rsidR="00BE5DDF">
        <w:t xml:space="preserve">, </w:t>
      </w:r>
      <w:r>
        <w:t>Individual Advocate</w:t>
      </w:r>
      <w:r w:rsidR="003F6540">
        <w:t>.</w:t>
      </w:r>
    </w:p>
    <w:p w14:paraId="189DD11A" w14:textId="19601C2F" w:rsidR="00AC6B81" w:rsidRDefault="00AC6B81" w:rsidP="00BE5DDF">
      <w:pPr>
        <w:pStyle w:val="ListParagraph"/>
        <w:numPr>
          <w:ilvl w:val="0"/>
          <w:numId w:val="3"/>
        </w:numPr>
      </w:pPr>
      <w:r>
        <w:t>Glenda Bye</w:t>
      </w:r>
      <w:r w:rsidR="00BE5DDF">
        <w:t xml:space="preserve">, </w:t>
      </w:r>
      <w:r>
        <w:t>Individual Advocate</w:t>
      </w:r>
      <w:r w:rsidR="003F6540">
        <w:t>.</w:t>
      </w:r>
    </w:p>
    <w:p w14:paraId="2D22DEBA" w14:textId="1725F6FE" w:rsidR="00AC6B81" w:rsidRDefault="00AC6B81" w:rsidP="00BE5DDF">
      <w:pPr>
        <w:pStyle w:val="ListParagraph"/>
        <w:numPr>
          <w:ilvl w:val="0"/>
          <w:numId w:val="3"/>
        </w:numPr>
      </w:pPr>
      <w:r>
        <w:t xml:space="preserve">James </w:t>
      </w:r>
      <w:proofErr w:type="spellStart"/>
      <w:r>
        <w:t>Cresswell</w:t>
      </w:r>
      <w:proofErr w:type="spellEnd"/>
      <w:r w:rsidR="00BE5DDF">
        <w:t xml:space="preserve">, </w:t>
      </w:r>
      <w:r>
        <w:t>Individual Advocate</w:t>
      </w:r>
      <w:r w:rsidR="003F6540">
        <w:t>.</w:t>
      </w:r>
    </w:p>
    <w:p w14:paraId="1BEFF20F" w14:textId="26811F6E" w:rsidR="00AC6B81" w:rsidRDefault="00AC6B81" w:rsidP="00BE5DDF">
      <w:pPr>
        <w:pStyle w:val="ListParagraph"/>
        <w:numPr>
          <w:ilvl w:val="0"/>
          <w:numId w:val="3"/>
        </w:numPr>
      </w:pPr>
      <w:r>
        <w:t>Jessica Eastaugh</w:t>
      </w:r>
      <w:r w:rsidR="00BE5DDF">
        <w:t xml:space="preserve">, </w:t>
      </w:r>
      <w:r>
        <w:t>Diversity Field Officer</w:t>
      </w:r>
      <w:r w:rsidR="00BE5DDF">
        <w:t xml:space="preserve"> </w:t>
      </w:r>
      <w:r>
        <w:t>(resigned September 2020)</w:t>
      </w:r>
      <w:r w:rsidR="003F6540">
        <w:t>.</w:t>
      </w:r>
    </w:p>
    <w:p w14:paraId="4E6D75AB" w14:textId="429F786E" w:rsidR="00AC6B81" w:rsidRDefault="00AC6B81" w:rsidP="00BE5DDF">
      <w:pPr>
        <w:pStyle w:val="ListParagraph"/>
        <w:numPr>
          <w:ilvl w:val="0"/>
          <w:numId w:val="3"/>
        </w:numPr>
      </w:pPr>
      <w:r>
        <w:t>Kerry Kessner</w:t>
      </w:r>
      <w:r w:rsidR="00BE5DDF">
        <w:t xml:space="preserve">, </w:t>
      </w:r>
      <w:r>
        <w:t>Individual Advocate</w:t>
      </w:r>
      <w:r w:rsidR="003F6540">
        <w:t>.</w:t>
      </w:r>
    </w:p>
    <w:p w14:paraId="5E81895F" w14:textId="7ADBFA03" w:rsidR="00AC6B81" w:rsidRDefault="00AC6B81" w:rsidP="00BE5DDF">
      <w:pPr>
        <w:pStyle w:val="ListParagraph"/>
        <w:numPr>
          <w:ilvl w:val="0"/>
          <w:numId w:val="3"/>
        </w:numPr>
      </w:pPr>
      <w:r>
        <w:t>Leia Robinson</w:t>
      </w:r>
      <w:r w:rsidR="00BE5DDF">
        <w:t xml:space="preserve">, </w:t>
      </w:r>
      <w:r>
        <w:t>Individual Advocate</w:t>
      </w:r>
      <w:r w:rsidR="003F6540">
        <w:t>.</w:t>
      </w:r>
    </w:p>
    <w:p w14:paraId="07F4A784" w14:textId="64132E10" w:rsidR="00AC6B81" w:rsidRDefault="00AC6B81" w:rsidP="00BE5DDF">
      <w:pPr>
        <w:pStyle w:val="ListParagraph"/>
        <w:numPr>
          <w:ilvl w:val="0"/>
          <w:numId w:val="3"/>
        </w:numPr>
      </w:pPr>
      <w:r>
        <w:t>Mark Hutson</w:t>
      </w:r>
      <w:r w:rsidR="00BE5DDF">
        <w:t xml:space="preserve">, </w:t>
      </w:r>
      <w:r>
        <w:t>Regional Outreach Advocate</w:t>
      </w:r>
      <w:r w:rsidR="003F6540">
        <w:t>.</w:t>
      </w:r>
    </w:p>
    <w:p w14:paraId="2C65C689" w14:textId="4EDB0815" w:rsidR="00AC6B81" w:rsidRDefault="00AC6B81" w:rsidP="00BE5DDF">
      <w:pPr>
        <w:pStyle w:val="ListParagraph"/>
        <w:numPr>
          <w:ilvl w:val="0"/>
          <w:numId w:val="3"/>
        </w:numPr>
      </w:pPr>
      <w:r>
        <w:t>Neisha Walker</w:t>
      </w:r>
      <w:r w:rsidR="00BE5DDF">
        <w:t xml:space="preserve">, </w:t>
      </w:r>
      <w:r>
        <w:t>Individual Advocate (resigned</w:t>
      </w:r>
      <w:r w:rsidR="00BE5DDF">
        <w:t xml:space="preserve"> </w:t>
      </w:r>
      <w:r>
        <w:t>October 2020)</w:t>
      </w:r>
      <w:r w:rsidR="003F6540">
        <w:t>.</w:t>
      </w:r>
    </w:p>
    <w:p w14:paraId="6F7719CA" w14:textId="43D1F987" w:rsidR="00AC6B81" w:rsidRDefault="00AC6B81" w:rsidP="00BE5DDF">
      <w:pPr>
        <w:pStyle w:val="ListParagraph"/>
        <w:numPr>
          <w:ilvl w:val="0"/>
          <w:numId w:val="3"/>
        </w:numPr>
      </w:pPr>
      <w:r>
        <w:t>Oliver Offer</w:t>
      </w:r>
      <w:r w:rsidR="00BE5DDF">
        <w:t xml:space="preserve">, </w:t>
      </w:r>
      <w:r>
        <w:t>Disability Royal Commission</w:t>
      </w:r>
      <w:r w:rsidR="00BE5DDF">
        <w:t xml:space="preserve"> </w:t>
      </w:r>
      <w:r>
        <w:t>Advocate</w:t>
      </w:r>
      <w:r w:rsidR="003F6540">
        <w:t>.</w:t>
      </w:r>
    </w:p>
    <w:p w14:paraId="52608420" w14:textId="1646346B" w:rsidR="00AC6B81" w:rsidRDefault="00AC6B81" w:rsidP="00BE5DDF">
      <w:pPr>
        <w:pStyle w:val="ListParagraph"/>
        <w:numPr>
          <w:ilvl w:val="0"/>
          <w:numId w:val="3"/>
        </w:numPr>
      </w:pPr>
      <w:r>
        <w:t>Rachael Cox</w:t>
      </w:r>
      <w:r w:rsidR="00BE5DDF">
        <w:t xml:space="preserve">, </w:t>
      </w:r>
      <w:r>
        <w:t xml:space="preserve">Individual Advocate </w:t>
      </w:r>
      <w:r w:rsidR="007B6AEB">
        <w:t>N D I S</w:t>
      </w:r>
      <w:r w:rsidR="00BE5DDF">
        <w:t xml:space="preserve"> </w:t>
      </w:r>
      <w:r>
        <w:t>Appeals (resigned February</w:t>
      </w:r>
      <w:r w:rsidR="00BE5DDF">
        <w:t xml:space="preserve"> </w:t>
      </w:r>
      <w:r>
        <w:t>2021)</w:t>
      </w:r>
      <w:r w:rsidR="003F6540">
        <w:t>.</w:t>
      </w:r>
    </w:p>
    <w:p w14:paraId="7CC23F0F" w14:textId="685891BE" w:rsidR="00AC6B81" w:rsidRDefault="00AC6B81" w:rsidP="00BE5DDF">
      <w:pPr>
        <w:pStyle w:val="ListParagraph"/>
        <w:numPr>
          <w:ilvl w:val="0"/>
          <w:numId w:val="3"/>
        </w:numPr>
      </w:pPr>
      <w:r>
        <w:t>Renata Krollig</w:t>
      </w:r>
      <w:r w:rsidR="00BE5DDF">
        <w:t xml:space="preserve">, </w:t>
      </w:r>
      <w:r>
        <w:t>Administration Officer</w:t>
      </w:r>
      <w:r w:rsidR="003F6540">
        <w:t>.</w:t>
      </w:r>
    </w:p>
    <w:p w14:paraId="08151524" w14:textId="28DC01D0" w:rsidR="00AC6B81" w:rsidRDefault="00AC6B81" w:rsidP="00BE5DDF">
      <w:pPr>
        <w:pStyle w:val="ListParagraph"/>
        <w:numPr>
          <w:ilvl w:val="0"/>
          <w:numId w:val="3"/>
        </w:numPr>
      </w:pPr>
      <w:r>
        <w:t>Suresh Rajan</w:t>
      </w:r>
      <w:r w:rsidR="00BE5DDF">
        <w:t xml:space="preserve">, </w:t>
      </w:r>
      <w:r>
        <w:t>State Disability Strategy</w:t>
      </w:r>
      <w:r w:rsidR="00BE5DDF">
        <w:t xml:space="preserve"> </w:t>
      </w:r>
      <w:r>
        <w:t>Project Officer</w:t>
      </w:r>
      <w:r w:rsidR="003F6540">
        <w:t>.</w:t>
      </w:r>
    </w:p>
    <w:p w14:paraId="53AD1F05" w14:textId="41F421D6" w:rsidR="00AC6B81" w:rsidRDefault="00AC6B81" w:rsidP="00BE5DDF">
      <w:pPr>
        <w:pStyle w:val="ListParagraph"/>
        <w:numPr>
          <w:ilvl w:val="0"/>
          <w:numId w:val="3"/>
        </w:numPr>
      </w:pPr>
      <w:r>
        <w:t>Tahnee Gilmour</w:t>
      </w:r>
      <w:r w:rsidR="00BE5DDF">
        <w:t xml:space="preserve">, </w:t>
      </w:r>
      <w:r>
        <w:t>Self</w:t>
      </w:r>
      <w:r w:rsidR="007B6AEB">
        <w:t>-</w:t>
      </w:r>
      <w:r>
        <w:t>Advocacy and Peer</w:t>
      </w:r>
      <w:r w:rsidR="00BE5DDF">
        <w:t xml:space="preserve"> </w:t>
      </w:r>
      <w:r>
        <w:t>Support Project Officer</w:t>
      </w:r>
      <w:r w:rsidR="003F6540">
        <w:t>.</w:t>
      </w:r>
    </w:p>
    <w:p w14:paraId="71D9FC4C" w14:textId="40805B8D" w:rsidR="00AC6B81" w:rsidRDefault="00AC6B81" w:rsidP="00BE5DDF">
      <w:pPr>
        <w:pStyle w:val="ListParagraph"/>
        <w:numPr>
          <w:ilvl w:val="0"/>
          <w:numId w:val="3"/>
        </w:numPr>
      </w:pPr>
      <w:r>
        <w:t xml:space="preserve">Tania </w:t>
      </w:r>
      <w:proofErr w:type="spellStart"/>
      <w:r>
        <w:t>Stefanoska</w:t>
      </w:r>
      <w:proofErr w:type="spellEnd"/>
      <w:r w:rsidR="00BE5DDF">
        <w:t xml:space="preserve">, </w:t>
      </w:r>
      <w:r>
        <w:t>Diversity Field Officer (from</w:t>
      </w:r>
      <w:r w:rsidR="00BE5DDF">
        <w:t xml:space="preserve"> </w:t>
      </w:r>
      <w:r>
        <w:t xml:space="preserve">September 2020 </w:t>
      </w:r>
      <w:r w:rsidR="00BE5DDF">
        <w:t>–</w:t>
      </w:r>
      <w:r>
        <w:t xml:space="preserve"> January</w:t>
      </w:r>
      <w:r w:rsidR="00BE5DDF">
        <w:t xml:space="preserve"> </w:t>
      </w:r>
      <w:r>
        <w:t>2021)</w:t>
      </w:r>
      <w:r w:rsidR="003F6540">
        <w:t>.</w:t>
      </w:r>
    </w:p>
    <w:p w14:paraId="241B7618" w14:textId="77777777" w:rsidR="00AA169F" w:rsidRDefault="00AC6B81" w:rsidP="00BE5DDF">
      <w:pPr>
        <w:pStyle w:val="ListParagraph"/>
        <w:numPr>
          <w:ilvl w:val="0"/>
          <w:numId w:val="3"/>
        </w:numPr>
      </w:pPr>
      <w:r>
        <w:t>Vanessa Jessett</w:t>
      </w:r>
      <w:r w:rsidR="00BE5DDF">
        <w:t xml:space="preserve">, </w:t>
      </w:r>
      <w:r>
        <w:t>Organisational Development</w:t>
      </w:r>
      <w:r w:rsidR="00BE5DDF">
        <w:t xml:space="preserve"> </w:t>
      </w:r>
      <w:r>
        <w:t>and Communications Officer</w:t>
      </w:r>
      <w:r w:rsidR="003F6540">
        <w:t>.</w:t>
      </w:r>
    </w:p>
    <w:p w14:paraId="53763C19" w14:textId="62B71131" w:rsidR="00AC6B81" w:rsidRDefault="00AC6B81" w:rsidP="00BE5DDF">
      <w:pPr>
        <w:pStyle w:val="ListParagraph"/>
        <w:numPr>
          <w:ilvl w:val="0"/>
          <w:numId w:val="3"/>
        </w:numPr>
      </w:pPr>
      <w:r>
        <w:br w:type="page"/>
      </w:r>
    </w:p>
    <w:p w14:paraId="078BF46A" w14:textId="612A070D" w:rsidR="00AC6B81" w:rsidRDefault="00AC6B81" w:rsidP="00D673FB">
      <w:pPr>
        <w:pStyle w:val="Heading3"/>
      </w:pPr>
      <w:bookmarkStart w:id="8" w:name="_Toc87442071"/>
      <w:r w:rsidRPr="00D673FB">
        <w:lastRenderedPageBreak/>
        <w:t>Our Achievements</w:t>
      </w:r>
      <w:bookmarkEnd w:id="8"/>
    </w:p>
    <w:p w14:paraId="245D6C3E" w14:textId="5925A346" w:rsidR="00356A7C" w:rsidRDefault="00356A7C" w:rsidP="00DD3277">
      <w:pPr>
        <w:pStyle w:val="ListParagraph"/>
        <w:numPr>
          <w:ilvl w:val="0"/>
          <w:numId w:val="20"/>
        </w:numPr>
      </w:pPr>
      <w:r>
        <w:t>Provide</w:t>
      </w:r>
      <w:r w:rsidR="00DD3277">
        <w:t>d</w:t>
      </w:r>
      <w:r>
        <w:t xml:space="preserve"> 15 submissions into a range of topics including </w:t>
      </w:r>
      <w:r w:rsidR="007B6AEB">
        <w:t>N D I S</w:t>
      </w:r>
      <w:r>
        <w:t xml:space="preserve">, DSP, </w:t>
      </w:r>
      <w:r w:rsidR="00DD3277">
        <w:t>Justice, Violence</w:t>
      </w:r>
      <w:r>
        <w:t>, Neglect and Exploitation</w:t>
      </w:r>
      <w:r w:rsidR="00C52526">
        <w:t>.</w:t>
      </w:r>
    </w:p>
    <w:p w14:paraId="0C3F83A3" w14:textId="0408B4CB" w:rsidR="00356A7C" w:rsidRDefault="00D673FB" w:rsidP="00DD3277">
      <w:pPr>
        <w:pStyle w:val="ListParagraph"/>
        <w:numPr>
          <w:ilvl w:val="0"/>
          <w:numId w:val="20"/>
        </w:numPr>
      </w:pPr>
      <w:r>
        <w:t>Increased</w:t>
      </w:r>
      <w:r w:rsidR="00356A7C">
        <w:t xml:space="preserve"> our membership by 20%</w:t>
      </w:r>
      <w:r w:rsidR="00C52526">
        <w:t>.</w:t>
      </w:r>
    </w:p>
    <w:p w14:paraId="61ACACC5" w14:textId="5D0C931B" w:rsidR="00D673FB" w:rsidRDefault="00D673FB" w:rsidP="00DD3277">
      <w:pPr>
        <w:pStyle w:val="ListParagraph"/>
        <w:numPr>
          <w:ilvl w:val="0"/>
          <w:numId w:val="20"/>
        </w:numPr>
      </w:pPr>
      <w:r>
        <w:t>Developed a new five-year Strategic Plan</w:t>
      </w:r>
      <w:r w:rsidR="00C52526">
        <w:t>.</w:t>
      </w:r>
    </w:p>
    <w:p w14:paraId="70C82797" w14:textId="467457F6" w:rsidR="00D673FB" w:rsidRDefault="00D673FB" w:rsidP="00DD3277">
      <w:pPr>
        <w:pStyle w:val="ListParagraph"/>
        <w:numPr>
          <w:ilvl w:val="0"/>
          <w:numId w:val="20"/>
        </w:numPr>
      </w:pPr>
      <w:r>
        <w:t xml:space="preserve">Increased </w:t>
      </w:r>
      <w:r w:rsidR="006062AC">
        <w:t>our</w:t>
      </w:r>
      <w:r>
        <w:t xml:space="preserve"> </w:t>
      </w:r>
      <w:r w:rsidR="006062AC">
        <w:t>s</w:t>
      </w:r>
      <w:r>
        <w:t>ocial media reach on Facebook by 75%</w:t>
      </w:r>
      <w:r w:rsidR="00C52526">
        <w:t>.</w:t>
      </w:r>
    </w:p>
    <w:p w14:paraId="15EAD480" w14:textId="785F5A72" w:rsidR="00D673FB" w:rsidRDefault="00D673FB" w:rsidP="00DD3277">
      <w:pPr>
        <w:pStyle w:val="ListParagraph"/>
        <w:numPr>
          <w:ilvl w:val="0"/>
          <w:numId w:val="20"/>
        </w:numPr>
      </w:pPr>
      <w:r>
        <w:t xml:space="preserve">Delivered inaugural People with disabilities WA </w:t>
      </w:r>
      <w:r w:rsidR="006062AC">
        <w:t>Conference</w:t>
      </w:r>
      <w:r>
        <w:t>- Celebrating S</w:t>
      </w:r>
      <w:r w:rsidR="00286D01">
        <w:t>el</w:t>
      </w:r>
      <w:r w:rsidR="006062AC">
        <w:t>f</w:t>
      </w:r>
      <w:r w:rsidR="00054DA5">
        <w:t>-</w:t>
      </w:r>
      <w:r w:rsidR="00286D01">
        <w:t xml:space="preserve"> Ad</w:t>
      </w:r>
      <w:r w:rsidR="00054DA5">
        <w:t>vocacy</w:t>
      </w:r>
      <w:r w:rsidR="00C52526">
        <w:t>.</w:t>
      </w:r>
    </w:p>
    <w:p w14:paraId="391E60EA" w14:textId="7D1DBEB2" w:rsidR="00286D01" w:rsidRDefault="00286D01" w:rsidP="00DD3277">
      <w:pPr>
        <w:pStyle w:val="ListParagraph"/>
        <w:numPr>
          <w:ilvl w:val="0"/>
          <w:numId w:val="20"/>
        </w:numPr>
      </w:pPr>
      <w:r>
        <w:t xml:space="preserve">Provided education and mentoring to small and medium sized business to </w:t>
      </w:r>
      <w:r w:rsidR="00054DA5">
        <w:t>build</w:t>
      </w:r>
      <w:r>
        <w:t xml:space="preserve"> their confidence about disability inclusion in their workplace</w:t>
      </w:r>
      <w:r w:rsidR="00C52526">
        <w:t>.</w:t>
      </w:r>
    </w:p>
    <w:p w14:paraId="07C86EF1" w14:textId="7929B975" w:rsidR="00286D01" w:rsidRDefault="0082243A" w:rsidP="00DD3277">
      <w:pPr>
        <w:pStyle w:val="ListParagraph"/>
        <w:numPr>
          <w:ilvl w:val="0"/>
          <w:numId w:val="20"/>
        </w:numPr>
      </w:pPr>
      <w:r>
        <w:t xml:space="preserve">Provided high quality individual </w:t>
      </w:r>
      <w:r w:rsidR="00054DA5">
        <w:t>advocacy</w:t>
      </w:r>
      <w:r>
        <w:t xml:space="preserve"> support for people across Western Australia</w:t>
      </w:r>
      <w:r w:rsidR="00C52526">
        <w:t>.</w:t>
      </w:r>
    </w:p>
    <w:p w14:paraId="135B3FB9" w14:textId="5122DEEC" w:rsidR="0082243A" w:rsidRDefault="0082243A" w:rsidP="00DD3277">
      <w:pPr>
        <w:pStyle w:val="ListParagraph"/>
        <w:numPr>
          <w:ilvl w:val="0"/>
          <w:numId w:val="20"/>
        </w:numPr>
      </w:pPr>
      <w:r>
        <w:t>Deli</w:t>
      </w:r>
      <w:r w:rsidR="00DD272C">
        <w:t xml:space="preserve">vered online and face to face session on </w:t>
      </w:r>
      <w:r w:rsidR="007B6AEB">
        <w:t>N D I S</w:t>
      </w:r>
      <w:r w:rsidR="00DD272C">
        <w:t xml:space="preserve"> Planning, Discrimination Complaints, Disability Support Pensions and Self Advocacy</w:t>
      </w:r>
      <w:r w:rsidR="00C52526">
        <w:t>.</w:t>
      </w:r>
    </w:p>
    <w:p w14:paraId="4BE02A2A" w14:textId="72792980" w:rsidR="00DD272C" w:rsidRDefault="00DD3277" w:rsidP="00DD3277">
      <w:pPr>
        <w:pStyle w:val="ListParagraph"/>
        <w:numPr>
          <w:ilvl w:val="0"/>
          <w:numId w:val="20"/>
        </w:numPr>
      </w:pPr>
      <w:r>
        <w:t xml:space="preserve">Provided individual advocacy support for people to make </w:t>
      </w:r>
      <w:r w:rsidR="00054DA5">
        <w:t>submission</w:t>
      </w:r>
      <w:r>
        <w:t xml:space="preserve"> to the </w:t>
      </w:r>
      <w:r w:rsidR="00054DA5">
        <w:t>R</w:t>
      </w:r>
      <w:r>
        <w:t xml:space="preserve">oyal </w:t>
      </w:r>
      <w:r w:rsidR="00054DA5">
        <w:t>Commission</w:t>
      </w:r>
      <w:r>
        <w:t xml:space="preserve"> into </w:t>
      </w:r>
      <w:r w:rsidR="00DB1C04">
        <w:t>V</w:t>
      </w:r>
      <w:r w:rsidR="00054DA5">
        <w:t>iolence</w:t>
      </w:r>
      <w:r>
        <w:t xml:space="preserve">, Abuse, </w:t>
      </w:r>
      <w:r w:rsidR="00DB1C04">
        <w:t>Neglect</w:t>
      </w:r>
      <w:r>
        <w:t xml:space="preserve"> and Exploitation of People with </w:t>
      </w:r>
      <w:r w:rsidR="00DB1C04">
        <w:t>D</w:t>
      </w:r>
      <w:r>
        <w:t>isability</w:t>
      </w:r>
      <w:r w:rsidR="00C52526">
        <w:t>.</w:t>
      </w:r>
    </w:p>
    <w:p w14:paraId="06088679" w14:textId="101B9545" w:rsidR="00AC6B81" w:rsidRDefault="00AC6B81">
      <w:r>
        <w:br w:type="page"/>
      </w:r>
    </w:p>
    <w:p w14:paraId="60DD0F73" w14:textId="30B86B14" w:rsidR="00AC6B81" w:rsidRDefault="00AC6B81" w:rsidP="00BE5DDF">
      <w:pPr>
        <w:pStyle w:val="Heading3"/>
      </w:pPr>
      <w:bookmarkStart w:id="9" w:name="_Toc87442072"/>
      <w:r>
        <w:lastRenderedPageBreak/>
        <w:t>Our</w:t>
      </w:r>
      <w:r w:rsidR="00BE5DDF">
        <w:t xml:space="preserve"> </w:t>
      </w:r>
      <w:r>
        <w:t>Submissions</w:t>
      </w:r>
      <w:bookmarkEnd w:id="9"/>
    </w:p>
    <w:p w14:paraId="1FF4F67A" w14:textId="3B52FCD4" w:rsidR="00BE5DDF" w:rsidRDefault="007B6AEB" w:rsidP="00961FAD">
      <w:pPr>
        <w:pStyle w:val="ListParagraph"/>
        <w:numPr>
          <w:ilvl w:val="0"/>
          <w:numId w:val="4"/>
        </w:numPr>
      </w:pPr>
      <w:r>
        <w:t>N D I S</w:t>
      </w:r>
      <w:r w:rsidR="00AC6B81">
        <w:t xml:space="preserve"> Discussion Paper: Support</w:t>
      </w:r>
      <w:r w:rsidR="00BE5DDF">
        <w:t xml:space="preserve"> </w:t>
      </w:r>
      <w:r w:rsidR="00AC6B81">
        <w:t>Coordination</w:t>
      </w:r>
      <w:r w:rsidR="00C52526">
        <w:t>.</w:t>
      </w:r>
    </w:p>
    <w:p w14:paraId="410F09CD" w14:textId="25F36AA8" w:rsidR="00AC6B81" w:rsidRDefault="00AC6B81" w:rsidP="00961FAD">
      <w:pPr>
        <w:pStyle w:val="ListParagraph"/>
        <w:numPr>
          <w:ilvl w:val="0"/>
          <w:numId w:val="4"/>
        </w:numPr>
      </w:pPr>
      <w:r>
        <w:t>Disability Royal Commission:</w:t>
      </w:r>
      <w:r w:rsidR="00BE5DDF">
        <w:t xml:space="preserve"> </w:t>
      </w:r>
      <w:r>
        <w:t>Restrictive Practices Issues Paper</w:t>
      </w:r>
      <w:r w:rsidR="00C52526">
        <w:t>.</w:t>
      </w:r>
    </w:p>
    <w:p w14:paraId="5878F94F" w14:textId="064F7B9D" w:rsidR="00AC6B81" w:rsidRDefault="00AC6B81" w:rsidP="00961FAD">
      <w:pPr>
        <w:pStyle w:val="ListParagraph"/>
        <w:numPr>
          <w:ilvl w:val="0"/>
          <w:numId w:val="4"/>
        </w:numPr>
      </w:pPr>
      <w:r>
        <w:t>Review of the Disability Standard for</w:t>
      </w:r>
      <w:r w:rsidR="00BE5DDF">
        <w:t xml:space="preserve"> </w:t>
      </w:r>
      <w:r>
        <w:t>Education 2005</w:t>
      </w:r>
      <w:r w:rsidR="00C52526">
        <w:t>.</w:t>
      </w:r>
    </w:p>
    <w:p w14:paraId="2D0999C9" w14:textId="3245DB93" w:rsidR="00AC6B81" w:rsidRDefault="00AC6B81" w:rsidP="00961FAD">
      <w:pPr>
        <w:pStyle w:val="ListParagraph"/>
        <w:numPr>
          <w:ilvl w:val="0"/>
          <w:numId w:val="4"/>
        </w:numPr>
      </w:pPr>
      <w:r>
        <w:t>National Disability Strategy</w:t>
      </w:r>
      <w:r w:rsidR="00BE5DDF">
        <w:t xml:space="preserve"> </w:t>
      </w:r>
      <w:r>
        <w:t>Position Paper</w:t>
      </w:r>
      <w:r w:rsidR="00C52526">
        <w:t>.</w:t>
      </w:r>
    </w:p>
    <w:p w14:paraId="0D743A0C" w14:textId="7655A1DD" w:rsidR="00AC6B81" w:rsidRDefault="00AC6B81" w:rsidP="00961FAD">
      <w:pPr>
        <w:pStyle w:val="ListParagraph"/>
        <w:numPr>
          <w:ilvl w:val="0"/>
          <w:numId w:val="4"/>
        </w:numPr>
      </w:pPr>
      <w:r>
        <w:t>Public consultation for the National</w:t>
      </w:r>
      <w:r w:rsidR="007F18FF">
        <w:t xml:space="preserve"> </w:t>
      </w:r>
      <w:r>
        <w:t>Disability Services (</w:t>
      </w:r>
      <w:proofErr w:type="spellStart"/>
      <w:r>
        <w:t>NDS</w:t>
      </w:r>
      <w:proofErr w:type="spellEnd"/>
      <w:r>
        <w:t xml:space="preserve">) and </w:t>
      </w:r>
      <w:r w:rsidR="007B6AEB">
        <w:t>N D I S</w:t>
      </w:r>
      <w:r w:rsidR="007F18FF">
        <w:t xml:space="preserve"> </w:t>
      </w:r>
      <w:r>
        <w:t>outcomes Frameworks</w:t>
      </w:r>
      <w:r w:rsidR="00C52526">
        <w:t>.</w:t>
      </w:r>
    </w:p>
    <w:p w14:paraId="3B924E16" w14:textId="14B2AC12" w:rsidR="00AC6B81" w:rsidRDefault="00AC6B81" w:rsidP="00961FAD">
      <w:pPr>
        <w:pStyle w:val="ListParagraph"/>
        <w:numPr>
          <w:ilvl w:val="0"/>
          <w:numId w:val="4"/>
        </w:numPr>
      </w:pPr>
      <w:r>
        <w:t>Future conduct of elections operating</w:t>
      </w:r>
      <w:r w:rsidR="007F18FF">
        <w:t xml:space="preserve"> </w:t>
      </w:r>
      <w:r>
        <w:t>during times of emergency</w:t>
      </w:r>
      <w:r w:rsidR="00C52526">
        <w:t>.</w:t>
      </w:r>
    </w:p>
    <w:p w14:paraId="514DE86E" w14:textId="257FDD72" w:rsidR="00AC6B81" w:rsidRDefault="00AC6B81" w:rsidP="00961FAD">
      <w:pPr>
        <w:pStyle w:val="ListParagraph"/>
        <w:numPr>
          <w:ilvl w:val="0"/>
          <w:numId w:val="4"/>
        </w:numPr>
      </w:pPr>
      <w:r>
        <w:t>2020 Review of the Disability (Access to</w:t>
      </w:r>
      <w:r w:rsidR="007F18FF">
        <w:t xml:space="preserve"> </w:t>
      </w:r>
      <w:r>
        <w:t>Premises – Building) Standards 2010</w:t>
      </w:r>
      <w:r w:rsidR="00C52526">
        <w:t>.</w:t>
      </w:r>
    </w:p>
    <w:p w14:paraId="41CD942E" w14:textId="355F2D04" w:rsidR="00AC6B81" w:rsidRDefault="00AC6B81" w:rsidP="00961FAD">
      <w:pPr>
        <w:pStyle w:val="ListParagraph"/>
        <w:numPr>
          <w:ilvl w:val="0"/>
          <w:numId w:val="4"/>
        </w:numPr>
      </w:pPr>
      <w:r>
        <w:t>Disability Royal Commission: Quality</w:t>
      </w:r>
      <w:r w:rsidR="007F18FF">
        <w:t xml:space="preserve"> </w:t>
      </w:r>
      <w:r>
        <w:t>and Safeguards Issues Paper</w:t>
      </w:r>
      <w:r w:rsidR="00C52526">
        <w:t>.</w:t>
      </w:r>
    </w:p>
    <w:p w14:paraId="3B4EF6FC" w14:textId="148C4F3A" w:rsidR="00AC6B81" w:rsidRDefault="007B6AEB" w:rsidP="00961FAD">
      <w:pPr>
        <w:pStyle w:val="ListParagraph"/>
        <w:numPr>
          <w:ilvl w:val="0"/>
          <w:numId w:val="4"/>
        </w:numPr>
      </w:pPr>
      <w:r>
        <w:t>N D I S</w:t>
      </w:r>
      <w:r w:rsidR="00AC6B81">
        <w:t xml:space="preserve"> Access and Eligibility Policy with</w:t>
      </w:r>
      <w:r w:rsidR="007F18FF">
        <w:t xml:space="preserve"> </w:t>
      </w:r>
      <w:r w:rsidR="00AC6B81">
        <w:t>Independent Assessments</w:t>
      </w:r>
      <w:r w:rsidR="00C52526">
        <w:t>.</w:t>
      </w:r>
    </w:p>
    <w:p w14:paraId="62C68089" w14:textId="4AB1AB35" w:rsidR="00AC6B81" w:rsidRDefault="007B6AEB" w:rsidP="00961FAD">
      <w:pPr>
        <w:pStyle w:val="ListParagraph"/>
        <w:numPr>
          <w:ilvl w:val="0"/>
          <w:numId w:val="4"/>
        </w:numPr>
      </w:pPr>
      <w:r>
        <w:t>N D I S</w:t>
      </w:r>
      <w:r w:rsidR="00AC6B81">
        <w:t xml:space="preserve"> Planning Policy for Personalised</w:t>
      </w:r>
      <w:r w:rsidR="007F18FF">
        <w:t xml:space="preserve"> </w:t>
      </w:r>
      <w:r w:rsidR="00AC6B81">
        <w:t>Budget and Plan Flexibility</w:t>
      </w:r>
      <w:r w:rsidR="00C52526">
        <w:t>.</w:t>
      </w:r>
    </w:p>
    <w:p w14:paraId="0993FAD7" w14:textId="7027ADBD" w:rsidR="00AC6B81" w:rsidRDefault="00AC6B81" w:rsidP="00961FAD">
      <w:pPr>
        <w:pStyle w:val="ListParagraph"/>
        <w:numPr>
          <w:ilvl w:val="0"/>
          <w:numId w:val="4"/>
        </w:numPr>
      </w:pPr>
      <w:r>
        <w:t xml:space="preserve">Joint Standing Committee on the </w:t>
      </w:r>
      <w:r w:rsidR="007B6AEB">
        <w:t>N D I S</w:t>
      </w:r>
      <w:r>
        <w:t>:</w:t>
      </w:r>
      <w:r w:rsidR="007F18FF">
        <w:t xml:space="preserve"> </w:t>
      </w:r>
      <w:r>
        <w:t>Inquiry into Independent Assessments</w:t>
      </w:r>
      <w:r w:rsidR="00C52526">
        <w:t>.</w:t>
      </w:r>
    </w:p>
    <w:p w14:paraId="723FB5F8" w14:textId="6115316A" w:rsidR="00AC6B81" w:rsidRDefault="00AC6B81" w:rsidP="00961FAD">
      <w:pPr>
        <w:pStyle w:val="ListParagraph"/>
        <w:numPr>
          <w:ilvl w:val="0"/>
          <w:numId w:val="4"/>
        </w:numPr>
      </w:pPr>
      <w:r>
        <w:t>Disability Royal Commission: Promoting</w:t>
      </w:r>
      <w:r w:rsidR="007F18FF">
        <w:t xml:space="preserve"> </w:t>
      </w:r>
      <w:r>
        <w:t>Inclusion Issues Paper</w:t>
      </w:r>
      <w:r w:rsidR="00C52526">
        <w:t>.</w:t>
      </w:r>
    </w:p>
    <w:p w14:paraId="3EC57BE0" w14:textId="05159138" w:rsidR="00AC6B81" w:rsidRDefault="00AC6B81" w:rsidP="00961FAD">
      <w:pPr>
        <w:pStyle w:val="ListParagraph"/>
        <w:numPr>
          <w:ilvl w:val="0"/>
          <w:numId w:val="4"/>
        </w:numPr>
      </w:pPr>
      <w:r>
        <w:t>Senate Standing Committee</w:t>
      </w:r>
      <w:r w:rsidR="007F18FF">
        <w:t xml:space="preserve"> </w:t>
      </w:r>
      <w:r>
        <w:t>on Community Affairs: Purpose,</w:t>
      </w:r>
      <w:r w:rsidR="007F18FF">
        <w:t xml:space="preserve"> </w:t>
      </w:r>
      <w:r>
        <w:t>Intent and Adequacy of the Disability</w:t>
      </w:r>
      <w:r w:rsidR="007F18FF">
        <w:t xml:space="preserve"> </w:t>
      </w:r>
      <w:r>
        <w:t>Support Pension</w:t>
      </w:r>
      <w:r w:rsidR="00C52526">
        <w:t>.</w:t>
      </w:r>
    </w:p>
    <w:p w14:paraId="36353E3C" w14:textId="2770BF6D" w:rsidR="00AC6B81" w:rsidRDefault="00AC6B81" w:rsidP="00961FAD">
      <w:pPr>
        <w:pStyle w:val="ListParagraph"/>
        <w:numPr>
          <w:ilvl w:val="0"/>
          <w:numId w:val="4"/>
        </w:numPr>
      </w:pPr>
      <w:r>
        <w:t>Revised Code of Inspection Standards for</w:t>
      </w:r>
      <w:r w:rsidR="007F18FF">
        <w:t xml:space="preserve"> </w:t>
      </w:r>
      <w:r>
        <w:t>Adult Custodial Services</w:t>
      </w:r>
      <w:r w:rsidR="00C52526">
        <w:t>.</w:t>
      </w:r>
    </w:p>
    <w:p w14:paraId="0D3A2C38" w14:textId="2B6C8746" w:rsidR="00AC6B81" w:rsidRDefault="00AC6B81" w:rsidP="00961FAD">
      <w:pPr>
        <w:pStyle w:val="ListParagraph"/>
        <w:numPr>
          <w:ilvl w:val="0"/>
          <w:numId w:val="4"/>
        </w:numPr>
      </w:pPr>
      <w:r>
        <w:t>National Employment Strategy</w:t>
      </w:r>
      <w:r w:rsidR="00C52526">
        <w:t>.</w:t>
      </w:r>
    </w:p>
    <w:p w14:paraId="6849657B" w14:textId="77777777" w:rsidR="00AC6B81" w:rsidRDefault="00AC6B81">
      <w:r>
        <w:br w:type="page"/>
      </w:r>
    </w:p>
    <w:p w14:paraId="3FAFDECF" w14:textId="77777777" w:rsidR="00AC6B81" w:rsidRDefault="00AC6B81" w:rsidP="00961FAD">
      <w:pPr>
        <w:pStyle w:val="Heading3"/>
      </w:pPr>
      <w:bookmarkStart w:id="10" w:name="_Toc87442073"/>
      <w:r>
        <w:lastRenderedPageBreak/>
        <w:t>Individual Advocacy</w:t>
      </w:r>
      <w:bookmarkEnd w:id="10"/>
    </w:p>
    <w:p w14:paraId="74A6BE3C" w14:textId="4EAF141A" w:rsidR="00AC6B81" w:rsidRDefault="007B6AEB" w:rsidP="00AC6B81">
      <w:r>
        <w:t>P W d W A</w:t>
      </w:r>
      <w:r w:rsidR="00AC6B81">
        <w:t xml:space="preserve"> provides independent non-legal advocacy that is issues based and client directed</w:t>
      </w:r>
      <w:r w:rsidR="00961FAD">
        <w:t xml:space="preserve"> </w:t>
      </w:r>
      <w:r w:rsidR="00AC6B81">
        <w:t>to people with a disability in WA.</w:t>
      </w:r>
    </w:p>
    <w:p w14:paraId="2A1B6D5D" w14:textId="6293AFC0" w:rsidR="00AC6B81" w:rsidRDefault="007B6AEB" w:rsidP="00AC6B81">
      <w:r>
        <w:t>P W d W A</w:t>
      </w:r>
      <w:r w:rsidR="00AC6B81">
        <w:t xml:space="preserve"> works as part of a consortium with</w:t>
      </w:r>
      <w:r w:rsidR="00D44F48">
        <w:t xml:space="preserve"> </w:t>
      </w:r>
      <w:r w:rsidR="00AC6B81">
        <w:t>Advocacy WA (AWA) and Sussex Street Community</w:t>
      </w:r>
      <w:r w:rsidR="00D44F48">
        <w:t xml:space="preserve"> </w:t>
      </w:r>
      <w:r w:rsidR="00AC6B81">
        <w:t>Law Services (</w:t>
      </w:r>
      <w:proofErr w:type="spellStart"/>
      <w:r w:rsidR="00AC6B81">
        <w:t>SSCLS</w:t>
      </w:r>
      <w:proofErr w:type="spellEnd"/>
      <w:r w:rsidR="00AC6B81">
        <w:t>) in delivering individual</w:t>
      </w:r>
      <w:r w:rsidR="00D44F48">
        <w:t xml:space="preserve"> </w:t>
      </w:r>
      <w:r w:rsidR="00AC6B81">
        <w:t>advocacy services.</w:t>
      </w:r>
    </w:p>
    <w:p w14:paraId="2E6553E6" w14:textId="3D76AFC2" w:rsidR="00AC6B81" w:rsidRDefault="00AC6B81" w:rsidP="00AC6B81">
      <w:r>
        <w:t xml:space="preserve">In the past financial year, </w:t>
      </w:r>
      <w:r w:rsidR="007B6AEB">
        <w:t xml:space="preserve">P W d W </w:t>
      </w:r>
      <w:proofErr w:type="gramStart"/>
      <w:r w:rsidR="007B6AEB">
        <w:t>A</w:t>
      </w:r>
      <w:proofErr w:type="gramEnd"/>
      <w:r>
        <w:t xml:space="preserve"> Advocates have</w:t>
      </w:r>
      <w:r w:rsidR="00D44F48">
        <w:t xml:space="preserve"> </w:t>
      </w:r>
      <w:r>
        <w:t>provided advocacy to 746 individuals with 979 issues.</w:t>
      </w:r>
      <w:r w:rsidR="00D44F48">
        <w:t xml:space="preserve"> </w:t>
      </w:r>
      <w:r>
        <w:t xml:space="preserve">The </w:t>
      </w:r>
      <w:r w:rsidR="007B6AEB">
        <w:t xml:space="preserve">P W </w:t>
      </w:r>
      <w:proofErr w:type="gramStart"/>
      <w:r w:rsidR="007B6AEB">
        <w:t>d</w:t>
      </w:r>
      <w:proofErr w:type="gramEnd"/>
      <w:r w:rsidR="007B6AEB">
        <w:t xml:space="preserve"> W A</w:t>
      </w:r>
      <w:r>
        <w:t xml:space="preserve"> advocacy service includes providing</w:t>
      </w:r>
      <w:r w:rsidR="00D44F48">
        <w:t xml:space="preserve"> </w:t>
      </w:r>
      <w:r>
        <w:t>rigorous information and toolkits to empower</w:t>
      </w:r>
      <w:r w:rsidR="00D44F48">
        <w:t xml:space="preserve"> </w:t>
      </w:r>
      <w:r>
        <w:t>individuals to self-advocate, making supported</w:t>
      </w:r>
      <w:r w:rsidR="00D44F48">
        <w:t xml:space="preserve"> </w:t>
      </w:r>
      <w:r>
        <w:t>referrals, or providing individual advocacy support</w:t>
      </w:r>
      <w:r w:rsidR="00D44F48">
        <w:t xml:space="preserve"> </w:t>
      </w:r>
      <w:r>
        <w:t>to ensure people’s voices are heard and their</w:t>
      </w:r>
      <w:r w:rsidR="00D44F48">
        <w:t xml:space="preserve"> </w:t>
      </w:r>
      <w:r>
        <w:t>rights are upheld.</w:t>
      </w:r>
    </w:p>
    <w:p w14:paraId="381195EA" w14:textId="6DB062AA" w:rsidR="00646424" w:rsidRDefault="00646424" w:rsidP="00646424">
      <w:pPr>
        <w:pStyle w:val="Heading4"/>
      </w:pPr>
      <w:r>
        <w:t>Issue Type:</w:t>
      </w:r>
    </w:p>
    <w:p w14:paraId="22C606ED" w14:textId="20F809BF" w:rsidR="00AD7DC2" w:rsidRPr="00AD7DC2" w:rsidRDefault="00CC41CB" w:rsidP="00AD7DC2">
      <w:r>
        <w:t xml:space="preserve">The table below contains the primary issue type </w:t>
      </w:r>
      <w:r w:rsidR="002B6286">
        <w:t>presented followed by the number of people seeking information.</w:t>
      </w:r>
    </w:p>
    <w:tbl>
      <w:tblPr>
        <w:tblW w:w="73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655"/>
        <w:gridCol w:w="1701"/>
      </w:tblGrid>
      <w:tr w:rsidR="00AD7DC2" w:rsidRPr="00F64784" w14:paraId="23E8D4F6" w14:textId="77777777" w:rsidTr="00AD7DC2">
        <w:trPr>
          <w:trHeight w:val="645"/>
        </w:trPr>
        <w:tc>
          <w:tcPr>
            <w:tcW w:w="5655" w:type="dxa"/>
            <w:shd w:val="clear" w:color="000000" w:fill="E7E6E6"/>
            <w:vAlign w:val="center"/>
            <w:hideMark/>
          </w:tcPr>
          <w:p w14:paraId="6789E52F" w14:textId="60BF34F5" w:rsidR="00AD7DC2" w:rsidRPr="00F64784" w:rsidRDefault="00AD7DC2" w:rsidP="00A92B44">
            <w:pPr>
              <w:spacing w:after="0" w:line="240" w:lineRule="auto"/>
              <w:rPr>
                <w:rFonts w:eastAsia="Times New Roman" w:cs="Arial"/>
                <w:b/>
                <w:bCs/>
                <w:color w:val="000000"/>
                <w:szCs w:val="24"/>
                <w:lang w:eastAsia="en-AU"/>
              </w:rPr>
            </w:pPr>
            <w:r w:rsidRPr="00F64784">
              <w:rPr>
                <w:rFonts w:eastAsia="Times New Roman" w:cs="Arial"/>
                <w:b/>
                <w:bCs/>
                <w:color w:val="000000"/>
                <w:szCs w:val="24"/>
                <w:lang w:eastAsia="en-AU"/>
              </w:rPr>
              <w:t>Primary issue type on presentation to service </w:t>
            </w:r>
          </w:p>
        </w:tc>
        <w:tc>
          <w:tcPr>
            <w:tcW w:w="1701" w:type="dxa"/>
            <w:shd w:val="clear" w:color="000000" w:fill="E7E6E6"/>
            <w:vAlign w:val="center"/>
            <w:hideMark/>
          </w:tcPr>
          <w:p w14:paraId="302A3323" w14:textId="77777777" w:rsidR="00AD7DC2" w:rsidRPr="00F64784" w:rsidRDefault="00AD7DC2" w:rsidP="00175FB8">
            <w:pPr>
              <w:spacing w:after="0" w:line="240" w:lineRule="auto"/>
              <w:rPr>
                <w:rFonts w:eastAsia="Times New Roman" w:cs="Arial"/>
                <w:b/>
                <w:bCs/>
                <w:color w:val="000000"/>
                <w:szCs w:val="24"/>
                <w:lang w:eastAsia="en-AU"/>
              </w:rPr>
            </w:pPr>
            <w:r w:rsidRPr="00F64784">
              <w:rPr>
                <w:rFonts w:eastAsia="Times New Roman" w:cs="Arial"/>
                <w:b/>
                <w:bCs/>
                <w:color w:val="000000"/>
                <w:szCs w:val="24"/>
                <w:lang w:eastAsia="en-AU"/>
              </w:rPr>
              <w:t>Information</w:t>
            </w:r>
          </w:p>
        </w:tc>
      </w:tr>
      <w:tr w:rsidR="00AD7DC2" w:rsidRPr="00F64784" w14:paraId="6DEC0855" w14:textId="77777777" w:rsidTr="00AD7DC2">
        <w:trPr>
          <w:trHeight w:val="318"/>
        </w:trPr>
        <w:tc>
          <w:tcPr>
            <w:tcW w:w="5655" w:type="dxa"/>
            <w:shd w:val="clear" w:color="auto" w:fill="auto"/>
            <w:vAlign w:val="center"/>
            <w:hideMark/>
          </w:tcPr>
          <w:p w14:paraId="363EA840" w14:textId="188EBE95" w:rsidR="00AD7DC2" w:rsidRPr="00F64784" w:rsidRDefault="00AD7DC2" w:rsidP="00F64784">
            <w:pPr>
              <w:spacing w:after="0" w:line="240" w:lineRule="auto"/>
              <w:rPr>
                <w:rFonts w:eastAsia="Times New Roman" w:cs="Arial"/>
                <w:color w:val="000000"/>
                <w:sz w:val="22"/>
                <w:lang w:eastAsia="en-AU"/>
              </w:rPr>
            </w:pPr>
            <w:r w:rsidRPr="00F64784">
              <w:rPr>
                <w:rFonts w:eastAsia="Times New Roman" w:cs="Arial"/>
                <w:color w:val="000000"/>
                <w:sz w:val="22"/>
                <w:lang w:eastAsia="en-AU"/>
              </w:rPr>
              <w:t>Abuse</w:t>
            </w:r>
            <w:r w:rsidR="00D0603E">
              <w:rPr>
                <w:rFonts w:eastAsia="Times New Roman" w:cs="Arial"/>
                <w:color w:val="000000"/>
                <w:sz w:val="22"/>
                <w:lang w:eastAsia="en-AU"/>
              </w:rPr>
              <w:t xml:space="preserve">, </w:t>
            </w:r>
            <w:r w:rsidRPr="00F64784">
              <w:rPr>
                <w:rFonts w:eastAsia="Times New Roman" w:cs="Arial"/>
                <w:color w:val="000000"/>
                <w:sz w:val="22"/>
                <w:lang w:eastAsia="en-AU"/>
              </w:rPr>
              <w:t>neglect</w:t>
            </w:r>
            <w:r w:rsidR="00D0603E">
              <w:rPr>
                <w:rFonts w:eastAsia="Times New Roman" w:cs="Arial"/>
                <w:color w:val="000000"/>
                <w:sz w:val="22"/>
                <w:lang w:eastAsia="en-AU"/>
              </w:rPr>
              <w:t xml:space="preserve">, </w:t>
            </w:r>
            <w:r w:rsidRPr="00F64784">
              <w:rPr>
                <w:rFonts w:eastAsia="Times New Roman" w:cs="Arial"/>
                <w:color w:val="000000"/>
                <w:sz w:val="22"/>
                <w:lang w:eastAsia="en-AU"/>
              </w:rPr>
              <w:t>violence</w:t>
            </w:r>
          </w:p>
        </w:tc>
        <w:tc>
          <w:tcPr>
            <w:tcW w:w="1701" w:type="dxa"/>
            <w:shd w:val="clear" w:color="auto" w:fill="auto"/>
            <w:vAlign w:val="center"/>
            <w:hideMark/>
          </w:tcPr>
          <w:p w14:paraId="1CC972A6" w14:textId="77777777" w:rsidR="00AD7DC2" w:rsidRPr="00F64784" w:rsidRDefault="00AD7DC2" w:rsidP="00175FB8">
            <w:pPr>
              <w:spacing w:after="0" w:line="240" w:lineRule="auto"/>
              <w:rPr>
                <w:rFonts w:eastAsia="Times New Roman" w:cs="Arial"/>
                <w:color w:val="000000"/>
                <w:szCs w:val="24"/>
                <w:lang w:eastAsia="en-AU"/>
              </w:rPr>
            </w:pPr>
            <w:r w:rsidRPr="00F64784">
              <w:rPr>
                <w:rFonts w:eastAsia="Times New Roman" w:cs="Arial"/>
                <w:color w:val="000000"/>
                <w:szCs w:val="24"/>
                <w:lang w:eastAsia="en-AU"/>
              </w:rPr>
              <w:t>52</w:t>
            </w:r>
          </w:p>
        </w:tc>
      </w:tr>
      <w:tr w:rsidR="00AD7DC2" w:rsidRPr="00F64784" w14:paraId="036FB84E" w14:textId="77777777" w:rsidTr="00AD7DC2">
        <w:trPr>
          <w:trHeight w:val="318"/>
        </w:trPr>
        <w:tc>
          <w:tcPr>
            <w:tcW w:w="5655" w:type="dxa"/>
            <w:shd w:val="clear" w:color="auto" w:fill="auto"/>
            <w:vAlign w:val="center"/>
            <w:hideMark/>
          </w:tcPr>
          <w:p w14:paraId="13089FB0" w14:textId="7E822A24" w:rsidR="00AD7DC2" w:rsidRPr="00F64784" w:rsidRDefault="00AD7DC2" w:rsidP="00F64784">
            <w:pPr>
              <w:spacing w:after="0" w:line="240" w:lineRule="auto"/>
              <w:rPr>
                <w:rFonts w:eastAsia="Times New Roman" w:cs="Arial"/>
                <w:color w:val="000000"/>
                <w:sz w:val="22"/>
                <w:lang w:eastAsia="en-AU"/>
              </w:rPr>
            </w:pPr>
            <w:r w:rsidRPr="00F64784">
              <w:rPr>
                <w:rFonts w:eastAsia="Times New Roman" w:cs="Arial"/>
                <w:color w:val="000000"/>
                <w:sz w:val="22"/>
                <w:lang w:eastAsia="en-AU"/>
              </w:rPr>
              <w:t>Access to non-N</w:t>
            </w:r>
            <w:r w:rsidR="00D0603E">
              <w:rPr>
                <w:rFonts w:eastAsia="Times New Roman" w:cs="Arial"/>
                <w:color w:val="000000"/>
                <w:sz w:val="22"/>
                <w:lang w:eastAsia="en-AU"/>
              </w:rPr>
              <w:t xml:space="preserve"> </w:t>
            </w:r>
            <w:r w:rsidRPr="00F64784">
              <w:rPr>
                <w:rFonts w:eastAsia="Times New Roman" w:cs="Arial"/>
                <w:color w:val="000000"/>
                <w:sz w:val="22"/>
                <w:lang w:eastAsia="en-AU"/>
              </w:rPr>
              <w:t>D</w:t>
            </w:r>
            <w:r w:rsidR="00D0603E">
              <w:rPr>
                <w:rFonts w:eastAsia="Times New Roman" w:cs="Arial"/>
                <w:color w:val="000000"/>
                <w:sz w:val="22"/>
                <w:lang w:eastAsia="en-AU"/>
              </w:rPr>
              <w:t xml:space="preserve"> </w:t>
            </w:r>
            <w:r w:rsidRPr="00F64784">
              <w:rPr>
                <w:rFonts w:eastAsia="Times New Roman" w:cs="Arial"/>
                <w:color w:val="000000"/>
                <w:sz w:val="22"/>
                <w:lang w:eastAsia="en-AU"/>
              </w:rPr>
              <w:t>I</w:t>
            </w:r>
            <w:r w:rsidR="00D0603E">
              <w:rPr>
                <w:rFonts w:eastAsia="Times New Roman" w:cs="Arial"/>
                <w:color w:val="000000"/>
                <w:sz w:val="22"/>
                <w:lang w:eastAsia="en-AU"/>
              </w:rPr>
              <w:t xml:space="preserve"> </w:t>
            </w:r>
            <w:r w:rsidRPr="00F64784">
              <w:rPr>
                <w:rFonts w:eastAsia="Times New Roman" w:cs="Arial"/>
                <w:color w:val="000000"/>
                <w:sz w:val="22"/>
                <w:lang w:eastAsia="en-AU"/>
              </w:rPr>
              <w:t>S services</w:t>
            </w:r>
          </w:p>
        </w:tc>
        <w:tc>
          <w:tcPr>
            <w:tcW w:w="1701" w:type="dxa"/>
            <w:shd w:val="clear" w:color="auto" w:fill="auto"/>
            <w:vAlign w:val="center"/>
            <w:hideMark/>
          </w:tcPr>
          <w:p w14:paraId="4CE2F1B0" w14:textId="77777777" w:rsidR="00AD7DC2" w:rsidRPr="00F64784" w:rsidRDefault="00AD7DC2" w:rsidP="00175FB8">
            <w:pPr>
              <w:spacing w:after="0" w:line="240" w:lineRule="auto"/>
              <w:rPr>
                <w:rFonts w:eastAsia="Times New Roman" w:cs="Arial"/>
                <w:color w:val="000000"/>
                <w:szCs w:val="24"/>
                <w:lang w:eastAsia="en-AU"/>
              </w:rPr>
            </w:pPr>
            <w:r w:rsidRPr="00F64784">
              <w:rPr>
                <w:rFonts w:eastAsia="Times New Roman" w:cs="Arial"/>
                <w:color w:val="000000"/>
                <w:szCs w:val="24"/>
                <w:lang w:eastAsia="en-AU"/>
              </w:rPr>
              <w:t>12</w:t>
            </w:r>
          </w:p>
        </w:tc>
      </w:tr>
      <w:tr w:rsidR="00AD7DC2" w:rsidRPr="00F64784" w14:paraId="5AC630B0" w14:textId="77777777" w:rsidTr="00AD7DC2">
        <w:trPr>
          <w:trHeight w:val="318"/>
        </w:trPr>
        <w:tc>
          <w:tcPr>
            <w:tcW w:w="5655" w:type="dxa"/>
            <w:shd w:val="clear" w:color="auto" w:fill="auto"/>
            <w:vAlign w:val="center"/>
            <w:hideMark/>
          </w:tcPr>
          <w:p w14:paraId="6FFE457A" w14:textId="77777777" w:rsidR="00AD7DC2" w:rsidRPr="00F64784" w:rsidRDefault="00AD7DC2" w:rsidP="00F64784">
            <w:pPr>
              <w:spacing w:after="0" w:line="240" w:lineRule="auto"/>
              <w:rPr>
                <w:rFonts w:eastAsia="Times New Roman" w:cs="Arial"/>
                <w:color w:val="000000"/>
                <w:sz w:val="22"/>
                <w:lang w:eastAsia="en-AU"/>
              </w:rPr>
            </w:pPr>
            <w:r w:rsidRPr="00F64784">
              <w:rPr>
                <w:rFonts w:eastAsia="Times New Roman" w:cs="Arial"/>
                <w:color w:val="000000"/>
                <w:sz w:val="22"/>
                <w:lang w:eastAsia="en-AU"/>
              </w:rPr>
              <w:t>Child protection</w:t>
            </w:r>
          </w:p>
        </w:tc>
        <w:tc>
          <w:tcPr>
            <w:tcW w:w="1701" w:type="dxa"/>
            <w:shd w:val="clear" w:color="auto" w:fill="auto"/>
            <w:vAlign w:val="center"/>
            <w:hideMark/>
          </w:tcPr>
          <w:p w14:paraId="08BC3B8E" w14:textId="77777777" w:rsidR="00AD7DC2" w:rsidRPr="00F64784" w:rsidRDefault="00AD7DC2" w:rsidP="00175FB8">
            <w:pPr>
              <w:spacing w:after="0" w:line="240" w:lineRule="auto"/>
              <w:rPr>
                <w:rFonts w:eastAsia="Times New Roman" w:cs="Arial"/>
                <w:color w:val="000000"/>
                <w:szCs w:val="24"/>
                <w:lang w:eastAsia="en-AU"/>
              </w:rPr>
            </w:pPr>
            <w:r w:rsidRPr="00F64784">
              <w:rPr>
                <w:rFonts w:eastAsia="Times New Roman" w:cs="Arial"/>
                <w:color w:val="000000"/>
                <w:szCs w:val="24"/>
                <w:lang w:eastAsia="en-AU"/>
              </w:rPr>
              <w:t>3</w:t>
            </w:r>
          </w:p>
        </w:tc>
      </w:tr>
      <w:tr w:rsidR="00AD7DC2" w:rsidRPr="00F64784" w14:paraId="518CB9D7" w14:textId="77777777" w:rsidTr="00AD7DC2">
        <w:trPr>
          <w:trHeight w:val="318"/>
        </w:trPr>
        <w:tc>
          <w:tcPr>
            <w:tcW w:w="5655" w:type="dxa"/>
            <w:shd w:val="clear" w:color="auto" w:fill="auto"/>
            <w:vAlign w:val="center"/>
            <w:hideMark/>
          </w:tcPr>
          <w:p w14:paraId="0046C401" w14:textId="30CAA9EA" w:rsidR="00AD7DC2" w:rsidRPr="00F64784" w:rsidRDefault="00AD7DC2" w:rsidP="00F64784">
            <w:pPr>
              <w:spacing w:after="0" w:line="240" w:lineRule="auto"/>
              <w:rPr>
                <w:rFonts w:eastAsia="Times New Roman" w:cs="Arial"/>
                <w:color w:val="000000"/>
                <w:sz w:val="22"/>
                <w:lang w:eastAsia="en-AU"/>
              </w:rPr>
            </w:pPr>
            <w:r w:rsidRPr="00F64784">
              <w:rPr>
                <w:rFonts w:eastAsia="Times New Roman" w:cs="Arial"/>
                <w:color w:val="000000"/>
                <w:sz w:val="22"/>
                <w:lang w:eastAsia="en-AU"/>
              </w:rPr>
              <w:t>Community inclusion – social</w:t>
            </w:r>
            <w:r w:rsidR="007B6AEB">
              <w:rPr>
                <w:rFonts w:eastAsia="Times New Roman" w:cs="Arial"/>
                <w:color w:val="000000"/>
                <w:sz w:val="22"/>
                <w:lang w:eastAsia="en-AU"/>
              </w:rPr>
              <w:t xml:space="preserve"> and or </w:t>
            </w:r>
            <w:r w:rsidRPr="00F64784">
              <w:rPr>
                <w:rFonts w:eastAsia="Times New Roman" w:cs="Arial"/>
                <w:color w:val="000000"/>
                <w:sz w:val="22"/>
                <w:lang w:eastAsia="en-AU"/>
              </w:rPr>
              <w:t>family</w:t>
            </w:r>
          </w:p>
        </w:tc>
        <w:tc>
          <w:tcPr>
            <w:tcW w:w="1701" w:type="dxa"/>
            <w:shd w:val="clear" w:color="auto" w:fill="auto"/>
            <w:vAlign w:val="center"/>
            <w:hideMark/>
          </w:tcPr>
          <w:p w14:paraId="35DA1BB4" w14:textId="77777777" w:rsidR="00AD7DC2" w:rsidRPr="00F64784" w:rsidRDefault="00AD7DC2" w:rsidP="00175FB8">
            <w:pPr>
              <w:spacing w:after="0" w:line="240" w:lineRule="auto"/>
              <w:rPr>
                <w:rFonts w:eastAsia="Times New Roman" w:cs="Arial"/>
                <w:color w:val="000000"/>
                <w:szCs w:val="24"/>
                <w:lang w:eastAsia="en-AU"/>
              </w:rPr>
            </w:pPr>
            <w:r w:rsidRPr="00F64784">
              <w:rPr>
                <w:rFonts w:eastAsia="Times New Roman" w:cs="Arial"/>
                <w:color w:val="000000"/>
                <w:szCs w:val="24"/>
                <w:lang w:eastAsia="en-AU"/>
              </w:rPr>
              <w:t>26</w:t>
            </w:r>
          </w:p>
        </w:tc>
      </w:tr>
      <w:tr w:rsidR="00AD7DC2" w:rsidRPr="00F64784" w14:paraId="08B075AB" w14:textId="77777777" w:rsidTr="00AD7DC2">
        <w:trPr>
          <w:trHeight w:val="318"/>
        </w:trPr>
        <w:tc>
          <w:tcPr>
            <w:tcW w:w="5655" w:type="dxa"/>
            <w:shd w:val="clear" w:color="auto" w:fill="auto"/>
            <w:vAlign w:val="center"/>
            <w:hideMark/>
          </w:tcPr>
          <w:p w14:paraId="1EC2557C" w14:textId="77777777" w:rsidR="00AD7DC2" w:rsidRPr="00F64784" w:rsidRDefault="00AD7DC2" w:rsidP="00F64784">
            <w:pPr>
              <w:spacing w:after="0" w:line="240" w:lineRule="auto"/>
              <w:rPr>
                <w:rFonts w:eastAsia="Times New Roman" w:cs="Arial"/>
                <w:color w:val="000000"/>
                <w:sz w:val="22"/>
                <w:lang w:eastAsia="en-AU"/>
              </w:rPr>
            </w:pPr>
            <w:r w:rsidRPr="00F64784">
              <w:rPr>
                <w:rFonts w:eastAsia="Times New Roman" w:cs="Arial"/>
                <w:color w:val="000000"/>
                <w:sz w:val="22"/>
                <w:lang w:eastAsia="en-AU"/>
              </w:rPr>
              <w:t>Disability services</w:t>
            </w:r>
          </w:p>
        </w:tc>
        <w:tc>
          <w:tcPr>
            <w:tcW w:w="1701" w:type="dxa"/>
            <w:shd w:val="clear" w:color="auto" w:fill="auto"/>
            <w:vAlign w:val="center"/>
            <w:hideMark/>
          </w:tcPr>
          <w:p w14:paraId="20562A80" w14:textId="77777777" w:rsidR="00AD7DC2" w:rsidRPr="00F64784" w:rsidRDefault="00AD7DC2" w:rsidP="00175FB8">
            <w:pPr>
              <w:spacing w:after="0" w:line="240" w:lineRule="auto"/>
              <w:rPr>
                <w:rFonts w:eastAsia="Times New Roman" w:cs="Arial"/>
                <w:color w:val="000000"/>
                <w:szCs w:val="24"/>
                <w:lang w:eastAsia="en-AU"/>
              </w:rPr>
            </w:pPr>
            <w:r w:rsidRPr="00F64784">
              <w:rPr>
                <w:rFonts w:eastAsia="Times New Roman" w:cs="Arial"/>
                <w:color w:val="000000"/>
                <w:szCs w:val="24"/>
                <w:lang w:eastAsia="en-AU"/>
              </w:rPr>
              <w:t>47</w:t>
            </w:r>
          </w:p>
        </w:tc>
      </w:tr>
      <w:tr w:rsidR="00AD7DC2" w:rsidRPr="00F64784" w14:paraId="70A5B856" w14:textId="77777777" w:rsidTr="00AD7DC2">
        <w:trPr>
          <w:trHeight w:val="318"/>
        </w:trPr>
        <w:tc>
          <w:tcPr>
            <w:tcW w:w="5655" w:type="dxa"/>
            <w:shd w:val="clear" w:color="auto" w:fill="auto"/>
            <w:vAlign w:val="center"/>
            <w:hideMark/>
          </w:tcPr>
          <w:p w14:paraId="749ECDDA" w14:textId="69E532EC" w:rsidR="00AD7DC2" w:rsidRPr="00F64784" w:rsidRDefault="00AD7DC2" w:rsidP="00F64784">
            <w:pPr>
              <w:spacing w:after="0" w:line="240" w:lineRule="auto"/>
              <w:rPr>
                <w:rFonts w:eastAsia="Times New Roman" w:cs="Arial"/>
                <w:color w:val="000000"/>
                <w:sz w:val="22"/>
                <w:lang w:eastAsia="en-AU"/>
              </w:rPr>
            </w:pPr>
            <w:r w:rsidRPr="00F64784">
              <w:rPr>
                <w:rFonts w:eastAsia="Times New Roman" w:cs="Arial"/>
                <w:color w:val="000000"/>
                <w:sz w:val="22"/>
                <w:lang w:eastAsia="en-AU"/>
              </w:rPr>
              <w:t>Discrimination</w:t>
            </w:r>
            <w:r w:rsidR="007B6AEB">
              <w:rPr>
                <w:rFonts w:eastAsia="Times New Roman" w:cs="Arial"/>
                <w:color w:val="000000"/>
                <w:sz w:val="22"/>
                <w:lang w:eastAsia="en-AU"/>
              </w:rPr>
              <w:t xml:space="preserve"> and or </w:t>
            </w:r>
            <w:r w:rsidRPr="00F64784">
              <w:rPr>
                <w:rFonts w:eastAsia="Times New Roman" w:cs="Arial"/>
                <w:color w:val="000000"/>
                <w:sz w:val="22"/>
                <w:lang w:eastAsia="en-AU"/>
              </w:rPr>
              <w:t>rights</w:t>
            </w:r>
          </w:p>
        </w:tc>
        <w:tc>
          <w:tcPr>
            <w:tcW w:w="1701" w:type="dxa"/>
            <w:shd w:val="clear" w:color="auto" w:fill="auto"/>
            <w:vAlign w:val="center"/>
            <w:hideMark/>
          </w:tcPr>
          <w:p w14:paraId="0B4C0EE6" w14:textId="77777777" w:rsidR="00AD7DC2" w:rsidRPr="00F64784" w:rsidRDefault="00AD7DC2" w:rsidP="00175FB8">
            <w:pPr>
              <w:spacing w:after="0" w:line="240" w:lineRule="auto"/>
              <w:rPr>
                <w:rFonts w:eastAsia="Times New Roman" w:cs="Arial"/>
                <w:color w:val="000000"/>
                <w:szCs w:val="24"/>
                <w:lang w:eastAsia="en-AU"/>
              </w:rPr>
            </w:pPr>
            <w:r w:rsidRPr="00F64784">
              <w:rPr>
                <w:rFonts w:eastAsia="Times New Roman" w:cs="Arial"/>
                <w:color w:val="000000"/>
                <w:szCs w:val="24"/>
                <w:lang w:eastAsia="en-AU"/>
              </w:rPr>
              <w:t>23</w:t>
            </w:r>
          </w:p>
        </w:tc>
      </w:tr>
      <w:tr w:rsidR="00AD7DC2" w:rsidRPr="00F64784" w14:paraId="4D6F142C" w14:textId="77777777" w:rsidTr="00AD7DC2">
        <w:trPr>
          <w:trHeight w:val="318"/>
        </w:trPr>
        <w:tc>
          <w:tcPr>
            <w:tcW w:w="5655" w:type="dxa"/>
            <w:shd w:val="clear" w:color="auto" w:fill="auto"/>
            <w:vAlign w:val="center"/>
            <w:hideMark/>
          </w:tcPr>
          <w:p w14:paraId="209DB78D" w14:textId="77777777" w:rsidR="00AD7DC2" w:rsidRPr="00F64784" w:rsidRDefault="00AD7DC2" w:rsidP="00F64784">
            <w:pPr>
              <w:spacing w:after="0" w:line="240" w:lineRule="auto"/>
              <w:rPr>
                <w:rFonts w:eastAsia="Times New Roman" w:cs="Arial"/>
                <w:color w:val="000000"/>
                <w:sz w:val="22"/>
                <w:lang w:eastAsia="en-AU"/>
              </w:rPr>
            </w:pPr>
            <w:r w:rsidRPr="00F64784">
              <w:rPr>
                <w:rFonts w:eastAsia="Times New Roman" w:cs="Arial"/>
                <w:color w:val="000000"/>
                <w:sz w:val="22"/>
                <w:lang w:eastAsia="en-AU"/>
              </w:rPr>
              <w:t>Education</w:t>
            </w:r>
          </w:p>
        </w:tc>
        <w:tc>
          <w:tcPr>
            <w:tcW w:w="1701" w:type="dxa"/>
            <w:shd w:val="clear" w:color="auto" w:fill="auto"/>
            <w:vAlign w:val="center"/>
            <w:hideMark/>
          </w:tcPr>
          <w:p w14:paraId="5D975CE2" w14:textId="77777777" w:rsidR="00AD7DC2" w:rsidRPr="00F64784" w:rsidRDefault="00AD7DC2" w:rsidP="00175FB8">
            <w:pPr>
              <w:spacing w:after="0" w:line="240" w:lineRule="auto"/>
              <w:rPr>
                <w:rFonts w:eastAsia="Times New Roman" w:cs="Arial"/>
                <w:color w:val="000000"/>
                <w:szCs w:val="24"/>
                <w:lang w:eastAsia="en-AU"/>
              </w:rPr>
            </w:pPr>
            <w:r w:rsidRPr="00F64784">
              <w:rPr>
                <w:rFonts w:eastAsia="Times New Roman" w:cs="Arial"/>
                <w:color w:val="000000"/>
                <w:szCs w:val="24"/>
                <w:lang w:eastAsia="en-AU"/>
              </w:rPr>
              <w:t>19</w:t>
            </w:r>
          </w:p>
        </w:tc>
      </w:tr>
      <w:tr w:rsidR="00AD7DC2" w:rsidRPr="00F64784" w14:paraId="6A9E5BE9" w14:textId="77777777" w:rsidTr="00AD7DC2">
        <w:trPr>
          <w:trHeight w:val="318"/>
        </w:trPr>
        <w:tc>
          <w:tcPr>
            <w:tcW w:w="5655" w:type="dxa"/>
            <w:shd w:val="clear" w:color="auto" w:fill="auto"/>
            <w:vAlign w:val="center"/>
            <w:hideMark/>
          </w:tcPr>
          <w:p w14:paraId="3965C5C9" w14:textId="77777777" w:rsidR="00AD7DC2" w:rsidRPr="00F64784" w:rsidRDefault="00AD7DC2" w:rsidP="00F64784">
            <w:pPr>
              <w:spacing w:after="0" w:line="240" w:lineRule="auto"/>
              <w:rPr>
                <w:rFonts w:eastAsia="Times New Roman" w:cs="Arial"/>
                <w:color w:val="000000"/>
                <w:sz w:val="22"/>
                <w:lang w:eastAsia="en-AU"/>
              </w:rPr>
            </w:pPr>
            <w:r w:rsidRPr="00F64784">
              <w:rPr>
                <w:rFonts w:eastAsia="Times New Roman" w:cs="Arial"/>
                <w:color w:val="000000"/>
                <w:sz w:val="22"/>
                <w:lang w:eastAsia="en-AU"/>
              </w:rPr>
              <w:t>Employment</w:t>
            </w:r>
          </w:p>
        </w:tc>
        <w:tc>
          <w:tcPr>
            <w:tcW w:w="1701" w:type="dxa"/>
            <w:shd w:val="clear" w:color="auto" w:fill="auto"/>
            <w:vAlign w:val="center"/>
            <w:hideMark/>
          </w:tcPr>
          <w:p w14:paraId="106175C8" w14:textId="77777777" w:rsidR="00AD7DC2" w:rsidRPr="00F64784" w:rsidRDefault="00AD7DC2" w:rsidP="00175FB8">
            <w:pPr>
              <w:spacing w:after="0" w:line="240" w:lineRule="auto"/>
              <w:rPr>
                <w:rFonts w:eastAsia="Times New Roman" w:cs="Arial"/>
                <w:color w:val="000000"/>
                <w:szCs w:val="24"/>
                <w:lang w:eastAsia="en-AU"/>
              </w:rPr>
            </w:pPr>
            <w:r w:rsidRPr="00F64784">
              <w:rPr>
                <w:rFonts w:eastAsia="Times New Roman" w:cs="Arial"/>
                <w:color w:val="000000"/>
                <w:szCs w:val="24"/>
                <w:lang w:eastAsia="en-AU"/>
              </w:rPr>
              <w:t>22</w:t>
            </w:r>
          </w:p>
        </w:tc>
      </w:tr>
      <w:tr w:rsidR="00AD7DC2" w:rsidRPr="00F64784" w14:paraId="1AEF1557" w14:textId="77777777" w:rsidTr="00AD7DC2">
        <w:trPr>
          <w:trHeight w:val="318"/>
        </w:trPr>
        <w:tc>
          <w:tcPr>
            <w:tcW w:w="5655" w:type="dxa"/>
            <w:shd w:val="clear" w:color="auto" w:fill="auto"/>
            <w:vAlign w:val="center"/>
            <w:hideMark/>
          </w:tcPr>
          <w:p w14:paraId="5838D68E" w14:textId="18DF7B6D" w:rsidR="00AD7DC2" w:rsidRPr="00F64784" w:rsidRDefault="00AD7DC2" w:rsidP="00F64784">
            <w:pPr>
              <w:spacing w:after="0" w:line="240" w:lineRule="auto"/>
              <w:rPr>
                <w:rFonts w:eastAsia="Times New Roman" w:cs="Arial"/>
                <w:color w:val="000000"/>
                <w:sz w:val="22"/>
                <w:lang w:eastAsia="en-AU"/>
              </w:rPr>
            </w:pPr>
            <w:r w:rsidRPr="00F64784">
              <w:rPr>
                <w:rFonts w:eastAsia="Times New Roman" w:cs="Arial"/>
                <w:color w:val="000000"/>
                <w:sz w:val="22"/>
                <w:lang w:eastAsia="en-AU"/>
              </w:rPr>
              <w:t>Equipment</w:t>
            </w:r>
            <w:r w:rsidR="007B6AEB">
              <w:rPr>
                <w:rFonts w:eastAsia="Times New Roman" w:cs="Arial"/>
                <w:color w:val="000000"/>
                <w:sz w:val="22"/>
                <w:lang w:eastAsia="en-AU"/>
              </w:rPr>
              <w:t xml:space="preserve"> and or </w:t>
            </w:r>
            <w:r w:rsidRPr="00F64784">
              <w:rPr>
                <w:rFonts w:eastAsia="Times New Roman" w:cs="Arial"/>
                <w:color w:val="000000"/>
                <w:sz w:val="22"/>
                <w:lang w:eastAsia="en-AU"/>
              </w:rPr>
              <w:t>aids</w:t>
            </w:r>
          </w:p>
        </w:tc>
        <w:tc>
          <w:tcPr>
            <w:tcW w:w="1701" w:type="dxa"/>
            <w:shd w:val="clear" w:color="auto" w:fill="auto"/>
            <w:vAlign w:val="center"/>
            <w:hideMark/>
          </w:tcPr>
          <w:p w14:paraId="178BE86B" w14:textId="77777777" w:rsidR="00AD7DC2" w:rsidRPr="00F64784" w:rsidRDefault="00AD7DC2" w:rsidP="00175FB8">
            <w:pPr>
              <w:spacing w:after="0" w:line="240" w:lineRule="auto"/>
              <w:rPr>
                <w:rFonts w:eastAsia="Times New Roman" w:cs="Arial"/>
                <w:color w:val="000000"/>
                <w:szCs w:val="24"/>
                <w:lang w:eastAsia="en-AU"/>
              </w:rPr>
            </w:pPr>
            <w:r w:rsidRPr="00F64784">
              <w:rPr>
                <w:rFonts w:eastAsia="Times New Roman" w:cs="Arial"/>
                <w:color w:val="000000"/>
                <w:szCs w:val="24"/>
                <w:lang w:eastAsia="en-AU"/>
              </w:rPr>
              <w:t>0</w:t>
            </w:r>
          </w:p>
        </w:tc>
      </w:tr>
      <w:tr w:rsidR="00AD7DC2" w:rsidRPr="00F64784" w14:paraId="42ABCCA1" w14:textId="77777777" w:rsidTr="00AD7DC2">
        <w:trPr>
          <w:trHeight w:val="318"/>
        </w:trPr>
        <w:tc>
          <w:tcPr>
            <w:tcW w:w="5655" w:type="dxa"/>
            <w:shd w:val="clear" w:color="auto" w:fill="auto"/>
            <w:vAlign w:val="center"/>
            <w:hideMark/>
          </w:tcPr>
          <w:p w14:paraId="61125922" w14:textId="77777777" w:rsidR="00AD7DC2" w:rsidRPr="00F64784" w:rsidRDefault="00AD7DC2" w:rsidP="00F64784">
            <w:pPr>
              <w:spacing w:after="0" w:line="240" w:lineRule="auto"/>
              <w:rPr>
                <w:rFonts w:eastAsia="Times New Roman" w:cs="Arial"/>
                <w:color w:val="000000"/>
                <w:sz w:val="22"/>
                <w:lang w:eastAsia="en-AU"/>
              </w:rPr>
            </w:pPr>
            <w:r w:rsidRPr="00F64784">
              <w:rPr>
                <w:rFonts w:eastAsia="Times New Roman" w:cs="Arial"/>
                <w:color w:val="000000"/>
                <w:sz w:val="22"/>
                <w:lang w:eastAsia="en-AU"/>
              </w:rPr>
              <w:t>Finances</w:t>
            </w:r>
          </w:p>
        </w:tc>
        <w:tc>
          <w:tcPr>
            <w:tcW w:w="1701" w:type="dxa"/>
            <w:shd w:val="clear" w:color="auto" w:fill="auto"/>
            <w:vAlign w:val="center"/>
            <w:hideMark/>
          </w:tcPr>
          <w:p w14:paraId="17F265D7" w14:textId="77777777" w:rsidR="00AD7DC2" w:rsidRPr="00F64784" w:rsidRDefault="00AD7DC2" w:rsidP="00175FB8">
            <w:pPr>
              <w:spacing w:after="0" w:line="240" w:lineRule="auto"/>
              <w:rPr>
                <w:rFonts w:eastAsia="Times New Roman" w:cs="Arial"/>
                <w:color w:val="000000"/>
                <w:szCs w:val="24"/>
                <w:lang w:eastAsia="en-AU"/>
              </w:rPr>
            </w:pPr>
            <w:r w:rsidRPr="00F64784">
              <w:rPr>
                <w:rFonts w:eastAsia="Times New Roman" w:cs="Arial"/>
                <w:color w:val="000000"/>
                <w:szCs w:val="24"/>
                <w:lang w:eastAsia="en-AU"/>
              </w:rPr>
              <w:t>22</w:t>
            </w:r>
          </w:p>
        </w:tc>
      </w:tr>
      <w:tr w:rsidR="00AD7DC2" w:rsidRPr="00F64784" w14:paraId="08EFCB35" w14:textId="77777777" w:rsidTr="00AD7DC2">
        <w:trPr>
          <w:trHeight w:val="318"/>
        </w:trPr>
        <w:tc>
          <w:tcPr>
            <w:tcW w:w="5655" w:type="dxa"/>
            <w:shd w:val="clear" w:color="auto" w:fill="auto"/>
            <w:vAlign w:val="center"/>
            <w:hideMark/>
          </w:tcPr>
          <w:p w14:paraId="53D60A7D" w14:textId="77777777" w:rsidR="00AD7DC2" w:rsidRPr="00F64784" w:rsidRDefault="00AD7DC2" w:rsidP="00F64784">
            <w:pPr>
              <w:spacing w:after="0" w:line="240" w:lineRule="auto"/>
              <w:rPr>
                <w:rFonts w:eastAsia="Times New Roman" w:cs="Arial"/>
                <w:color w:val="000000"/>
                <w:sz w:val="22"/>
                <w:lang w:eastAsia="en-AU"/>
              </w:rPr>
            </w:pPr>
            <w:r w:rsidRPr="00F64784">
              <w:rPr>
                <w:rFonts w:eastAsia="Times New Roman" w:cs="Arial"/>
                <w:color w:val="000000"/>
                <w:sz w:val="22"/>
                <w:lang w:eastAsia="en-AU"/>
              </w:rPr>
              <w:t>Government payments</w:t>
            </w:r>
          </w:p>
        </w:tc>
        <w:tc>
          <w:tcPr>
            <w:tcW w:w="1701" w:type="dxa"/>
            <w:shd w:val="clear" w:color="auto" w:fill="auto"/>
            <w:vAlign w:val="center"/>
            <w:hideMark/>
          </w:tcPr>
          <w:p w14:paraId="555D3A9F" w14:textId="77777777" w:rsidR="00AD7DC2" w:rsidRPr="00F64784" w:rsidRDefault="00AD7DC2" w:rsidP="00175FB8">
            <w:pPr>
              <w:spacing w:after="0" w:line="240" w:lineRule="auto"/>
              <w:rPr>
                <w:rFonts w:eastAsia="Times New Roman" w:cs="Arial"/>
                <w:color w:val="000000"/>
                <w:szCs w:val="24"/>
                <w:lang w:eastAsia="en-AU"/>
              </w:rPr>
            </w:pPr>
            <w:r w:rsidRPr="00F64784">
              <w:rPr>
                <w:rFonts w:eastAsia="Times New Roman" w:cs="Arial"/>
                <w:color w:val="000000"/>
                <w:szCs w:val="24"/>
                <w:lang w:eastAsia="en-AU"/>
              </w:rPr>
              <w:t>84</w:t>
            </w:r>
          </w:p>
        </w:tc>
      </w:tr>
      <w:tr w:rsidR="00AD7DC2" w:rsidRPr="00F64784" w14:paraId="1C559498" w14:textId="77777777" w:rsidTr="00AD7DC2">
        <w:trPr>
          <w:trHeight w:val="318"/>
        </w:trPr>
        <w:tc>
          <w:tcPr>
            <w:tcW w:w="5655" w:type="dxa"/>
            <w:shd w:val="clear" w:color="auto" w:fill="auto"/>
            <w:vAlign w:val="center"/>
            <w:hideMark/>
          </w:tcPr>
          <w:p w14:paraId="7253691F" w14:textId="508EC975" w:rsidR="00AD7DC2" w:rsidRPr="00F64784" w:rsidRDefault="00AD7DC2" w:rsidP="00F64784">
            <w:pPr>
              <w:spacing w:after="0" w:line="240" w:lineRule="auto"/>
              <w:rPr>
                <w:rFonts w:eastAsia="Times New Roman" w:cs="Arial"/>
                <w:color w:val="000000"/>
                <w:sz w:val="22"/>
                <w:lang w:eastAsia="en-AU"/>
              </w:rPr>
            </w:pPr>
            <w:r w:rsidRPr="00F64784">
              <w:rPr>
                <w:rFonts w:eastAsia="Times New Roman" w:cs="Arial"/>
                <w:color w:val="000000"/>
                <w:sz w:val="22"/>
                <w:lang w:eastAsia="en-AU"/>
              </w:rPr>
              <w:t>Health</w:t>
            </w:r>
            <w:r w:rsidR="007B6AEB">
              <w:rPr>
                <w:rFonts w:eastAsia="Times New Roman" w:cs="Arial"/>
                <w:color w:val="000000"/>
                <w:sz w:val="22"/>
                <w:lang w:eastAsia="en-AU"/>
              </w:rPr>
              <w:t xml:space="preserve"> and or </w:t>
            </w:r>
            <w:r w:rsidRPr="00F64784">
              <w:rPr>
                <w:rFonts w:eastAsia="Times New Roman" w:cs="Arial"/>
                <w:color w:val="000000"/>
                <w:sz w:val="22"/>
                <w:lang w:eastAsia="en-AU"/>
              </w:rPr>
              <w:t>Mental health</w:t>
            </w:r>
          </w:p>
        </w:tc>
        <w:tc>
          <w:tcPr>
            <w:tcW w:w="1701" w:type="dxa"/>
            <w:shd w:val="clear" w:color="auto" w:fill="auto"/>
            <w:vAlign w:val="center"/>
            <w:hideMark/>
          </w:tcPr>
          <w:p w14:paraId="04F4C54C" w14:textId="77777777" w:rsidR="00AD7DC2" w:rsidRPr="00F64784" w:rsidRDefault="00AD7DC2" w:rsidP="00175FB8">
            <w:pPr>
              <w:spacing w:after="0" w:line="240" w:lineRule="auto"/>
              <w:rPr>
                <w:rFonts w:eastAsia="Times New Roman" w:cs="Arial"/>
                <w:color w:val="000000"/>
                <w:szCs w:val="24"/>
                <w:lang w:eastAsia="en-AU"/>
              </w:rPr>
            </w:pPr>
            <w:r w:rsidRPr="00F64784">
              <w:rPr>
                <w:rFonts w:eastAsia="Times New Roman" w:cs="Arial"/>
                <w:color w:val="000000"/>
                <w:szCs w:val="24"/>
                <w:lang w:eastAsia="en-AU"/>
              </w:rPr>
              <w:t>34</w:t>
            </w:r>
          </w:p>
        </w:tc>
      </w:tr>
      <w:tr w:rsidR="00AD7DC2" w:rsidRPr="00F64784" w14:paraId="74433905" w14:textId="77777777" w:rsidTr="00AD7DC2">
        <w:trPr>
          <w:trHeight w:val="318"/>
        </w:trPr>
        <w:tc>
          <w:tcPr>
            <w:tcW w:w="5655" w:type="dxa"/>
            <w:shd w:val="clear" w:color="auto" w:fill="auto"/>
            <w:vAlign w:val="center"/>
            <w:hideMark/>
          </w:tcPr>
          <w:p w14:paraId="1A325DB8" w14:textId="10D36493" w:rsidR="00AD7DC2" w:rsidRPr="00F64784" w:rsidRDefault="00AD7DC2" w:rsidP="00F64784">
            <w:pPr>
              <w:spacing w:after="0" w:line="240" w:lineRule="auto"/>
              <w:rPr>
                <w:rFonts w:eastAsia="Times New Roman" w:cs="Arial"/>
                <w:color w:val="000000"/>
                <w:sz w:val="22"/>
                <w:lang w:eastAsia="en-AU"/>
              </w:rPr>
            </w:pPr>
            <w:r w:rsidRPr="00F64784">
              <w:rPr>
                <w:rFonts w:eastAsia="Times New Roman" w:cs="Arial"/>
                <w:color w:val="000000"/>
                <w:sz w:val="22"/>
                <w:lang w:eastAsia="en-AU"/>
              </w:rPr>
              <w:t>Housing</w:t>
            </w:r>
            <w:r w:rsidR="007B6AEB">
              <w:rPr>
                <w:rFonts w:eastAsia="Times New Roman" w:cs="Arial"/>
                <w:color w:val="000000"/>
                <w:sz w:val="22"/>
                <w:lang w:eastAsia="en-AU"/>
              </w:rPr>
              <w:t xml:space="preserve"> and or </w:t>
            </w:r>
            <w:r w:rsidRPr="00F64784">
              <w:rPr>
                <w:rFonts w:eastAsia="Times New Roman" w:cs="Arial"/>
                <w:color w:val="000000"/>
                <w:sz w:val="22"/>
                <w:lang w:eastAsia="en-AU"/>
              </w:rPr>
              <w:t>Homelessness</w:t>
            </w:r>
          </w:p>
        </w:tc>
        <w:tc>
          <w:tcPr>
            <w:tcW w:w="1701" w:type="dxa"/>
            <w:shd w:val="clear" w:color="auto" w:fill="auto"/>
            <w:vAlign w:val="center"/>
            <w:hideMark/>
          </w:tcPr>
          <w:p w14:paraId="19420ECC" w14:textId="77777777" w:rsidR="00AD7DC2" w:rsidRPr="00F64784" w:rsidRDefault="00AD7DC2" w:rsidP="00175FB8">
            <w:pPr>
              <w:spacing w:after="0" w:line="240" w:lineRule="auto"/>
              <w:rPr>
                <w:rFonts w:eastAsia="Times New Roman" w:cs="Arial"/>
                <w:color w:val="000000"/>
                <w:szCs w:val="24"/>
                <w:lang w:eastAsia="en-AU"/>
              </w:rPr>
            </w:pPr>
            <w:r w:rsidRPr="00F64784">
              <w:rPr>
                <w:rFonts w:eastAsia="Times New Roman" w:cs="Arial"/>
                <w:color w:val="000000"/>
                <w:szCs w:val="24"/>
                <w:lang w:eastAsia="en-AU"/>
              </w:rPr>
              <w:t>48</w:t>
            </w:r>
          </w:p>
        </w:tc>
      </w:tr>
      <w:tr w:rsidR="00AD7DC2" w:rsidRPr="00F64784" w14:paraId="2E085010" w14:textId="77777777" w:rsidTr="00AD7DC2">
        <w:trPr>
          <w:trHeight w:val="318"/>
        </w:trPr>
        <w:tc>
          <w:tcPr>
            <w:tcW w:w="5655" w:type="dxa"/>
            <w:shd w:val="clear" w:color="auto" w:fill="auto"/>
            <w:vAlign w:val="center"/>
            <w:hideMark/>
          </w:tcPr>
          <w:p w14:paraId="51EF66C8" w14:textId="18C6116E" w:rsidR="00AD7DC2" w:rsidRPr="00F64784" w:rsidRDefault="00AD7DC2" w:rsidP="00F64784">
            <w:pPr>
              <w:spacing w:after="0" w:line="240" w:lineRule="auto"/>
              <w:rPr>
                <w:rFonts w:eastAsia="Times New Roman" w:cs="Arial"/>
                <w:color w:val="000000"/>
                <w:sz w:val="22"/>
                <w:lang w:eastAsia="en-AU"/>
              </w:rPr>
            </w:pPr>
            <w:r w:rsidRPr="00F64784">
              <w:rPr>
                <w:rFonts w:eastAsia="Times New Roman" w:cs="Arial"/>
                <w:color w:val="000000"/>
                <w:sz w:val="22"/>
                <w:lang w:eastAsia="en-AU"/>
              </w:rPr>
              <w:t>Legal</w:t>
            </w:r>
            <w:r w:rsidR="007B6AEB">
              <w:rPr>
                <w:rFonts w:eastAsia="Times New Roman" w:cs="Arial"/>
                <w:color w:val="000000"/>
                <w:sz w:val="22"/>
                <w:lang w:eastAsia="en-AU"/>
              </w:rPr>
              <w:t xml:space="preserve"> and or </w:t>
            </w:r>
            <w:r w:rsidRPr="00F64784">
              <w:rPr>
                <w:rFonts w:eastAsia="Times New Roman" w:cs="Arial"/>
                <w:color w:val="000000"/>
                <w:sz w:val="22"/>
                <w:lang w:eastAsia="en-AU"/>
              </w:rPr>
              <w:t>Access to justice</w:t>
            </w:r>
          </w:p>
        </w:tc>
        <w:tc>
          <w:tcPr>
            <w:tcW w:w="1701" w:type="dxa"/>
            <w:shd w:val="clear" w:color="auto" w:fill="auto"/>
            <w:vAlign w:val="center"/>
            <w:hideMark/>
          </w:tcPr>
          <w:p w14:paraId="6846EB22" w14:textId="77777777" w:rsidR="00AD7DC2" w:rsidRPr="00F64784" w:rsidRDefault="00AD7DC2" w:rsidP="00175FB8">
            <w:pPr>
              <w:spacing w:after="0" w:line="240" w:lineRule="auto"/>
              <w:rPr>
                <w:rFonts w:eastAsia="Times New Roman" w:cs="Arial"/>
                <w:color w:val="000000"/>
                <w:szCs w:val="24"/>
                <w:lang w:eastAsia="en-AU"/>
              </w:rPr>
            </w:pPr>
            <w:r w:rsidRPr="00F64784">
              <w:rPr>
                <w:rFonts w:eastAsia="Times New Roman" w:cs="Arial"/>
                <w:color w:val="000000"/>
                <w:szCs w:val="24"/>
                <w:lang w:eastAsia="en-AU"/>
              </w:rPr>
              <w:t>32</w:t>
            </w:r>
          </w:p>
        </w:tc>
      </w:tr>
      <w:tr w:rsidR="00AD7DC2" w:rsidRPr="00F64784" w14:paraId="0CA3BA96" w14:textId="77777777" w:rsidTr="00AD7DC2">
        <w:trPr>
          <w:trHeight w:val="318"/>
        </w:trPr>
        <w:tc>
          <w:tcPr>
            <w:tcW w:w="5655" w:type="dxa"/>
            <w:shd w:val="clear" w:color="auto" w:fill="auto"/>
            <w:vAlign w:val="center"/>
            <w:hideMark/>
          </w:tcPr>
          <w:p w14:paraId="0FF452E0" w14:textId="0587CE47" w:rsidR="00AD7DC2" w:rsidRPr="00F64784" w:rsidRDefault="007B6AEB" w:rsidP="00F64784">
            <w:pPr>
              <w:spacing w:after="0" w:line="240" w:lineRule="auto"/>
              <w:rPr>
                <w:rFonts w:eastAsia="Times New Roman" w:cs="Arial"/>
                <w:color w:val="000000"/>
                <w:sz w:val="22"/>
                <w:lang w:eastAsia="en-AU"/>
              </w:rPr>
            </w:pPr>
            <w:r>
              <w:rPr>
                <w:rFonts w:eastAsia="Times New Roman" w:cs="Arial"/>
                <w:color w:val="000000"/>
                <w:sz w:val="22"/>
                <w:lang w:eastAsia="en-AU"/>
              </w:rPr>
              <w:t>N D I S</w:t>
            </w:r>
            <w:r w:rsidR="00AD7DC2" w:rsidRPr="00F64784">
              <w:rPr>
                <w:rFonts w:eastAsia="Times New Roman" w:cs="Arial"/>
                <w:color w:val="000000"/>
                <w:sz w:val="22"/>
                <w:lang w:eastAsia="en-AU"/>
              </w:rPr>
              <w:t xml:space="preserve"> – Internal review</w:t>
            </w:r>
          </w:p>
        </w:tc>
        <w:tc>
          <w:tcPr>
            <w:tcW w:w="1701" w:type="dxa"/>
            <w:shd w:val="clear" w:color="auto" w:fill="auto"/>
            <w:vAlign w:val="center"/>
            <w:hideMark/>
          </w:tcPr>
          <w:p w14:paraId="2B1C25C8" w14:textId="77777777" w:rsidR="00AD7DC2" w:rsidRPr="00F64784" w:rsidRDefault="00AD7DC2" w:rsidP="00175FB8">
            <w:pPr>
              <w:spacing w:after="0" w:line="240" w:lineRule="auto"/>
              <w:rPr>
                <w:rFonts w:eastAsia="Times New Roman" w:cs="Arial"/>
                <w:color w:val="000000"/>
                <w:szCs w:val="24"/>
                <w:lang w:eastAsia="en-AU"/>
              </w:rPr>
            </w:pPr>
            <w:r w:rsidRPr="00F64784">
              <w:rPr>
                <w:rFonts w:eastAsia="Times New Roman" w:cs="Arial"/>
                <w:color w:val="000000"/>
                <w:szCs w:val="24"/>
                <w:lang w:eastAsia="en-AU"/>
              </w:rPr>
              <w:t>53</w:t>
            </w:r>
          </w:p>
        </w:tc>
      </w:tr>
      <w:tr w:rsidR="00AD7DC2" w:rsidRPr="00F64784" w14:paraId="3EFDA963" w14:textId="77777777" w:rsidTr="00AD7DC2">
        <w:trPr>
          <w:trHeight w:val="318"/>
        </w:trPr>
        <w:tc>
          <w:tcPr>
            <w:tcW w:w="5655" w:type="dxa"/>
            <w:shd w:val="clear" w:color="auto" w:fill="auto"/>
            <w:vAlign w:val="center"/>
            <w:hideMark/>
          </w:tcPr>
          <w:p w14:paraId="0039B3FC" w14:textId="01975B04" w:rsidR="00AD7DC2" w:rsidRPr="00F64784" w:rsidRDefault="007B6AEB" w:rsidP="00F64784">
            <w:pPr>
              <w:spacing w:after="0" w:line="240" w:lineRule="auto"/>
              <w:rPr>
                <w:rFonts w:eastAsia="Times New Roman" w:cs="Arial"/>
                <w:color w:val="000000"/>
                <w:sz w:val="22"/>
                <w:lang w:eastAsia="en-AU"/>
              </w:rPr>
            </w:pPr>
            <w:r>
              <w:rPr>
                <w:rFonts w:eastAsia="Times New Roman" w:cs="Arial"/>
                <w:color w:val="000000"/>
                <w:sz w:val="22"/>
                <w:lang w:eastAsia="en-AU"/>
              </w:rPr>
              <w:t>N D I S</w:t>
            </w:r>
            <w:r w:rsidR="00AD7DC2" w:rsidRPr="00F64784">
              <w:rPr>
                <w:rFonts w:eastAsia="Times New Roman" w:cs="Arial"/>
                <w:color w:val="000000"/>
                <w:sz w:val="22"/>
                <w:lang w:eastAsia="en-AU"/>
              </w:rPr>
              <w:t xml:space="preserve"> – Access</w:t>
            </w:r>
            <w:r>
              <w:rPr>
                <w:rFonts w:eastAsia="Times New Roman" w:cs="Arial"/>
                <w:color w:val="000000"/>
                <w:sz w:val="22"/>
                <w:lang w:eastAsia="en-AU"/>
              </w:rPr>
              <w:t xml:space="preserve"> and or </w:t>
            </w:r>
            <w:r w:rsidR="00AD7DC2" w:rsidRPr="00F64784">
              <w:rPr>
                <w:rFonts w:eastAsia="Times New Roman" w:cs="Arial"/>
                <w:color w:val="000000"/>
                <w:sz w:val="22"/>
                <w:lang w:eastAsia="en-AU"/>
              </w:rPr>
              <w:t>Planning</w:t>
            </w:r>
          </w:p>
        </w:tc>
        <w:tc>
          <w:tcPr>
            <w:tcW w:w="1701" w:type="dxa"/>
            <w:shd w:val="clear" w:color="auto" w:fill="auto"/>
            <w:vAlign w:val="center"/>
            <w:hideMark/>
          </w:tcPr>
          <w:p w14:paraId="40BA7375" w14:textId="77777777" w:rsidR="00AD7DC2" w:rsidRPr="00F64784" w:rsidRDefault="00AD7DC2" w:rsidP="00175FB8">
            <w:pPr>
              <w:spacing w:after="0" w:line="240" w:lineRule="auto"/>
              <w:rPr>
                <w:rFonts w:eastAsia="Times New Roman" w:cs="Arial"/>
                <w:color w:val="000000"/>
                <w:szCs w:val="24"/>
                <w:lang w:eastAsia="en-AU"/>
              </w:rPr>
            </w:pPr>
            <w:r w:rsidRPr="00F64784">
              <w:rPr>
                <w:rFonts w:eastAsia="Times New Roman" w:cs="Arial"/>
                <w:color w:val="000000"/>
                <w:szCs w:val="24"/>
                <w:lang w:eastAsia="en-AU"/>
              </w:rPr>
              <w:t>106</w:t>
            </w:r>
          </w:p>
        </w:tc>
      </w:tr>
      <w:tr w:rsidR="00AD7DC2" w:rsidRPr="00F64784" w14:paraId="73BFE7E6" w14:textId="77777777" w:rsidTr="00AD7DC2">
        <w:trPr>
          <w:trHeight w:val="318"/>
        </w:trPr>
        <w:tc>
          <w:tcPr>
            <w:tcW w:w="5655" w:type="dxa"/>
            <w:shd w:val="clear" w:color="auto" w:fill="auto"/>
            <w:vAlign w:val="center"/>
            <w:hideMark/>
          </w:tcPr>
          <w:p w14:paraId="24581C4C" w14:textId="2F0C7C36" w:rsidR="00AD7DC2" w:rsidRPr="00F64784" w:rsidRDefault="007B6AEB" w:rsidP="00F64784">
            <w:pPr>
              <w:spacing w:after="0" w:line="240" w:lineRule="auto"/>
              <w:rPr>
                <w:rFonts w:eastAsia="Times New Roman" w:cs="Arial"/>
                <w:color w:val="000000"/>
                <w:sz w:val="22"/>
                <w:lang w:eastAsia="en-AU"/>
              </w:rPr>
            </w:pPr>
            <w:r>
              <w:rPr>
                <w:rFonts w:eastAsia="Times New Roman" w:cs="Arial"/>
                <w:color w:val="000000"/>
                <w:sz w:val="22"/>
                <w:lang w:eastAsia="en-AU"/>
              </w:rPr>
              <w:t>N D I S</w:t>
            </w:r>
            <w:r w:rsidR="00AD7DC2" w:rsidRPr="00F64784">
              <w:rPr>
                <w:rFonts w:eastAsia="Times New Roman" w:cs="Arial"/>
                <w:color w:val="000000"/>
                <w:sz w:val="22"/>
                <w:lang w:eastAsia="en-AU"/>
              </w:rPr>
              <w:t xml:space="preserve"> – Support implementing </w:t>
            </w:r>
            <w:r w:rsidR="00AD7DC2">
              <w:rPr>
                <w:rFonts w:eastAsia="Times New Roman" w:cs="Arial"/>
                <w:color w:val="000000"/>
                <w:sz w:val="22"/>
                <w:lang w:eastAsia="en-AU"/>
              </w:rPr>
              <w:t>p</w:t>
            </w:r>
            <w:r w:rsidR="00AD7DC2" w:rsidRPr="00F64784">
              <w:rPr>
                <w:rFonts w:eastAsia="Times New Roman" w:cs="Arial"/>
                <w:color w:val="000000"/>
                <w:sz w:val="22"/>
                <w:lang w:eastAsia="en-AU"/>
              </w:rPr>
              <w:t>lan</w:t>
            </w:r>
            <w:r w:rsidR="00AD7DC2">
              <w:rPr>
                <w:rFonts w:eastAsia="Times New Roman" w:cs="Arial"/>
                <w:color w:val="000000"/>
                <w:sz w:val="22"/>
                <w:lang w:eastAsia="en-AU"/>
              </w:rPr>
              <w:t xml:space="preserve"> </w:t>
            </w:r>
            <w:r>
              <w:rPr>
                <w:rFonts w:eastAsia="Times New Roman" w:cs="Arial"/>
                <w:color w:val="000000"/>
                <w:sz w:val="22"/>
                <w:lang w:eastAsia="en-AU"/>
              </w:rPr>
              <w:t xml:space="preserve">and or </w:t>
            </w:r>
            <w:r w:rsidR="00AD7DC2" w:rsidRPr="00F64784">
              <w:rPr>
                <w:rFonts w:eastAsia="Times New Roman" w:cs="Arial"/>
                <w:color w:val="000000"/>
                <w:sz w:val="22"/>
                <w:lang w:eastAsia="en-AU"/>
              </w:rPr>
              <w:t>Accessing services</w:t>
            </w:r>
          </w:p>
        </w:tc>
        <w:tc>
          <w:tcPr>
            <w:tcW w:w="1701" w:type="dxa"/>
            <w:shd w:val="clear" w:color="auto" w:fill="auto"/>
            <w:vAlign w:val="center"/>
            <w:hideMark/>
          </w:tcPr>
          <w:p w14:paraId="63426793" w14:textId="77777777" w:rsidR="00AD7DC2" w:rsidRPr="00F64784" w:rsidRDefault="00AD7DC2" w:rsidP="00175FB8">
            <w:pPr>
              <w:spacing w:after="0" w:line="240" w:lineRule="auto"/>
              <w:rPr>
                <w:rFonts w:eastAsia="Times New Roman" w:cs="Arial"/>
                <w:color w:val="000000"/>
                <w:szCs w:val="24"/>
                <w:lang w:eastAsia="en-AU"/>
              </w:rPr>
            </w:pPr>
            <w:r w:rsidRPr="00F64784">
              <w:rPr>
                <w:rFonts w:eastAsia="Times New Roman" w:cs="Arial"/>
                <w:color w:val="000000"/>
                <w:szCs w:val="24"/>
                <w:lang w:eastAsia="en-AU"/>
              </w:rPr>
              <w:t>44</w:t>
            </w:r>
          </w:p>
        </w:tc>
      </w:tr>
      <w:tr w:rsidR="00AD7DC2" w:rsidRPr="00F64784" w14:paraId="28FB6AA8" w14:textId="77777777" w:rsidTr="00AD7DC2">
        <w:trPr>
          <w:trHeight w:val="318"/>
        </w:trPr>
        <w:tc>
          <w:tcPr>
            <w:tcW w:w="5655" w:type="dxa"/>
            <w:shd w:val="clear" w:color="auto" w:fill="auto"/>
            <w:vAlign w:val="center"/>
            <w:hideMark/>
          </w:tcPr>
          <w:p w14:paraId="24304DC7" w14:textId="07E53CA2" w:rsidR="00AD7DC2" w:rsidRPr="00F64784" w:rsidRDefault="00AD7DC2" w:rsidP="00F64784">
            <w:pPr>
              <w:spacing w:after="0" w:line="240" w:lineRule="auto"/>
              <w:rPr>
                <w:rFonts w:eastAsia="Times New Roman" w:cs="Arial"/>
                <w:color w:val="000000"/>
                <w:sz w:val="22"/>
                <w:lang w:eastAsia="en-AU"/>
              </w:rPr>
            </w:pPr>
            <w:r w:rsidRPr="00F64784">
              <w:rPr>
                <w:rFonts w:eastAsia="Times New Roman" w:cs="Arial"/>
                <w:color w:val="000000"/>
                <w:sz w:val="22"/>
                <w:lang w:eastAsia="en-AU"/>
              </w:rPr>
              <w:t>Other (inc</w:t>
            </w:r>
            <w:r w:rsidR="00195425">
              <w:rPr>
                <w:rFonts w:eastAsia="Times New Roman" w:cs="Arial"/>
                <w:color w:val="000000"/>
                <w:sz w:val="22"/>
                <w:lang w:eastAsia="en-AU"/>
              </w:rPr>
              <w:t>luding</w:t>
            </w:r>
            <w:r w:rsidRPr="00F64784">
              <w:rPr>
                <w:rFonts w:eastAsia="Times New Roman" w:cs="Arial"/>
                <w:color w:val="000000"/>
                <w:sz w:val="22"/>
                <w:lang w:eastAsia="en-AU"/>
              </w:rPr>
              <w:t xml:space="preserve"> </w:t>
            </w:r>
            <w:r w:rsidR="007B6AEB">
              <w:rPr>
                <w:rFonts w:eastAsia="Times New Roman" w:cs="Arial"/>
                <w:color w:val="000000"/>
                <w:sz w:val="22"/>
                <w:lang w:eastAsia="en-AU"/>
              </w:rPr>
              <w:t>N D I S</w:t>
            </w:r>
            <w:r w:rsidRPr="00F64784">
              <w:rPr>
                <w:rFonts w:eastAsia="Times New Roman" w:cs="Arial"/>
                <w:color w:val="000000"/>
                <w:sz w:val="22"/>
                <w:lang w:eastAsia="en-AU"/>
              </w:rPr>
              <w:t xml:space="preserve"> Appeals)</w:t>
            </w:r>
          </w:p>
        </w:tc>
        <w:tc>
          <w:tcPr>
            <w:tcW w:w="1701" w:type="dxa"/>
            <w:shd w:val="clear" w:color="auto" w:fill="auto"/>
            <w:vAlign w:val="center"/>
            <w:hideMark/>
          </w:tcPr>
          <w:p w14:paraId="6C24A26F" w14:textId="77777777" w:rsidR="00AD7DC2" w:rsidRPr="00F64784" w:rsidRDefault="00AD7DC2" w:rsidP="00175FB8">
            <w:pPr>
              <w:spacing w:after="0" w:line="240" w:lineRule="auto"/>
              <w:rPr>
                <w:rFonts w:eastAsia="Times New Roman" w:cs="Arial"/>
                <w:color w:val="000000"/>
                <w:szCs w:val="24"/>
                <w:lang w:eastAsia="en-AU"/>
              </w:rPr>
            </w:pPr>
            <w:r w:rsidRPr="00F64784">
              <w:rPr>
                <w:rFonts w:eastAsia="Times New Roman" w:cs="Arial"/>
                <w:color w:val="000000"/>
                <w:szCs w:val="24"/>
                <w:lang w:eastAsia="en-AU"/>
              </w:rPr>
              <w:t>28</w:t>
            </w:r>
          </w:p>
        </w:tc>
      </w:tr>
      <w:tr w:rsidR="00AD7DC2" w:rsidRPr="00F64784" w14:paraId="229371BF" w14:textId="77777777" w:rsidTr="00AD7DC2">
        <w:trPr>
          <w:trHeight w:val="318"/>
        </w:trPr>
        <w:tc>
          <w:tcPr>
            <w:tcW w:w="5655" w:type="dxa"/>
            <w:shd w:val="clear" w:color="auto" w:fill="auto"/>
            <w:vAlign w:val="center"/>
            <w:hideMark/>
          </w:tcPr>
          <w:p w14:paraId="50377DB5" w14:textId="77777777" w:rsidR="00AD7DC2" w:rsidRPr="00F64784" w:rsidRDefault="00AD7DC2" w:rsidP="00F64784">
            <w:pPr>
              <w:spacing w:after="0" w:line="240" w:lineRule="auto"/>
              <w:rPr>
                <w:rFonts w:eastAsia="Times New Roman" w:cs="Arial"/>
                <w:color w:val="000000"/>
                <w:sz w:val="22"/>
                <w:lang w:eastAsia="en-AU"/>
              </w:rPr>
            </w:pPr>
            <w:r w:rsidRPr="00F64784">
              <w:rPr>
                <w:rFonts w:eastAsia="Times New Roman" w:cs="Arial"/>
                <w:color w:val="000000"/>
                <w:sz w:val="22"/>
                <w:lang w:eastAsia="en-AU"/>
              </w:rPr>
              <w:t>Physical access</w:t>
            </w:r>
          </w:p>
        </w:tc>
        <w:tc>
          <w:tcPr>
            <w:tcW w:w="1701" w:type="dxa"/>
            <w:shd w:val="clear" w:color="auto" w:fill="auto"/>
            <w:vAlign w:val="center"/>
            <w:hideMark/>
          </w:tcPr>
          <w:p w14:paraId="7BDE57F3" w14:textId="77777777" w:rsidR="00AD7DC2" w:rsidRPr="00F64784" w:rsidRDefault="00AD7DC2" w:rsidP="00175FB8">
            <w:pPr>
              <w:spacing w:after="0" w:line="240" w:lineRule="auto"/>
              <w:rPr>
                <w:rFonts w:eastAsia="Times New Roman" w:cs="Arial"/>
                <w:color w:val="000000"/>
                <w:szCs w:val="24"/>
                <w:lang w:eastAsia="en-AU"/>
              </w:rPr>
            </w:pPr>
            <w:r w:rsidRPr="00F64784">
              <w:rPr>
                <w:rFonts w:eastAsia="Times New Roman" w:cs="Arial"/>
                <w:color w:val="000000"/>
                <w:szCs w:val="24"/>
                <w:lang w:eastAsia="en-AU"/>
              </w:rPr>
              <w:t>4</w:t>
            </w:r>
          </w:p>
        </w:tc>
      </w:tr>
      <w:tr w:rsidR="00AD7DC2" w:rsidRPr="00F64784" w14:paraId="081B9329" w14:textId="77777777" w:rsidTr="00AD7DC2">
        <w:trPr>
          <w:trHeight w:val="318"/>
        </w:trPr>
        <w:tc>
          <w:tcPr>
            <w:tcW w:w="5655" w:type="dxa"/>
            <w:shd w:val="clear" w:color="auto" w:fill="auto"/>
            <w:vAlign w:val="center"/>
            <w:hideMark/>
          </w:tcPr>
          <w:p w14:paraId="0D7F6BC8" w14:textId="77777777" w:rsidR="00AD7DC2" w:rsidRPr="00F64784" w:rsidRDefault="00AD7DC2" w:rsidP="00F64784">
            <w:pPr>
              <w:spacing w:after="0" w:line="240" w:lineRule="auto"/>
              <w:rPr>
                <w:rFonts w:eastAsia="Times New Roman" w:cs="Arial"/>
                <w:color w:val="000000"/>
                <w:sz w:val="22"/>
                <w:lang w:eastAsia="en-AU"/>
              </w:rPr>
            </w:pPr>
            <w:r w:rsidRPr="00F64784">
              <w:rPr>
                <w:rFonts w:eastAsia="Times New Roman" w:cs="Arial"/>
                <w:color w:val="000000"/>
                <w:sz w:val="22"/>
                <w:lang w:eastAsia="en-AU"/>
              </w:rPr>
              <w:t>Transport</w:t>
            </w:r>
          </w:p>
        </w:tc>
        <w:tc>
          <w:tcPr>
            <w:tcW w:w="1701" w:type="dxa"/>
            <w:shd w:val="clear" w:color="auto" w:fill="auto"/>
            <w:vAlign w:val="center"/>
            <w:hideMark/>
          </w:tcPr>
          <w:p w14:paraId="6C567E64" w14:textId="77777777" w:rsidR="00AD7DC2" w:rsidRPr="00F64784" w:rsidRDefault="00AD7DC2" w:rsidP="00175FB8">
            <w:pPr>
              <w:spacing w:after="0" w:line="240" w:lineRule="auto"/>
              <w:rPr>
                <w:rFonts w:eastAsia="Times New Roman" w:cs="Arial"/>
                <w:color w:val="000000"/>
                <w:szCs w:val="24"/>
                <w:lang w:eastAsia="en-AU"/>
              </w:rPr>
            </w:pPr>
            <w:r w:rsidRPr="00F64784">
              <w:rPr>
                <w:rFonts w:eastAsia="Times New Roman" w:cs="Arial"/>
                <w:color w:val="000000"/>
                <w:szCs w:val="24"/>
                <w:lang w:eastAsia="en-AU"/>
              </w:rPr>
              <w:t>4</w:t>
            </w:r>
          </w:p>
        </w:tc>
      </w:tr>
      <w:tr w:rsidR="00AD7DC2" w:rsidRPr="00F64784" w14:paraId="3634A44F" w14:textId="77777777" w:rsidTr="00AD7DC2">
        <w:trPr>
          <w:trHeight w:val="318"/>
        </w:trPr>
        <w:tc>
          <w:tcPr>
            <w:tcW w:w="5655" w:type="dxa"/>
            <w:shd w:val="clear" w:color="auto" w:fill="auto"/>
            <w:vAlign w:val="center"/>
            <w:hideMark/>
          </w:tcPr>
          <w:p w14:paraId="24E940CC" w14:textId="268B68D2" w:rsidR="00AD7DC2" w:rsidRPr="00F64784" w:rsidRDefault="00AD7DC2" w:rsidP="00F64784">
            <w:pPr>
              <w:spacing w:after="0" w:line="240" w:lineRule="auto"/>
              <w:rPr>
                <w:rFonts w:eastAsia="Times New Roman" w:cs="Arial"/>
                <w:color w:val="000000"/>
                <w:sz w:val="22"/>
                <w:lang w:eastAsia="en-AU"/>
              </w:rPr>
            </w:pPr>
            <w:r w:rsidRPr="00F64784">
              <w:rPr>
                <w:rFonts w:eastAsia="Times New Roman" w:cs="Arial"/>
                <w:color w:val="000000"/>
                <w:sz w:val="22"/>
                <w:lang w:eastAsia="en-AU"/>
              </w:rPr>
              <w:t>Vulnerable</w:t>
            </w:r>
            <w:r w:rsidR="007B6AEB">
              <w:rPr>
                <w:rFonts w:eastAsia="Times New Roman" w:cs="Arial"/>
                <w:color w:val="000000"/>
                <w:sz w:val="22"/>
                <w:lang w:eastAsia="en-AU"/>
              </w:rPr>
              <w:t xml:space="preserve"> and or </w:t>
            </w:r>
            <w:r w:rsidRPr="00F64784">
              <w:rPr>
                <w:rFonts w:eastAsia="Times New Roman" w:cs="Arial"/>
                <w:color w:val="000000"/>
                <w:sz w:val="22"/>
                <w:lang w:eastAsia="en-AU"/>
              </w:rPr>
              <w:t>isolated</w:t>
            </w:r>
          </w:p>
        </w:tc>
        <w:tc>
          <w:tcPr>
            <w:tcW w:w="1701" w:type="dxa"/>
            <w:shd w:val="clear" w:color="auto" w:fill="auto"/>
            <w:vAlign w:val="center"/>
            <w:hideMark/>
          </w:tcPr>
          <w:p w14:paraId="23678EBA" w14:textId="77777777" w:rsidR="00AD7DC2" w:rsidRPr="00F64784" w:rsidRDefault="00AD7DC2" w:rsidP="00175FB8">
            <w:pPr>
              <w:spacing w:after="0" w:line="240" w:lineRule="auto"/>
              <w:rPr>
                <w:rFonts w:eastAsia="Times New Roman" w:cs="Arial"/>
                <w:color w:val="000000"/>
                <w:szCs w:val="24"/>
                <w:lang w:eastAsia="en-AU"/>
              </w:rPr>
            </w:pPr>
            <w:r w:rsidRPr="00F64784">
              <w:rPr>
                <w:rFonts w:eastAsia="Times New Roman" w:cs="Arial"/>
                <w:color w:val="000000"/>
                <w:szCs w:val="24"/>
                <w:lang w:eastAsia="en-AU"/>
              </w:rPr>
              <w:t>0</w:t>
            </w:r>
          </w:p>
        </w:tc>
      </w:tr>
    </w:tbl>
    <w:p w14:paraId="11151ED8" w14:textId="58BD1189" w:rsidR="00AC6B81" w:rsidRDefault="00AC6B81" w:rsidP="00AC6B81"/>
    <w:p w14:paraId="256D11EF" w14:textId="16C38BB8" w:rsidR="00AD7DC2" w:rsidRDefault="002B6286" w:rsidP="00AC6B81">
      <w:r>
        <w:lastRenderedPageBreak/>
        <w:t>The table below contains the primary issue type presented followed by the number of people seeking advocacy.</w:t>
      </w:r>
    </w:p>
    <w:tbl>
      <w:tblPr>
        <w:tblW w:w="72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655"/>
        <w:gridCol w:w="1560"/>
      </w:tblGrid>
      <w:tr w:rsidR="00AD7DC2" w:rsidRPr="00F64784" w14:paraId="533C58C1" w14:textId="77777777" w:rsidTr="00AD7DC2">
        <w:trPr>
          <w:trHeight w:val="645"/>
        </w:trPr>
        <w:tc>
          <w:tcPr>
            <w:tcW w:w="5655" w:type="dxa"/>
            <w:shd w:val="clear" w:color="000000" w:fill="E7E6E6"/>
            <w:vAlign w:val="center"/>
            <w:hideMark/>
          </w:tcPr>
          <w:p w14:paraId="139BB95C" w14:textId="77777777" w:rsidR="00AD7DC2" w:rsidRPr="00F64784" w:rsidRDefault="00AD7DC2" w:rsidP="001578FD">
            <w:pPr>
              <w:spacing w:after="0" w:line="240" w:lineRule="auto"/>
              <w:rPr>
                <w:rFonts w:eastAsia="Times New Roman" w:cs="Arial"/>
                <w:b/>
                <w:bCs/>
                <w:color w:val="000000"/>
                <w:szCs w:val="24"/>
                <w:lang w:eastAsia="en-AU"/>
              </w:rPr>
            </w:pPr>
            <w:r w:rsidRPr="00F64784">
              <w:rPr>
                <w:rFonts w:eastAsia="Times New Roman" w:cs="Arial"/>
                <w:b/>
                <w:bCs/>
                <w:color w:val="000000"/>
                <w:szCs w:val="24"/>
                <w:lang w:eastAsia="en-AU"/>
              </w:rPr>
              <w:t>Primary issue type on presentation to service </w:t>
            </w:r>
          </w:p>
        </w:tc>
        <w:tc>
          <w:tcPr>
            <w:tcW w:w="1560" w:type="dxa"/>
            <w:shd w:val="clear" w:color="000000" w:fill="E7E6E6"/>
            <w:vAlign w:val="center"/>
            <w:hideMark/>
          </w:tcPr>
          <w:p w14:paraId="45D338F1" w14:textId="77777777" w:rsidR="00AD7DC2" w:rsidRPr="00F64784" w:rsidRDefault="00AD7DC2" w:rsidP="001578FD">
            <w:pPr>
              <w:spacing w:after="0" w:line="240" w:lineRule="auto"/>
              <w:rPr>
                <w:rFonts w:eastAsia="Times New Roman" w:cs="Arial"/>
                <w:b/>
                <w:bCs/>
                <w:color w:val="000000"/>
                <w:szCs w:val="24"/>
                <w:lang w:eastAsia="en-AU"/>
              </w:rPr>
            </w:pPr>
            <w:r w:rsidRPr="00F64784">
              <w:rPr>
                <w:rFonts w:eastAsia="Times New Roman" w:cs="Arial"/>
                <w:b/>
                <w:bCs/>
                <w:color w:val="000000"/>
                <w:szCs w:val="24"/>
                <w:lang w:eastAsia="en-AU"/>
              </w:rPr>
              <w:t>Advocacy</w:t>
            </w:r>
          </w:p>
        </w:tc>
      </w:tr>
      <w:tr w:rsidR="00AD7DC2" w:rsidRPr="00F64784" w14:paraId="138B8477" w14:textId="77777777" w:rsidTr="00AD7DC2">
        <w:trPr>
          <w:trHeight w:val="318"/>
        </w:trPr>
        <w:tc>
          <w:tcPr>
            <w:tcW w:w="5655" w:type="dxa"/>
            <w:shd w:val="clear" w:color="auto" w:fill="auto"/>
            <w:vAlign w:val="center"/>
            <w:hideMark/>
          </w:tcPr>
          <w:p w14:paraId="4D25D0D5" w14:textId="543A6459" w:rsidR="00AD7DC2" w:rsidRPr="00F64784" w:rsidRDefault="00AD7DC2" w:rsidP="001578FD">
            <w:pPr>
              <w:spacing w:after="0" w:line="240" w:lineRule="auto"/>
              <w:rPr>
                <w:rFonts w:eastAsia="Times New Roman" w:cs="Arial"/>
                <w:color w:val="000000"/>
                <w:sz w:val="22"/>
                <w:lang w:eastAsia="en-AU"/>
              </w:rPr>
            </w:pPr>
            <w:r w:rsidRPr="00F64784">
              <w:rPr>
                <w:rFonts w:eastAsia="Times New Roman" w:cs="Arial"/>
                <w:color w:val="000000"/>
                <w:sz w:val="22"/>
                <w:lang w:eastAsia="en-AU"/>
              </w:rPr>
              <w:t>Abuse</w:t>
            </w:r>
            <w:r w:rsidR="00D0603E">
              <w:rPr>
                <w:rFonts w:eastAsia="Times New Roman" w:cs="Arial"/>
                <w:color w:val="000000"/>
                <w:sz w:val="22"/>
                <w:lang w:eastAsia="en-AU"/>
              </w:rPr>
              <w:t xml:space="preserve">, </w:t>
            </w:r>
            <w:r w:rsidRPr="00F64784">
              <w:rPr>
                <w:rFonts w:eastAsia="Times New Roman" w:cs="Arial"/>
                <w:color w:val="000000"/>
                <w:sz w:val="22"/>
                <w:lang w:eastAsia="en-AU"/>
              </w:rPr>
              <w:t>neglect</w:t>
            </w:r>
            <w:r w:rsidR="00D0603E">
              <w:rPr>
                <w:rFonts w:eastAsia="Times New Roman" w:cs="Arial"/>
                <w:color w:val="000000"/>
                <w:sz w:val="22"/>
                <w:lang w:eastAsia="en-AU"/>
              </w:rPr>
              <w:t xml:space="preserve">, </w:t>
            </w:r>
            <w:r w:rsidRPr="00F64784">
              <w:rPr>
                <w:rFonts w:eastAsia="Times New Roman" w:cs="Arial"/>
                <w:color w:val="000000"/>
                <w:sz w:val="22"/>
                <w:lang w:eastAsia="en-AU"/>
              </w:rPr>
              <w:t>violence</w:t>
            </w:r>
          </w:p>
        </w:tc>
        <w:tc>
          <w:tcPr>
            <w:tcW w:w="1560" w:type="dxa"/>
            <w:shd w:val="clear" w:color="auto" w:fill="auto"/>
            <w:vAlign w:val="center"/>
            <w:hideMark/>
          </w:tcPr>
          <w:p w14:paraId="501011E6" w14:textId="77777777" w:rsidR="00AD7DC2" w:rsidRPr="00F64784" w:rsidRDefault="00AD7DC2" w:rsidP="001578FD">
            <w:pPr>
              <w:spacing w:after="0" w:line="240" w:lineRule="auto"/>
              <w:rPr>
                <w:rFonts w:eastAsia="Times New Roman" w:cs="Arial"/>
                <w:color w:val="000000"/>
                <w:szCs w:val="24"/>
                <w:lang w:eastAsia="en-AU"/>
              </w:rPr>
            </w:pPr>
            <w:r w:rsidRPr="00F64784">
              <w:rPr>
                <w:rFonts w:eastAsia="Times New Roman" w:cs="Arial"/>
                <w:color w:val="000000"/>
                <w:szCs w:val="24"/>
                <w:lang w:eastAsia="en-AU"/>
              </w:rPr>
              <w:t>32</w:t>
            </w:r>
          </w:p>
        </w:tc>
      </w:tr>
      <w:tr w:rsidR="00AD7DC2" w:rsidRPr="00F64784" w14:paraId="4515470B" w14:textId="77777777" w:rsidTr="00AD7DC2">
        <w:trPr>
          <w:trHeight w:val="318"/>
        </w:trPr>
        <w:tc>
          <w:tcPr>
            <w:tcW w:w="5655" w:type="dxa"/>
            <w:shd w:val="clear" w:color="auto" w:fill="auto"/>
            <w:vAlign w:val="center"/>
            <w:hideMark/>
          </w:tcPr>
          <w:p w14:paraId="6A658FE3" w14:textId="290BF4C4" w:rsidR="00AD7DC2" w:rsidRPr="00F64784" w:rsidRDefault="00AD7DC2" w:rsidP="001578FD">
            <w:pPr>
              <w:spacing w:after="0" w:line="240" w:lineRule="auto"/>
              <w:rPr>
                <w:rFonts w:eastAsia="Times New Roman" w:cs="Arial"/>
                <w:color w:val="000000"/>
                <w:sz w:val="22"/>
                <w:lang w:eastAsia="en-AU"/>
              </w:rPr>
            </w:pPr>
            <w:r w:rsidRPr="00F64784">
              <w:rPr>
                <w:rFonts w:eastAsia="Times New Roman" w:cs="Arial"/>
                <w:color w:val="000000"/>
                <w:sz w:val="22"/>
                <w:lang w:eastAsia="en-AU"/>
              </w:rPr>
              <w:t>Access to non-</w:t>
            </w:r>
            <w:r w:rsidR="007B6AEB">
              <w:rPr>
                <w:rFonts w:eastAsia="Times New Roman" w:cs="Arial"/>
                <w:color w:val="000000"/>
                <w:sz w:val="22"/>
                <w:lang w:eastAsia="en-AU"/>
              </w:rPr>
              <w:t>N D I S</w:t>
            </w:r>
            <w:r w:rsidRPr="00F64784">
              <w:rPr>
                <w:rFonts w:eastAsia="Times New Roman" w:cs="Arial"/>
                <w:color w:val="000000"/>
                <w:sz w:val="22"/>
                <w:lang w:eastAsia="en-AU"/>
              </w:rPr>
              <w:t xml:space="preserve"> services</w:t>
            </w:r>
          </w:p>
        </w:tc>
        <w:tc>
          <w:tcPr>
            <w:tcW w:w="1560" w:type="dxa"/>
            <w:shd w:val="clear" w:color="auto" w:fill="auto"/>
            <w:vAlign w:val="center"/>
            <w:hideMark/>
          </w:tcPr>
          <w:p w14:paraId="2709FC00" w14:textId="77777777" w:rsidR="00AD7DC2" w:rsidRPr="00F64784" w:rsidRDefault="00AD7DC2" w:rsidP="001578FD">
            <w:pPr>
              <w:spacing w:after="0" w:line="240" w:lineRule="auto"/>
              <w:rPr>
                <w:rFonts w:eastAsia="Times New Roman" w:cs="Arial"/>
                <w:color w:val="000000"/>
                <w:szCs w:val="24"/>
                <w:lang w:eastAsia="en-AU"/>
              </w:rPr>
            </w:pPr>
            <w:r w:rsidRPr="00F64784">
              <w:rPr>
                <w:rFonts w:eastAsia="Times New Roman" w:cs="Arial"/>
                <w:color w:val="000000"/>
                <w:szCs w:val="24"/>
                <w:lang w:eastAsia="en-AU"/>
              </w:rPr>
              <w:t>1</w:t>
            </w:r>
          </w:p>
        </w:tc>
      </w:tr>
      <w:tr w:rsidR="00AD7DC2" w:rsidRPr="00F64784" w14:paraId="4CEC2F92" w14:textId="77777777" w:rsidTr="00AD7DC2">
        <w:trPr>
          <w:trHeight w:val="318"/>
        </w:trPr>
        <w:tc>
          <w:tcPr>
            <w:tcW w:w="5655" w:type="dxa"/>
            <w:shd w:val="clear" w:color="auto" w:fill="auto"/>
            <w:vAlign w:val="center"/>
            <w:hideMark/>
          </w:tcPr>
          <w:p w14:paraId="5C534FEE" w14:textId="77777777" w:rsidR="00AD7DC2" w:rsidRPr="00F64784" w:rsidRDefault="00AD7DC2" w:rsidP="001578FD">
            <w:pPr>
              <w:spacing w:after="0" w:line="240" w:lineRule="auto"/>
              <w:rPr>
                <w:rFonts w:eastAsia="Times New Roman" w:cs="Arial"/>
                <w:color w:val="000000"/>
                <w:sz w:val="22"/>
                <w:lang w:eastAsia="en-AU"/>
              </w:rPr>
            </w:pPr>
            <w:r w:rsidRPr="00F64784">
              <w:rPr>
                <w:rFonts w:eastAsia="Times New Roman" w:cs="Arial"/>
                <w:color w:val="000000"/>
                <w:sz w:val="22"/>
                <w:lang w:eastAsia="en-AU"/>
              </w:rPr>
              <w:t>Child protection</w:t>
            </w:r>
          </w:p>
        </w:tc>
        <w:tc>
          <w:tcPr>
            <w:tcW w:w="1560" w:type="dxa"/>
            <w:shd w:val="clear" w:color="auto" w:fill="auto"/>
            <w:vAlign w:val="center"/>
            <w:hideMark/>
          </w:tcPr>
          <w:p w14:paraId="1FD86D77" w14:textId="77777777" w:rsidR="00AD7DC2" w:rsidRPr="00F64784" w:rsidRDefault="00AD7DC2" w:rsidP="001578FD">
            <w:pPr>
              <w:spacing w:after="0" w:line="240" w:lineRule="auto"/>
              <w:rPr>
                <w:rFonts w:eastAsia="Times New Roman" w:cs="Arial"/>
                <w:color w:val="000000"/>
                <w:szCs w:val="24"/>
                <w:lang w:eastAsia="en-AU"/>
              </w:rPr>
            </w:pPr>
            <w:r w:rsidRPr="00F64784">
              <w:rPr>
                <w:rFonts w:eastAsia="Times New Roman" w:cs="Arial"/>
                <w:color w:val="000000"/>
                <w:szCs w:val="24"/>
                <w:lang w:eastAsia="en-AU"/>
              </w:rPr>
              <w:t>2</w:t>
            </w:r>
          </w:p>
        </w:tc>
      </w:tr>
      <w:tr w:rsidR="00AD7DC2" w:rsidRPr="00F64784" w14:paraId="368B77FB" w14:textId="77777777" w:rsidTr="00AD7DC2">
        <w:trPr>
          <w:trHeight w:val="318"/>
        </w:trPr>
        <w:tc>
          <w:tcPr>
            <w:tcW w:w="5655" w:type="dxa"/>
            <w:shd w:val="clear" w:color="auto" w:fill="auto"/>
            <w:vAlign w:val="center"/>
            <w:hideMark/>
          </w:tcPr>
          <w:p w14:paraId="1BE9CD82" w14:textId="4DC2EAFA" w:rsidR="00AD7DC2" w:rsidRPr="00F64784" w:rsidRDefault="00AD7DC2" w:rsidP="001578FD">
            <w:pPr>
              <w:spacing w:after="0" w:line="240" w:lineRule="auto"/>
              <w:rPr>
                <w:rFonts w:eastAsia="Times New Roman" w:cs="Arial"/>
                <w:color w:val="000000"/>
                <w:sz w:val="22"/>
                <w:lang w:eastAsia="en-AU"/>
              </w:rPr>
            </w:pPr>
            <w:r w:rsidRPr="00F64784">
              <w:rPr>
                <w:rFonts w:eastAsia="Times New Roman" w:cs="Arial"/>
                <w:color w:val="000000"/>
                <w:sz w:val="22"/>
                <w:lang w:eastAsia="en-AU"/>
              </w:rPr>
              <w:t>Community inclusion – social</w:t>
            </w:r>
            <w:r w:rsidR="007B6AEB">
              <w:rPr>
                <w:rFonts w:eastAsia="Times New Roman" w:cs="Arial"/>
                <w:color w:val="000000"/>
                <w:sz w:val="22"/>
                <w:lang w:eastAsia="en-AU"/>
              </w:rPr>
              <w:t xml:space="preserve"> and or </w:t>
            </w:r>
            <w:r w:rsidRPr="00F64784">
              <w:rPr>
                <w:rFonts w:eastAsia="Times New Roman" w:cs="Arial"/>
                <w:color w:val="000000"/>
                <w:sz w:val="22"/>
                <w:lang w:eastAsia="en-AU"/>
              </w:rPr>
              <w:t>family</w:t>
            </w:r>
          </w:p>
        </w:tc>
        <w:tc>
          <w:tcPr>
            <w:tcW w:w="1560" w:type="dxa"/>
            <w:shd w:val="clear" w:color="auto" w:fill="auto"/>
            <w:vAlign w:val="center"/>
            <w:hideMark/>
          </w:tcPr>
          <w:p w14:paraId="35E53E15" w14:textId="77777777" w:rsidR="00AD7DC2" w:rsidRPr="00F64784" w:rsidRDefault="00AD7DC2" w:rsidP="001578FD">
            <w:pPr>
              <w:spacing w:after="0" w:line="240" w:lineRule="auto"/>
              <w:rPr>
                <w:rFonts w:eastAsia="Times New Roman" w:cs="Arial"/>
                <w:color w:val="000000"/>
                <w:szCs w:val="24"/>
                <w:lang w:eastAsia="en-AU"/>
              </w:rPr>
            </w:pPr>
            <w:r w:rsidRPr="00F64784">
              <w:rPr>
                <w:rFonts w:eastAsia="Times New Roman" w:cs="Arial"/>
                <w:color w:val="000000"/>
                <w:szCs w:val="24"/>
                <w:lang w:eastAsia="en-AU"/>
              </w:rPr>
              <w:t>5</w:t>
            </w:r>
          </w:p>
        </w:tc>
      </w:tr>
      <w:tr w:rsidR="00AD7DC2" w:rsidRPr="00F64784" w14:paraId="4CD81F3F" w14:textId="77777777" w:rsidTr="00AD7DC2">
        <w:trPr>
          <w:trHeight w:val="318"/>
        </w:trPr>
        <w:tc>
          <w:tcPr>
            <w:tcW w:w="5655" w:type="dxa"/>
            <w:shd w:val="clear" w:color="auto" w:fill="auto"/>
            <w:vAlign w:val="center"/>
            <w:hideMark/>
          </w:tcPr>
          <w:p w14:paraId="1F86B58C" w14:textId="77777777" w:rsidR="00AD7DC2" w:rsidRPr="00F64784" w:rsidRDefault="00AD7DC2" w:rsidP="001578FD">
            <w:pPr>
              <w:spacing w:after="0" w:line="240" w:lineRule="auto"/>
              <w:rPr>
                <w:rFonts w:eastAsia="Times New Roman" w:cs="Arial"/>
                <w:color w:val="000000"/>
                <w:sz w:val="22"/>
                <w:lang w:eastAsia="en-AU"/>
              </w:rPr>
            </w:pPr>
            <w:r w:rsidRPr="00F64784">
              <w:rPr>
                <w:rFonts w:eastAsia="Times New Roman" w:cs="Arial"/>
                <w:color w:val="000000"/>
                <w:sz w:val="22"/>
                <w:lang w:eastAsia="en-AU"/>
              </w:rPr>
              <w:t>Disability services</w:t>
            </w:r>
          </w:p>
        </w:tc>
        <w:tc>
          <w:tcPr>
            <w:tcW w:w="1560" w:type="dxa"/>
            <w:shd w:val="clear" w:color="auto" w:fill="auto"/>
            <w:vAlign w:val="center"/>
            <w:hideMark/>
          </w:tcPr>
          <w:p w14:paraId="376C3272" w14:textId="77777777" w:rsidR="00AD7DC2" w:rsidRPr="00F64784" w:rsidRDefault="00AD7DC2" w:rsidP="001578FD">
            <w:pPr>
              <w:spacing w:after="0" w:line="240" w:lineRule="auto"/>
              <w:rPr>
                <w:rFonts w:eastAsia="Times New Roman" w:cs="Arial"/>
                <w:color w:val="000000"/>
                <w:szCs w:val="24"/>
                <w:lang w:eastAsia="en-AU"/>
              </w:rPr>
            </w:pPr>
            <w:r w:rsidRPr="00F64784">
              <w:rPr>
                <w:rFonts w:eastAsia="Times New Roman" w:cs="Arial"/>
                <w:color w:val="000000"/>
                <w:szCs w:val="24"/>
                <w:lang w:eastAsia="en-AU"/>
              </w:rPr>
              <w:t>14</w:t>
            </w:r>
          </w:p>
        </w:tc>
      </w:tr>
      <w:tr w:rsidR="00AD7DC2" w:rsidRPr="00F64784" w14:paraId="41CD6149" w14:textId="77777777" w:rsidTr="00AD7DC2">
        <w:trPr>
          <w:trHeight w:val="318"/>
        </w:trPr>
        <w:tc>
          <w:tcPr>
            <w:tcW w:w="5655" w:type="dxa"/>
            <w:shd w:val="clear" w:color="auto" w:fill="auto"/>
            <w:vAlign w:val="center"/>
            <w:hideMark/>
          </w:tcPr>
          <w:p w14:paraId="1A3399F1" w14:textId="49BD69A9" w:rsidR="00AD7DC2" w:rsidRPr="00F64784" w:rsidRDefault="00AD7DC2" w:rsidP="001578FD">
            <w:pPr>
              <w:spacing w:after="0" w:line="240" w:lineRule="auto"/>
              <w:rPr>
                <w:rFonts w:eastAsia="Times New Roman" w:cs="Arial"/>
                <w:color w:val="000000"/>
                <w:sz w:val="22"/>
                <w:lang w:eastAsia="en-AU"/>
              </w:rPr>
            </w:pPr>
            <w:r w:rsidRPr="00F64784">
              <w:rPr>
                <w:rFonts w:eastAsia="Times New Roman" w:cs="Arial"/>
                <w:color w:val="000000"/>
                <w:sz w:val="22"/>
                <w:lang w:eastAsia="en-AU"/>
              </w:rPr>
              <w:t>Discrimination</w:t>
            </w:r>
            <w:r w:rsidR="007B6AEB">
              <w:rPr>
                <w:rFonts w:eastAsia="Times New Roman" w:cs="Arial"/>
                <w:color w:val="000000"/>
                <w:sz w:val="22"/>
                <w:lang w:eastAsia="en-AU"/>
              </w:rPr>
              <w:t xml:space="preserve"> and or </w:t>
            </w:r>
            <w:r w:rsidRPr="00F64784">
              <w:rPr>
                <w:rFonts w:eastAsia="Times New Roman" w:cs="Arial"/>
                <w:color w:val="000000"/>
                <w:sz w:val="22"/>
                <w:lang w:eastAsia="en-AU"/>
              </w:rPr>
              <w:t>rights</w:t>
            </w:r>
          </w:p>
        </w:tc>
        <w:tc>
          <w:tcPr>
            <w:tcW w:w="1560" w:type="dxa"/>
            <w:shd w:val="clear" w:color="auto" w:fill="auto"/>
            <w:vAlign w:val="center"/>
            <w:hideMark/>
          </w:tcPr>
          <w:p w14:paraId="0E8C9218" w14:textId="77777777" w:rsidR="00AD7DC2" w:rsidRPr="00F64784" w:rsidRDefault="00AD7DC2" w:rsidP="001578FD">
            <w:pPr>
              <w:spacing w:after="0" w:line="240" w:lineRule="auto"/>
              <w:rPr>
                <w:rFonts w:eastAsia="Times New Roman" w:cs="Arial"/>
                <w:color w:val="000000"/>
                <w:szCs w:val="24"/>
                <w:lang w:eastAsia="en-AU"/>
              </w:rPr>
            </w:pPr>
            <w:r w:rsidRPr="00F64784">
              <w:rPr>
                <w:rFonts w:eastAsia="Times New Roman" w:cs="Arial"/>
                <w:color w:val="000000"/>
                <w:szCs w:val="24"/>
                <w:lang w:eastAsia="en-AU"/>
              </w:rPr>
              <w:t>29</w:t>
            </w:r>
          </w:p>
        </w:tc>
      </w:tr>
      <w:tr w:rsidR="00AD7DC2" w:rsidRPr="00F64784" w14:paraId="5AE52E00" w14:textId="77777777" w:rsidTr="00AD7DC2">
        <w:trPr>
          <w:trHeight w:val="318"/>
        </w:trPr>
        <w:tc>
          <w:tcPr>
            <w:tcW w:w="5655" w:type="dxa"/>
            <w:shd w:val="clear" w:color="auto" w:fill="auto"/>
            <w:vAlign w:val="center"/>
            <w:hideMark/>
          </w:tcPr>
          <w:p w14:paraId="7F19FAB1" w14:textId="77777777" w:rsidR="00AD7DC2" w:rsidRPr="00F64784" w:rsidRDefault="00AD7DC2" w:rsidP="001578FD">
            <w:pPr>
              <w:spacing w:after="0" w:line="240" w:lineRule="auto"/>
              <w:rPr>
                <w:rFonts w:eastAsia="Times New Roman" w:cs="Arial"/>
                <w:color w:val="000000"/>
                <w:sz w:val="22"/>
                <w:lang w:eastAsia="en-AU"/>
              </w:rPr>
            </w:pPr>
            <w:r w:rsidRPr="00F64784">
              <w:rPr>
                <w:rFonts w:eastAsia="Times New Roman" w:cs="Arial"/>
                <w:color w:val="000000"/>
                <w:sz w:val="22"/>
                <w:lang w:eastAsia="en-AU"/>
              </w:rPr>
              <w:t>Education</w:t>
            </w:r>
          </w:p>
        </w:tc>
        <w:tc>
          <w:tcPr>
            <w:tcW w:w="1560" w:type="dxa"/>
            <w:shd w:val="clear" w:color="auto" w:fill="auto"/>
            <w:vAlign w:val="center"/>
            <w:hideMark/>
          </w:tcPr>
          <w:p w14:paraId="55DB58A9" w14:textId="77777777" w:rsidR="00AD7DC2" w:rsidRPr="00F64784" w:rsidRDefault="00AD7DC2" w:rsidP="001578FD">
            <w:pPr>
              <w:spacing w:after="0" w:line="240" w:lineRule="auto"/>
              <w:rPr>
                <w:rFonts w:eastAsia="Times New Roman" w:cs="Arial"/>
                <w:color w:val="000000"/>
                <w:szCs w:val="24"/>
                <w:lang w:eastAsia="en-AU"/>
              </w:rPr>
            </w:pPr>
            <w:r w:rsidRPr="00F64784">
              <w:rPr>
                <w:rFonts w:eastAsia="Times New Roman" w:cs="Arial"/>
                <w:color w:val="000000"/>
                <w:szCs w:val="24"/>
                <w:lang w:eastAsia="en-AU"/>
              </w:rPr>
              <w:t>4</w:t>
            </w:r>
          </w:p>
        </w:tc>
      </w:tr>
      <w:tr w:rsidR="00AD7DC2" w:rsidRPr="00F64784" w14:paraId="746546DA" w14:textId="77777777" w:rsidTr="00AD7DC2">
        <w:trPr>
          <w:trHeight w:val="318"/>
        </w:trPr>
        <w:tc>
          <w:tcPr>
            <w:tcW w:w="5655" w:type="dxa"/>
            <w:shd w:val="clear" w:color="auto" w:fill="auto"/>
            <w:vAlign w:val="center"/>
            <w:hideMark/>
          </w:tcPr>
          <w:p w14:paraId="25229157" w14:textId="77777777" w:rsidR="00AD7DC2" w:rsidRPr="00F64784" w:rsidRDefault="00AD7DC2" w:rsidP="001578FD">
            <w:pPr>
              <w:spacing w:after="0" w:line="240" w:lineRule="auto"/>
              <w:rPr>
                <w:rFonts w:eastAsia="Times New Roman" w:cs="Arial"/>
                <w:color w:val="000000"/>
                <w:sz w:val="22"/>
                <w:lang w:eastAsia="en-AU"/>
              </w:rPr>
            </w:pPr>
            <w:r w:rsidRPr="00F64784">
              <w:rPr>
                <w:rFonts w:eastAsia="Times New Roman" w:cs="Arial"/>
                <w:color w:val="000000"/>
                <w:sz w:val="22"/>
                <w:lang w:eastAsia="en-AU"/>
              </w:rPr>
              <w:t>Employment</w:t>
            </w:r>
          </w:p>
        </w:tc>
        <w:tc>
          <w:tcPr>
            <w:tcW w:w="1560" w:type="dxa"/>
            <w:shd w:val="clear" w:color="auto" w:fill="auto"/>
            <w:vAlign w:val="center"/>
            <w:hideMark/>
          </w:tcPr>
          <w:p w14:paraId="24127D7F" w14:textId="77777777" w:rsidR="00AD7DC2" w:rsidRPr="00F64784" w:rsidRDefault="00AD7DC2" w:rsidP="001578FD">
            <w:pPr>
              <w:spacing w:after="0" w:line="240" w:lineRule="auto"/>
              <w:rPr>
                <w:rFonts w:eastAsia="Times New Roman" w:cs="Arial"/>
                <w:color w:val="000000"/>
                <w:szCs w:val="24"/>
                <w:lang w:eastAsia="en-AU"/>
              </w:rPr>
            </w:pPr>
            <w:r w:rsidRPr="00F64784">
              <w:rPr>
                <w:rFonts w:eastAsia="Times New Roman" w:cs="Arial"/>
                <w:color w:val="000000"/>
                <w:szCs w:val="24"/>
                <w:lang w:eastAsia="en-AU"/>
              </w:rPr>
              <w:t>1</w:t>
            </w:r>
          </w:p>
        </w:tc>
      </w:tr>
      <w:tr w:rsidR="00AD7DC2" w:rsidRPr="00F64784" w14:paraId="362C1F44" w14:textId="77777777" w:rsidTr="00AD7DC2">
        <w:trPr>
          <w:trHeight w:val="318"/>
        </w:trPr>
        <w:tc>
          <w:tcPr>
            <w:tcW w:w="5655" w:type="dxa"/>
            <w:shd w:val="clear" w:color="auto" w:fill="auto"/>
            <w:vAlign w:val="center"/>
            <w:hideMark/>
          </w:tcPr>
          <w:p w14:paraId="6C5C119A" w14:textId="028B675E" w:rsidR="00AD7DC2" w:rsidRPr="00F64784" w:rsidRDefault="00AD7DC2" w:rsidP="001578FD">
            <w:pPr>
              <w:spacing w:after="0" w:line="240" w:lineRule="auto"/>
              <w:rPr>
                <w:rFonts w:eastAsia="Times New Roman" w:cs="Arial"/>
                <w:color w:val="000000"/>
                <w:sz w:val="22"/>
                <w:lang w:eastAsia="en-AU"/>
              </w:rPr>
            </w:pPr>
            <w:r w:rsidRPr="00F64784">
              <w:rPr>
                <w:rFonts w:eastAsia="Times New Roman" w:cs="Arial"/>
                <w:color w:val="000000"/>
                <w:sz w:val="22"/>
                <w:lang w:eastAsia="en-AU"/>
              </w:rPr>
              <w:t>Equipment</w:t>
            </w:r>
            <w:r w:rsidR="007B6AEB">
              <w:rPr>
                <w:rFonts w:eastAsia="Times New Roman" w:cs="Arial"/>
                <w:color w:val="000000"/>
                <w:sz w:val="22"/>
                <w:lang w:eastAsia="en-AU"/>
              </w:rPr>
              <w:t xml:space="preserve"> and or </w:t>
            </w:r>
            <w:r w:rsidRPr="00F64784">
              <w:rPr>
                <w:rFonts w:eastAsia="Times New Roman" w:cs="Arial"/>
                <w:color w:val="000000"/>
                <w:sz w:val="22"/>
                <w:lang w:eastAsia="en-AU"/>
              </w:rPr>
              <w:t>aids</w:t>
            </w:r>
          </w:p>
        </w:tc>
        <w:tc>
          <w:tcPr>
            <w:tcW w:w="1560" w:type="dxa"/>
            <w:shd w:val="clear" w:color="auto" w:fill="auto"/>
            <w:vAlign w:val="center"/>
            <w:hideMark/>
          </w:tcPr>
          <w:p w14:paraId="0D66A748" w14:textId="77777777" w:rsidR="00AD7DC2" w:rsidRPr="00F64784" w:rsidRDefault="00AD7DC2" w:rsidP="001578FD">
            <w:pPr>
              <w:spacing w:after="0" w:line="240" w:lineRule="auto"/>
              <w:rPr>
                <w:rFonts w:eastAsia="Times New Roman" w:cs="Arial"/>
                <w:color w:val="000000"/>
                <w:szCs w:val="24"/>
                <w:lang w:eastAsia="en-AU"/>
              </w:rPr>
            </w:pPr>
            <w:r w:rsidRPr="00F64784">
              <w:rPr>
                <w:rFonts w:eastAsia="Times New Roman" w:cs="Arial"/>
                <w:color w:val="000000"/>
                <w:szCs w:val="24"/>
                <w:lang w:eastAsia="en-AU"/>
              </w:rPr>
              <w:t>0</w:t>
            </w:r>
          </w:p>
        </w:tc>
      </w:tr>
      <w:tr w:rsidR="00AD7DC2" w:rsidRPr="00F64784" w14:paraId="77717FD4" w14:textId="77777777" w:rsidTr="00AD7DC2">
        <w:trPr>
          <w:trHeight w:val="318"/>
        </w:trPr>
        <w:tc>
          <w:tcPr>
            <w:tcW w:w="5655" w:type="dxa"/>
            <w:shd w:val="clear" w:color="auto" w:fill="auto"/>
            <w:vAlign w:val="center"/>
            <w:hideMark/>
          </w:tcPr>
          <w:p w14:paraId="55B850B0" w14:textId="77777777" w:rsidR="00AD7DC2" w:rsidRPr="00F64784" w:rsidRDefault="00AD7DC2" w:rsidP="001578FD">
            <w:pPr>
              <w:spacing w:after="0" w:line="240" w:lineRule="auto"/>
              <w:rPr>
                <w:rFonts w:eastAsia="Times New Roman" w:cs="Arial"/>
                <w:color w:val="000000"/>
                <w:sz w:val="22"/>
                <w:lang w:eastAsia="en-AU"/>
              </w:rPr>
            </w:pPr>
            <w:r w:rsidRPr="00F64784">
              <w:rPr>
                <w:rFonts w:eastAsia="Times New Roman" w:cs="Arial"/>
                <w:color w:val="000000"/>
                <w:sz w:val="22"/>
                <w:lang w:eastAsia="en-AU"/>
              </w:rPr>
              <w:t>Finances</w:t>
            </w:r>
          </w:p>
        </w:tc>
        <w:tc>
          <w:tcPr>
            <w:tcW w:w="1560" w:type="dxa"/>
            <w:shd w:val="clear" w:color="auto" w:fill="auto"/>
            <w:vAlign w:val="center"/>
            <w:hideMark/>
          </w:tcPr>
          <w:p w14:paraId="5E0B6D6B" w14:textId="77777777" w:rsidR="00AD7DC2" w:rsidRPr="00F64784" w:rsidRDefault="00AD7DC2" w:rsidP="001578FD">
            <w:pPr>
              <w:spacing w:after="0" w:line="240" w:lineRule="auto"/>
              <w:rPr>
                <w:rFonts w:eastAsia="Times New Roman" w:cs="Arial"/>
                <w:color w:val="000000"/>
                <w:szCs w:val="24"/>
                <w:lang w:eastAsia="en-AU"/>
              </w:rPr>
            </w:pPr>
            <w:r w:rsidRPr="00F64784">
              <w:rPr>
                <w:rFonts w:eastAsia="Times New Roman" w:cs="Arial"/>
                <w:color w:val="000000"/>
                <w:szCs w:val="24"/>
                <w:lang w:eastAsia="en-AU"/>
              </w:rPr>
              <w:t>5</w:t>
            </w:r>
          </w:p>
        </w:tc>
      </w:tr>
      <w:tr w:rsidR="00AD7DC2" w:rsidRPr="00F64784" w14:paraId="09553779" w14:textId="77777777" w:rsidTr="00AD7DC2">
        <w:trPr>
          <w:trHeight w:val="318"/>
        </w:trPr>
        <w:tc>
          <w:tcPr>
            <w:tcW w:w="5655" w:type="dxa"/>
            <w:shd w:val="clear" w:color="auto" w:fill="auto"/>
            <w:vAlign w:val="center"/>
            <w:hideMark/>
          </w:tcPr>
          <w:p w14:paraId="5841DFAD" w14:textId="77777777" w:rsidR="00AD7DC2" w:rsidRPr="00F64784" w:rsidRDefault="00AD7DC2" w:rsidP="001578FD">
            <w:pPr>
              <w:spacing w:after="0" w:line="240" w:lineRule="auto"/>
              <w:rPr>
                <w:rFonts w:eastAsia="Times New Roman" w:cs="Arial"/>
                <w:color w:val="000000"/>
                <w:sz w:val="22"/>
                <w:lang w:eastAsia="en-AU"/>
              </w:rPr>
            </w:pPr>
            <w:r w:rsidRPr="00F64784">
              <w:rPr>
                <w:rFonts w:eastAsia="Times New Roman" w:cs="Arial"/>
                <w:color w:val="000000"/>
                <w:sz w:val="22"/>
                <w:lang w:eastAsia="en-AU"/>
              </w:rPr>
              <w:t>Government payments</w:t>
            </w:r>
          </w:p>
        </w:tc>
        <w:tc>
          <w:tcPr>
            <w:tcW w:w="1560" w:type="dxa"/>
            <w:shd w:val="clear" w:color="auto" w:fill="auto"/>
            <w:vAlign w:val="center"/>
            <w:hideMark/>
          </w:tcPr>
          <w:p w14:paraId="0874F12E" w14:textId="77777777" w:rsidR="00AD7DC2" w:rsidRPr="00F64784" w:rsidRDefault="00AD7DC2" w:rsidP="001578FD">
            <w:pPr>
              <w:spacing w:after="0" w:line="240" w:lineRule="auto"/>
              <w:rPr>
                <w:rFonts w:eastAsia="Times New Roman" w:cs="Arial"/>
                <w:color w:val="000000"/>
                <w:szCs w:val="24"/>
                <w:lang w:eastAsia="en-AU"/>
              </w:rPr>
            </w:pPr>
            <w:r w:rsidRPr="00F64784">
              <w:rPr>
                <w:rFonts w:eastAsia="Times New Roman" w:cs="Arial"/>
                <w:color w:val="000000"/>
                <w:szCs w:val="24"/>
                <w:lang w:eastAsia="en-AU"/>
              </w:rPr>
              <w:t>25</w:t>
            </w:r>
          </w:p>
        </w:tc>
      </w:tr>
      <w:tr w:rsidR="00AD7DC2" w:rsidRPr="00F64784" w14:paraId="101B40EC" w14:textId="77777777" w:rsidTr="00AD7DC2">
        <w:trPr>
          <w:trHeight w:val="318"/>
        </w:trPr>
        <w:tc>
          <w:tcPr>
            <w:tcW w:w="5655" w:type="dxa"/>
            <w:shd w:val="clear" w:color="auto" w:fill="auto"/>
            <w:vAlign w:val="center"/>
            <w:hideMark/>
          </w:tcPr>
          <w:p w14:paraId="253DD48E" w14:textId="39093500" w:rsidR="00AD7DC2" w:rsidRPr="00F64784" w:rsidRDefault="00AD7DC2" w:rsidP="001578FD">
            <w:pPr>
              <w:spacing w:after="0" w:line="240" w:lineRule="auto"/>
              <w:rPr>
                <w:rFonts w:eastAsia="Times New Roman" w:cs="Arial"/>
                <w:color w:val="000000"/>
                <w:sz w:val="22"/>
                <w:lang w:eastAsia="en-AU"/>
              </w:rPr>
            </w:pPr>
            <w:r w:rsidRPr="00F64784">
              <w:rPr>
                <w:rFonts w:eastAsia="Times New Roman" w:cs="Arial"/>
                <w:color w:val="000000"/>
                <w:sz w:val="22"/>
                <w:lang w:eastAsia="en-AU"/>
              </w:rPr>
              <w:t>Health</w:t>
            </w:r>
            <w:r w:rsidR="007B6AEB">
              <w:rPr>
                <w:rFonts w:eastAsia="Times New Roman" w:cs="Arial"/>
                <w:color w:val="000000"/>
                <w:sz w:val="22"/>
                <w:lang w:eastAsia="en-AU"/>
              </w:rPr>
              <w:t xml:space="preserve"> and or </w:t>
            </w:r>
            <w:r w:rsidRPr="00F64784">
              <w:rPr>
                <w:rFonts w:eastAsia="Times New Roman" w:cs="Arial"/>
                <w:color w:val="000000"/>
                <w:sz w:val="22"/>
                <w:lang w:eastAsia="en-AU"/>
              </w:rPr>
              <w:t>Mental health</w:t>
            </w:r>
          </w:p>
        </w:tc>
        <w:tc>
          <w:tcPr>
            <w:tcW w:w="1560" w:type="dxa"/>
            <w:shd w:val="clear" w:color="auto" w:fill="auto"/>
            <w:vAlign w:val="center"/>
            <w:hideMark/>
          </w:tcPr>
          <w:p w14:paraId="1530E704" w14:textId="77777777" w:rsidR="00AD7DC2" w:rsidRPr="00F64784" w:rsidRDefault="00AD7DC2" w:rsidP="001578FD">
            <w:pPr>
              <w:spacing w:after="0" w:line="240" w:lineRule="auto"/>
              <w:rPr>
                <w:rFonts w:eastAsia="Times New Roman" w:cs="Arial"/>
                <w:color w:val="000000"/>
                <w:szCs w:val="24"/>
                <w:lang w:eastAsia="en-AU"/>
              </w:rPr>
            </w:pPr>
            <w:r w:rsidRPr="00F64784">
              <w:rPr>
                <w:rFonts w:eastAsia="Times New Roman" w:cs="Arial"/>
                <w:color w:val="000000"/>
                <w:szCs w:val="24"/>
                <w:lang w:eastAsia="en-AU"/>
              </w:rPr>
              <w:t>5</w:t>
            </w:r>
          </w:p>
        </w:tc>
      </w:tr>
      <w:tr w:rsidR="00AD7DC2" w:rsidRPr="00F64784" w14:paraId="1A32B9C9" w14:textId="77777777" w:rsidTr="00AD7DC2">
        <w:trPr>
          <w:trHeight w:val="318"/>
        </w:trPr>
        <w:tc>
          <w:tcPr>
            <w:tcW w:w="5655" w:type="dxa"/>
            <w:shd w:val="clear" w:color="auto" w:fill="auto"/>
            <w:vAlign w:val="center"/>
            <w:hideMark/>
          </w:tcPr>
          <w:p w14:paraId="0096679E" w14:textId="31430F27" w:rsidR="00AD7DC2" w:rsidRPr="00F64784" w:rsidRDefault="00AD7DC2" w:rsidP="001578FD">
            <w:pPr>
              <w:spacing w:after="0" w:line="240" w:lineRule="auto"/>
              <w:rPr>
                <w:rFonts w:eastAsia="Times New Roman" w:cs="Arial"/>
                <w:color w:val="000000"/>
                <w:sz w:val="22"/>
                <w:lang w:eastAsia="en-AU"/>
              </w:rPr>
            </w:pPr>
            <w:r w:rsidRPr="00F64784">
              <w:rPr>
                <w:rFonts w:eastAsia="Times New Roman" w:cs="Arial"/>
                <w:color w:val="000000"/>
                <w:sz w:val="22"/>
                <w:lang w:eastAsia="en-AU"/>
              </w:rPr>
              <w:t>Housing</w:t>
            </w:r>
            <w:r w:rsidR="007B6AEB">
              <w:rPr>
                <w:rFonts w:eastAsia="Times New Roman" w:cs="Arial"/>
                <w:color w:val="000000"/>
                <w:sz w:val="22"/>
                <w:lang w:eastAsia="en-AU"/>
              </w:rPr>
              <w:t xml:space="preserve"> and or </w:t>
            </w:r>
            <w:r w:rsidRPr="00F64784">
              <w:rPr>
                <w:rFonts w:eastAsia="Times New Roman" w:cs="Arial"/>
                <w:color w:val="000000"/>
                <w:sz w:val="22"/>
                <w:lang w:eastAsia="en-AU"/>
              </w:rPr>
              <w:t>Homelessness</w:t>
            </w:r>
          </w:p>
        </w:tc>
        <w:tc>
          <w:tcPr>
            <w:tcW w:w="1560" w:type="dxa"/>
            <w:shd w:val="clear" w:color="auto" w:fill="auto"/>
            <w:vAlign w:val="center"/>
            <w:hideMark/>
          </w:tcPr>
          <w:p w14:paraId="3756DB95" w14:textId="77777777" w:rsidR="00AD7DC2" w:rsidRPr="00F64784" w:rsidRDefault="00AD7DC2" w:rsidP="001578FD">
            <w:pPr>
              <w:spacing w:after="0" w:line="240" w:lineRule="auto"/>
              <w:rPr>
                <w:rFonts w:eastAsia="Times New Roman" w:cs="Arial"/>
                <w:color w:val="000000"/>
                <w:szCs w:val="24"/>
                <w:lang w:eastAsia="en-AU"/>
              </w:rPr>
            </w:pPr>
            <w:r w:rsidRPr="00F64784">
              <w:rPr>
                <w:rFonts w:eastAsia="Times New Roman" w:cs="Arial"/>
                <w:color w:val="000000"/>
                <w:szCs w:val="24"/>
                <w:lang w:eastAsia="en-AU"/>
              </w:rPr>
              <w:t>18</w:t>
            </w:r>
          </w:p>
        </w:tc>
      </w:tr>
      <w:tr w:rsidR="00AD7DC2" w:rsidRPr="00F64784" w14:paraId="70BAC415" w14:textId="77777777" w:rsidTr="00AD7DC2">
        <w:trPr>
          <w:trHeight w:val="318"/>
        </w:trPr>
        <w:tc>
          <w:tcPr>
            <w:tcW w:w="5655" w:type="dxa"/>
            <w:shd w:val="clear" w:color="auto" w:fill="auto"/>
            <w:vAlign w:val="center"/>
            <w:hideMark/>
          </w:tcPr>
          <w:p w14:paraId="270E1D4D" w14:textId="74A926F4" w:rsidR="00AD7DC2" w:rsidRPr="00F64784" w:rsidRDefault="00AD7DC2" w:rsidP="001578FD">
            <w:pPr>
              <w:spacing w:after="0" w:line="240" w:lineRule="auto"/>
              <w:rPr>
                <w:rFonts w:eastAsia="Times New Roman" w:cs="Arial"/>
                <w:color w:val="000000"/>
                <w:sz w:val="22"/>
                <w:lang w:eastAsia="en-AU"/>
              </w:rPr>
            </w:pPr>
            <w:r w:rsidRPr="00F64784">
              <w:rPr>
                <w:rFonts w:eastAsia="Times New Roman" w:cs="Arial"/>
                <w:color w:val="000000"/>
                <w:sz w:val="22"/>
                <w:lang w:eastAsia="en-AU"/>
              </w:rPr>
              <w:t>Legal</w:t>
            </w:r>
            <w:r w:rsidR="007B6AEB">
              <w:rPr>
                <w:rFonts w:eastAsia="Times New Roman" w:cs="Arial"/>
                <w:color w:val="000000"/>
                <w:sz w:val="22"/>
                <w:lang w:eastAsia="en-AU"/>
              </w:rPr>
              <w:t xml:space="preserve"> and or </w:t>
            </w:r>
            <w:r w:rsidRPr="00F64784">
              <w:rPr>
                <w:rFonts w:eastAsia="Times New Roman" w:cs="Arial"/>
                <w:color w:val="000000"/>
                <w:sz w:val="22"/>
                <w:lang w:eastAsia="en-AU"/>
              </w:rPr>
              <w:t>Access to justice</w:t>
            </w:r>
          </w:p>
        </w:tc>
        <w:tc>
          <w:tcPr>
            <w:tcW w:w="1560" w:type="dxa"/>
            <w:shd w:val="clear" w:color="auto" w:fill="auto"/>
            <w:vAlign w:val="center"/>
            <w:hideMark/>
          </w:tcPr>
          <w:p w14:paraId="482C90C5" w14:textId="77777777" w:rsidR="00AD7DC2" w:rsidRPr="00F64784" w:rsidRDefault="00AD7DC2" w:rsidP="001578FD">
            <w:pPr>
              <w:spacing w:after="0" w:line="240" w:lineRule="auto"/>
              <w:rPr>
                <w:rFonts w:eastAsia="Times New Roman" w:cs="Arial"/>
                <w:color w:val="000000"/>
                <w:szCs w:val="24"/>
                <w:lang w:eastAsia="en-AU"/>
              </w:rPr>
            </w:pPr>
            <w:r w:rsidRPr="00F64784">
              <w:rPr>
                <w:rFonts w:eastAsia="Times New Roman" w:cs="Arial"/>
                <w:color w:val="000000"/>
                <w:szCs w:val="24"/>
                <w:lang w:eastAsia="en-AU"/>
              </w:rPr>
              <w:t>17</w:t>
            </w:r>
          </w:p>
        </w:tc>
      </w:tr>
      <w:tr w:rsidR="00AD7DC2" w:rsidRPr="00F64784" w14:paraId="28456061" w14:textId="77777777" w:rsidTr="00AD7DC2">
        <w:trPr>
          <w:trHeight w:val="318"/>
        </w:trPr>
        <w:tc>
          <w:tcPr>
            <w:tcW w:w="5655" w:type="dxa"/>
            <w:shd w:val="clear" w:color="auto" w:fill="auto"/>
            <w:vAlign w:val="center"/>
            <w:hideMark/>
          </w:tcPr>
          <w:p w14:paraId="480156C2" w14:textId="56453BDB" w:rsidR="00AD7DC2" w:rsidRPr="00F64784" w:rsidRDefault="007B6AEB" w:rsidP="001578FD">
            <w:pPr>
              <w:spacing w:after="0" w:line="240" w:lineRule="auto"/>
              <w:rPr>
                <w:rFonts w:eastAsia="Times New Roman" w:cs="Arial"/>
                <w:color w:val="000000"/>
                <w:sz w:val="22"/>
                <w:lang w:eastAsia="en-AU"/>
              </w:rPr>
            </w:pPr>
            <w:r>
              <w:rPr>
                <w:rFonts w:eastAsia="Times New Roman" w:cs="Arial"/>
                <w:color w:val="000000"/>
                <w:sz w:val="22"/>
                <w:lang w:eastAsia="en-AU"/>
              </w:rPr>
              <w:t>N D I S</w:t>
            </w:r>
            <w:r w:rsidR="00AD7DC2" w:rsidRPr="00F64784">
              <w:rPr>
                <w:rFonts w:eastAsia="Times New Roman" w:cs="Arial"/>
                <w:color w:val="000000"/>
                <w:sz w:val="22"/>
                <w:lang w:eastAsia="en-AU"/>
              </w:rPr>
              <w:t xml:space="preserve"> – Internal review</w:t>
            </w:r>
          </w:p>
        </w:tc>
        <w:tc>
          <w:tcPr>
            <w:tcW w:w="1560" w:type="dxa"/>
            <w:shd w:val="clear" w:color="auto" w:fill="auto"/>
            <w:vAlign w:val="center"/>
            <w:hideMark/>
          </w:tcPr>
          <w:p w14:paraId="63E02056" w14:textId="77777777" w:rsidR="00AD7DC2" w:rsidRPr="00F64784" w:rsidRDefault="00AD7DC2" w:rsidP="001578FD">
            <w:pPr>
              <w:spacing w:after="0" w:line="240" w:lineRule="auto"/>
              <w:rPr>
                <w:rFonts w:eastAsia="Times New Roman" w:cs="Arial"/>
                <w:color w:val="000000"/>
                <w:szCs w:val="24"/>
                <w:lang w:eastAsia="en-AU"/>
              </w:rPr>
            </w:pPr>
            <w:r w:rsidRPr="00F64784">
              <w:rPr>
                <w:rFonts w:eastAsia="Times New Roman" w:cs="Arial"/>
                <w:color w:val="000000"/>
                <w:szCs w:val="24"/>
                <w:lang w:eastAsia="en-AU"/>
              </w:rPr>
              <w:t>34</w:t>
            </w:r>
          </w:p>
        </w:tc>
      </w:tr>
      <w:tr w:rsidR="00AD7DC2" w:rsidRPr="00F64784" w14:paraId="322DC414" w14:textId="77777777" w:rsidTr="00AD7DC2">
        <w:trPr>
          <w:trHeight w:val="318"/>
        </w:trPr>
        <w:tc>
          <w:tcPr>
            <w:tcW w:w="5655" w:type="dxa"/>
            <w:shd w:val="clear" w:color="auto" w:fill="auto"/>
            <w:vAlign w:val="center"/>
            <w:hideMark/>
          </w:tcPr>
          <w:p w14:paraId="088F3A9D" w14:textId="18484C0A" w:rsidR="00AD7DC2" w:rsidRPr="00F64784" w:rsidRDefault="007B6AEB" w:rsidP="001578FD">
            <w:pPr>
              <w:spacing w:after="0" w:line="240" w:lineRule="auto"/>
              <w:rPr>
                <w:rFonts w:eastAsia="Times New Roman" w:cs="Arial"/>
                <w:color w:val="000000"/>
                <w:sz w:val="22"/>
                <w:lang w:eastAsia="en-AU"/>
              </w:rPr>
            </w:pPr>
            <w:r>
              <w:rPr>
                <w:rFonts w:eastAsia="Times New Roman" w:cs="Arial"/>
                <w:color w:val="000000"/>
                <w:sz w:val="22"/>
                <w:lang w:eastAsia="en-AU"/>
              </w:rPr>
              <w:t>N D I S</w:t>
            </w:r>
            <w:r w:rsidR="00AD7DC2" w:rsidRPr="00F64784">
              <w:rPr>
                <w:rFonts w:eastAsia="Times New Roman" w:cs="Arial"/>
                <w:color w:val="000000"/>
                <w:sz w:val="22"/>
                <w:lang w:eastAsia="en-AU"/>
              </w:rPr>
              <w:t xml:space="preserve"> – Access</w:t>
            </w:r>
            <w:r>
              <w:rPr>
                <w:rFonts w:eastAsia="Times New Roman" w:cs="Arial"/>
                <w:color w:val="000000"/>
                <w:sz w:val="22"/>
                <w:lang w:eastAsia="en-AU"/>
              </w:rPr>
              <w:t xml:space="preserve"> and or </w:t>
            </w:r>
            <w:r w:rsidR="00AD7DC2" w:rsidRPr="00F64784">
              <w:rPr>
                <w:rFonts w:eastAsia="Times New Roman" w:cs="Arial"/>
                <w:color w:val="000000"/>
                <w:sz w:val="22"/>
                <w:lang w:eastAsia="en-AU"/>
              </w:rPr>
              <w:t>Planning</w:t>
            </w:r>
          </w:p>
        </w:tc>
        <w:tc>
          <w:tcPr>
            <w:tcW w:w="1560" w:type="dxa"/>
            <w:shd w:val="clear" w:color="auto" w:fill="auto"/>
            <w:vAlign w:val="center"/>
            <w:hideMark/>
          </w:tcPr>
          <w:p w14:paraId="15AD3DEF" w14:textId="77777777" w:rsidR="00AD7DC2" w:rsidRPr="00F64784" w:rsidRDefault="00AD7DC2" w:rsidP="001578FD">
            <w:pPr>
              <w:spacing w:after="0" w:line="240" w:lineRule="auto"/>
              <w:rPr>
                <w:rFonts w:eastAsia="Times New Roman" w:cs="Arial"/>
                <w:color w:val="000000"/>
                <w:szCs w:val="24"/>
                <w:lang w:eastAsia="en-AU"/>
              </w:rPr>
            </w:pPr>
            <w:r w:rsidRPr="00F64784">
              <w:rPr>
                <w:rFonts w:eastAsia="Times New Roman" w:cs="Arial"/>
                <w:color w:val="000000"/>
                <w:szCs w:val="24"/>
                <w:lang w:eastAsia="en-AU"/>
              </w:rPr>
              <w:t>53</w:t>
            </w:r>
          </w:p>
        </w:tc>
      </w:tr>
      <w:tr w:rsidR="00AD7DC2" w:rsidRPr="00F64784" w14:paraId="5F7885BC" w14:textId="77777777" w:rsidTr="00AD7DC2">
        <w:trPr>
          <w:trHeight w:val="318"/>
        </w:trPr>
        <w:tc>
          <w:tcPr>
            <w:tcW w:w="5655" w:type="dxa"/>
            <w:shd w:val="clear" w:color="auto" w:fill="auto"/>
            <w:vAlign w:val="center"/>
            <w:hideMark/>
          </w:tcPr>
          <w:p w14:paraId="20C80D55" w14:textId="6BA4DF04" w:rsidR="00AD7DC2" w:rsidRPr="00F64784" w:rsidRDefault="007B6AEB" w:rsidP="001578FD">
            <w:pPr>
              <w:spacing w:after="0" w:line="240" w:lineRule="auto"/>
              <w:rPr>
                <w:rFonts w:eastAsia="Times New Roman" w:cs="Arial"/>
                <w:color w:val="000000"/>
                <w:sz w:val="22"/>
                <w:lang w:eastAsia="en-AU"/>
              </w:rPr>
            </w:pPr>
            <w:r>
              <w:rPr>
                <w:rFonts w:eastAsia="Times New Roman" w:cs="Arial"/>
                <w:color w:val="000000"/>
                <w:sz w:val="22"/>
                <w:lang w:eastAsia="en-AU"/>
              </w:rPr>
              <w:t>N D I S</w:t>
            </w:r>
            <w:r w:rsidR="00AD7DC2" w:rsidRPr="00F64784">
              <w:rPr>
                <w:rFonts w:eastAsia="Times New Roman" w:cs="Arial"/>
                <w:color w:val="000000"/>
                <w:sz w:val="22"/>
                <w:lang w:eastAsia="en-AU"/>
              </w:rPr>
              <w:t xml:space="preserve"> – Support implementing </w:t>
            </w:r>
            <w:r w:rsidR="00AD7DC2">
              <w:rPr>
                <w:rFonts w:eastAsia="Times New Roman" w:cs="Arial"/>
                <w:color w:val="000000"/>
                <w:sz w:val="22"/>
                <w:lang w:eastAsia="en-AU"/>
              </w:rPr>
              <w:t>p</w:t>
            </w:r>
            <w:r w:rsidR="00AD7DC2" w:rsidRPr="00F64784">
              <w:rPr>
                <w:rFonts w:eastAsia="Times New Roman" w:cs="Arial"/>
                <w:color w:val="000000"/>
                <w:sz w:val="22"/>
                <w:lang w:eastAsia="en-AU"/>
              </w:rPr>
              <w:t>lan</w:t>
            </w:r>
            <w:r w:rsidR="00AD7DC2">
              <w:rPr>
                <w:rFonts w:eastAsia="Times New Roman" w:cs="Arial"/>
                <w:color w:val="000000"/>
                <w:sz w:val="22"/>
                <w:lang w:eastAsia="en-AU"/>
              </w:rPr>
              <w:t xml:space="preserve"> </w:t>
            </w:r>
            <w:r>
              <w:rPr>
                <w:rFonts w:eastAsia="Times New Roman" w:cs="Arial"/>
                <w:color w:val="000000"/>
                <w:sz w:val="22"/>
                <w:lang w:eastAsia="en-AU"/>
              </w:rPr>
              <w:t xml:space="preserve">and or </w:t>
            </w:r>
            <w:r w:rsidR="00AD7DC2" w:rsidRPr="00F64784">
              <w:rPr>
                <w:rFonts w:eastAsia="Times New Roman" w:cs="Arial"/>
                <w:color w:val="000000"/>
                <w:sz w:val="22"/>
                <w:lang w:eastAsia="en-AU"/>
              </w:rPr>
              <w:t>Accessing services</w:t>
            </w:r>
          </w:p>
        </w:tc>
        <w:tc>
          <w:tcPr>
            <w:tcW w:w="1560" w:type="dxa"/>
            <w:shd w:val="clear" w:color="auto" w:fill="auto"/>
            <w:vAlign w:val="center"/>
            <w:hideMark/>
          </w:tcPr>
          <w:p w14:paraId="5D8C03BE" w14:textId="77777777" w:rsidR="00AD7DC2" w:rsidRPr="00F64784" w:rsidRDefault="00AD7DC2" w:rsidP="001578FD">
            <w:pPr>
              <w:spacing w:after="0" w:line="240" w:lineRule="auto"/>
              <w:rPr>
                <w:rFonts w:eastAsia="Times New Roman" w:cs="Arial"/>
                <w:color w:val="000000"/>
                <w:szCs w:val="24"/>
                <w:lang w:eastAsia="en-AU"/>
              </w:rPr>
            </w:pPr>
            <w:r w:rsidRPr="00F64784">
              <w:rPr>
                <w:rFonts w:eastAsia="Times New Roman" w:cs="Arial"/>
                <w:color w:val="000000"/>
                <w:szCs w:val="24"/>
                <w:lang w:eastAsia="en-AU"/>
              </w:rPr>
              <w:t>18</w:t>
            </w:r>
          </w:p>
        </w:tc>
      </w:tr>
      <w:tr w:rsidR="00AD7DC2" w:rsidRPr="00F64784" w14:paraId="08139C65" w14:textId="77777777" w:rsidTr="00AD7DC2">
        <w:trPr>
          <w:trHeight w:val="318"/>
        </w:trPr>
        <w:tc>
          <w:tcPr>
            <w:tcW w:w="5655" w:type="dxa"/>
            <w:shd w:val="clear" w:color="auto" w:fill="auto"/>
            <w:vAlign w:val="center"/>
            <w:hideMark/>
          </w:tcPr>
          <w:p w14:paraId="2DAF64D9" w14:textId="67660991" w:rsidR="00AD7DC2" w:rsidRPr="00F64784" w:rsidRDefault="00AD7DC2" w:rsidP="001578FD">
            <w:pPr>
              <w:spacing w:after="0" w:line="240" w:lineRule="auto"/>
              <w:rPr>
                <w:rFonts w:eastAsia="Times New Roman" w:cs="Arial"/>
                <w:color w:val="000000"/>
                <w:sz w:val="22"/>
                <w:lang w:eastAsia="en-AU"/>
              </w:rPr>
            </w:pPr>
            <w:r w:rsidRPr="00F64784">
              <w:rPr>
                <w:rFonts w:eastAsia="Times New Roman" w:cs="Arial"/>
                <w:color w:val="000000"/>
                <w:sz w:val="22"/>
                <w:lang w:eastAsia="en-AU"/>
              </w:rPr>
              <w:t>Other (inc</w:t>
            </w:r>
            <w:r w:rsidR="002B6286">
              <w:rPr>
                <w:rFonts w:eastAsia="Times New Roman" w:cs="Arial"/>
                <w:color w:val="000000"/>
                <w:sz w:val="22"/>
                <w:lang w:eastAsia="en-AU"/>
              </w:rPr>
              <w:t>luding</w:t>
            </w:r>
            <w:r w:rsidRPr="00F64784">
              <w:rPr>
                <w:rFonts w:eastAsia="Times New Roman" w:cs="Arial"/>
                <w:color w:val="000000"/>
                <w:sz w:val="22"/>
                <w:lang w:eastAsia="en-AU"/>
              </w:rPr>
              <w:t xml:space="preserve"> </w:t>
            </w:r>
            <w:r w:rsidR="007B6AEB">
              <w:rPr>
                <w:rFonts w:eastAsia="Times New Roman" w:cs="Arial"/>
                <w:color w:val="000000"/>
                <w:sz w:val="22"/>
                <w:lang w:eastAsia="en-AU"/>
              </w:rPr>
              <w:t>N D I S</w:t>
            </w:r>
            <w:r w:rsidRPr="00F64784">
              <w:rPr>
                <w:rFonts w:eastAsia="Times New Roman" w:cs="Arial"/>
                <w:color w:val="000000"/>
                <w:sz w:val="22"/>
                <w:lang w:eastAsia="en-AU"/>
              </w:rPr>
              <w:t xml:space="preserve"> Appeals)</w:t>
            </w:r>
          </w:p>
        </w:tc>
        <w:tc>
          <w:tcPr>
            <w:tcW w:w="1560" w:type="dxa"/>
            <w:shd w:val="clear" w:color="auto" w:fill="auto"/>
            <w:vAlign w:val="center"/>
            <w:hideMark/>
          </w:tcPr>
          <w:p w14:paraId="2E478059" w14:textId="77777777" w:rsidR="00AD7DC2" w:rsidRPr="00F64784" w:rsidRDefault="00AD7DC2" w:rsidP="001578FD">
            <w:pPr>
              <w:spacing w:after="0" w:line="240" w:lineRule="auto"/>
              <w:rPr>
                <w:rFonts w:eastAsia="Times New Roman" w:cs="Arial"/>
                <w:color w:val="000000"/>
                <w:szCs w:val="24"/>
                <w:lang w:eastAsia="en-AU"/>
              </w:rPr>
            </w:pPr>
            <w:r w:rsidRPr="00F64784">
              <w:rPr>
                <w:rFonts w:eastAsia="Times New Roman" w:cs="Arial"/>
                <w:color w:val="000000"/>
                <w:szCs w:val="24"/>
                <w:lang w:eastAsia="en-AU"/>
              </w:rPr>
              <w:t>37</w:t>
            </w:r>
          </w:p>
        </w:tc>
      </w:tr>
      <w:tr w:rsidR="00AD7DC2" w:rsidRPr="00F64784" w14:paraId="09ED9D14" w14:textId="77777777" w:rsidTr="00AD7DC2">
        <w:trPr>
          <w:trHeight w:val="318"/>
        </w:trPr>
        <w:tc>
          <w:tcPr>
            <w:tcW w:w="5655" w:type="dxa"/>
            <w:shd w:val="clear" w:color="auto" w:fill="auto"/>
            <w:vAlign w:val="center"/>
            <w:hideMark/>
          </w:tcPr>
          <w:p w14:paraId="73637BCC" w14:textId="77777777" w:rsidR="00AD7DC2" w:rsidRPr="00F64784" w:rsidRDefault="00AD7DC2" w:rsidP="001578FD">
            <w:pPr>
              <w:spacing w:after="0" w:line="240" w:lineRule="auto"/>
              <w:rPr>
                <w:rFonts w:eastAsia="Times New Roman" w:cs="Arial"/>
                <w:color w:val="000000"/>
                <w:sz w:val="22"/>
                <w:lang w:eastAsia="en-AU"/>
              </w:rPr>
            </w:pPr>
            <w:r w:rsidRPr="00F64784">
              <w:rPr>
                <w:rFonts w:eastAsia="Times New Roman" w:cs="Arial"/>
                <w:color w:val="000000"/>
                <w:sz w:val="22"/>
                <w:lang w:eastAsia="en-AU"/>
              </w:rPr>
              <w:t>Physical access</w:t>
            </w:r>
          </w:p>
        </w:tc>
        <w:tc>
          <w:tcPr>
            <w:tcW w:w="1560" w:type="dxa"/>
            <w:shd w:val="clear" w:color="auto" w:fill="auto"/>
            <w:vAlign w:val="center"/>
            <w:hideMark/>
          </w:tcPr>
          <w:p w14:paraId="3DC35701" w14:textId="77777777" w:rsidR="00AD7DC2" w:rsidRPr="00F64784" w:rsidRDefault="00AD7DC2" w:rsidP="001578FD">
            <w:pPr>
              <w:spacing w:after="0" w:line="240" w:lineRule="auto"/>
              <w:rPr>
                <w:rFonts w:eastAsia="Times New Roman" w:cs="Arial"/>
                <w:color w:val="000000"/>
                <w:szCs w:val="24"/>
                <w:lang w:eastAsia="en-AU"/>
              </w:rPr>
            </w:pPr>
            <w:r w:rsidRPr="00F64784">
              <w:rPr>
                <w:rFonts w:eastAsia="Times New Roman" w:cs="Arial"/>
                <w:color w:val="000000"/>
                <w:szCs w:val="24"/>
                <w:lang w:eastAsia="en-AU"/>
              </w:rPr>
              <w:t>1</w:t>
            </w:r>
          </w:p>
        </w:tc>
      </w:tr>
      <w:tr w:rsidR="00AD7DC2" w:rsidRPr="00F64784" w14:paraId="5AFCB81E" w14:textId="77777777" w:rsidTr="00AD7DC2">
        <w:trPr>
          <w:trHeight w:val="318"/>
        </w:trPr>
        <w:tc>
          <w:tcPr>
            <w:tcW w:w="5655" w:type="dxa"/>
            <w:shd w:val="clear" w:color="auto" w:fill="auto"/>
            <w:vAlign w:val="center"/>
            <w:hideMark/>
          </w:tcPr>
          <w:p w14:paraId="7BAFC853" w14:textId="77777777" w:rsidR="00AD7DC2" w:rsidRPr="00F64784" w:rsidRDefault="00AD7DC2" w:rsidP="001578FD">
            <w:pPr>
              <w:spacing w:after="0" w:line="240" w:lineRule="auto"/>
              <w:rPr>
                <w:rFonts w:eastAsia="Times New Roman" w:cs="Arial"/>
                <w:color w:val="000000"/>
                <w:sz w:val="22"/>
                <w:lang w:eastAsia="en-AU"/>
              </w:rPr>
            </w:pPr>
            <w:r w:rsidRPr="00F64784">
              <w:rPr>
                <w:rFonts w:eastAsia="Times New Roman" w:cs="Arial"/>
                <w:color w:val="000000"/>
                <w:sz w:val="22"/>
                <w:lang w:eastAsia="en-AU"/>
              </w:rPr>
              <w:t>Transport</w:t>
            </w:r>
          </w:p>
        </w:tc>
        <w:tc>
          <w:tcPr>
            <w:tcW w:w="1560" w:type="dxa"/>
            <w:shd w:val="clear" w:color="auto" w:fill="auto"/>
            <w:vAlign w:val="center"/>
            <w:hideMark/>
          </w:tcPr>
          <w:p w14:paraId="5761B8D5" w14:textId="77777777" w:rsidR="00AD7DC2" w:rsidRPr="00F64784" w:rsidRDefault="00AD7DC2" w:rsidP="001578FD">
            <w:pPr>
              <w:spacing w:after="0" w:line="240" w:lineRule="auto"/>
              <w:rPr>
                <w:rFonts w:eastAsia="Times New Roman" w:cs="Arial"/>
                <w:color w:val="000000"/>
                <w:szCs w:val="24"/>
                <w:lang w:eastAsia="en-AU"/>
              </w:rPr>
            </w:pPr>
            <w:r w:rsidRPr="00F64784">
              <w:rPr>
                <w:rFonts w:eastAsia="Times New Roman" w:cs="Arial"/>
                <w:color w:val="000000"/>
                <w:szCs w:val="24"/>
                <w:lang w:eastAsia="en-AU"/>
              </w:rPr>
              <w:t>0</w:t>
            </w:r>
          </w:p>
        </w:tc>
      </w:tr>
      <w:tr w:rsidR="00AD7DC2" w:rsidRPr="00F64784" w14:paraId="5A6036E2" w14:textId="77777777" w:rsidTr="00AD7DC2">
        <w:trPr>
          <w:trHeight w:val="318"/>
        </w:trPr>
        <w:tc>
          <w:tcPr>
            <w:tcW w:w="5655" w:type="dxa"/>
            <w:shd w:val="clear" w:color="auto" w:fill="auto"/>
            <w:vAlign w:val="center"/>
            <w:hideMark/>
          </w:tcPr>
          <w:p w14:paraId="2C303097" w14:textId="2899D69A" w:rsidR="00AD7DC2" w:rsidRPr="00F64784" w:rsidRDefault="00AD7DC2" w:rsidP="001578FD">
            <w:pPr>
              <w:spacing w:after="0" w:line="240" w:lineRule="auto"/>
              <w:rPr>
                <w:rFonts w:eastAsia="Times New Roman" w:cs="Arial"/>
                <w:color w:val="000000"/>
                <w:sz w:val="22"/>
                <w:lang w:eastAsia="en-AU"/>
              </w:rPr>
            </w:pPr>
            <w:r w:rsidRPr="00F64784">
              <w:rPr>
                <w:rFonts w:eastAsia="Times New Roman" w:cs="Arial"/>
                <w:color w:val="000000"/>
                <w:sz w:val="22"/>
                <w:lang w:eastAsia="en-AU"/>
              </w:rPr>
              <w:t>Vulnerable</w:t>
            </w:r>
            <w:r w:rsidR="007B6AEB">
              <w:rPr>
                <w:rFonts w:eastAsia="Times New Roman" w:cs="Arial"/>
                <w:color w:val="000000"/>
                <w:sz w:val="22"/>
                <w:lang w:eastAsia="en-AU"/>
              </w:rPr>
              <w:t xml:space="preserve"> and or </w:t>
            </w:r>
            <w:r w:rsidRPr="00F64784">
              <w:rPr>
                <w:rFonts w:eastAsia="Times New Roman" w:cs="Arial"/>
                <w:color w:val="000000"/>
                <w:sz w:val="22"/>
                <w:lang w:eastAsia="en-AU"/>
              </w:rPr>
              <w:t>isolated</w:t>
            </w:r>
          </w:p>
        </w:tc>
        <w:tc>
          <w:tcPr>
            <w:tcW w:w="1560" w:type="dxa"/>
            <w:shd w:val="clear" w:color="auto" w:fill="auto"/>
            <w:vAlign w:val="center"/>
            <w:hideMark/>
          </w:tcPr>
          <w:p w14:paraId="4D1C867D" w14:textId="77777777" w:rsidR="00AD7DC2" w:rsidRPr="00F64784" w:rsidRDefault="00AD7DC2" w:rsidP="001578FD">
            <w:pPr>
              <w:spacing w:after="0" w:line="240" w:lineRule="auto"/>
              <w:rPr>
                <w:rFonts w:eastAsia="Times New Roman" w:cs="Arial"/>
                <w:color w:val="000000"/>
                <w:szCs w:val="24"/>
                <w:lang w:eastAsia="en-AU"/>
              </w:rPr>
            </w:pPr>
            <w:r w:rsidRPr="00F64784">
              <w:rPr>
                <w:rFonts w:eastAsia="Times New Roman" w:cs="Arial"/>
                <w:color w:val="000000"/>
                <w:szCs w:val="24"/>
                <w:lang w:eastAsia="en-AU"/>
              </w:rPr>
              <w:t>1</w:t>
            </w:r>
          </w:p>
        </w:tc>
      </w:tr>
    </w:tbl>
    <w:p w14:paraId="4B8EBC2C" w14:textId="77777777" w:rsidR="002B6286" w:rsidRDefault="002B6286" w:rsidP="00AC6B81"/>
    <w:p w14:paraId="54073341" w14:textId="563A9606" w:rsidR="00AC6B81" w:rsidRDefault="00AC6B81" w:rsidP="00AC6B81">
      <w:r>
        <w:t>Due to the ongoing high level of demand</w:t>
      </w:r>
      <w:r w:rsidR="00D44F48">
        <w:t xml:space="preserve"> </w:t>
      </w:r>
      <w:r>
        <w:t xml:space="preserve">for advocacy support, </w:t>
      </w:r>
      <w:r w:rsidR="007B6AEB">
        <w:t>P W d W A</w:t>
      </w:r>
      <w:r>
        <w:t>, like other</w:t>
      </w:r>
      <w:r w:rsidR="00D44F48">
        <w:t xml:space="preserve"> </w:t>
      </w:r>
      <w:r>
        <w:t>disability advocacy organisations, operates</w:t>
      </w:r>
      <w:r w:rsidR="00D44F48">
        <w:t xml:space="preserve"> </w:t>
      </w:r>
      <w:r>
        <w:t>with a waitlist to manage its services.</w:t>
      </w:r>
      <w:r w:rsidR="00D93390">
        <w:t xml:space="preserve"> </w:t>
      </w:r>
      <w:r w:rsidR="007B6AEB">
        <w:t>P W d W A</w:t>
      </w:r>
      <w:r>
        <w:t xml:space="preserve"> with its consortium partners, has</w:t>
      </w:r>
      <w:r w:rsidR="00D93390">
        <w:t xml:space="preserve"> </w:t>
      </w:r>
      <w:r>
        <w:t xml:space="preserve">received funding from </w:t>
      </w:r>
      <w:proofErr w:type="spellStart"/>
      <w:r>
        <w:t>DoC</w:t>
      </w:r>
      <w:proofErr w:type="spellEnd"/>
      <w:r>
        <w:t xml:space="preserve"> until the end of</w:t>
      </w:r>
      <w:r w:rsidR="00D93390">
        <w:t xml:space="preserve"> </w:t>
      </w:r>
      <w:r>
        <w:t>2021 to identify and implement strategies</w:t>
      </w:r>
      <w:r w:rsidR="00D93390">
        <w:t xml:space="preserve"> </w:t>
      </w:r>
      <w:r>
        <w:t>to effectively manage this waitlist.</w:t>
      </w:r>
    </w:p>
    <w:p w14:paraId="15DF508D" w14:textId="5B049810" w:rsidR="00AC6B81" w:rsidRDefault="00AC6B81" w:rsidP="00AC6B81">
      <w:r>
        <w:t xml:space="preserve">Therefore, </w:t>
      </w:r>
      <w:r w:rsidR="007B6AEB">
        <w:t>P W d W A</w:t>
      </w:r>
      <w:r>
        <w:t xml:space="preserve"> has at times prioritised</w:t>
      </w:r>
      <w:r w:rsidR="00D93390">
        <w:t xml:space="preserve"> </w:t>
      </w:r>
      <w:r>
        <w:t>advocacy for issues that met one of the</w:t>
      </w:r>
      <w:r w:rsidR="00D93390">
        <w:t xml:space="preserve"> </w:t>
      </w:r>
      <w:r>
        <w:t>following criteria:</w:t>
      </w:r>
      <w:r w:rsidR="00D93390">
        <w:t xml:space="preserve"> </w:t>
      </w:r>
    </w:p>
    <w:p w14:paraId="3321DEEE" w14:textId="4924B21C" w:rsidR="00AC6B81" w:rsidRDefault="00AC6B81" w:rsidP="00D93390">
      <w:pPr>
        <w:pStyle w:val="ListParagraph"/>
        <w:numPr>
          <w:ilvl w:val="0"/>
          <w:numId w:val="2"/>
        </w:numPr>
      </w:pPr>
      <w:r>
        <w:t>Involves abuse and neglect.</w:t>
      </w:r>
    </w:p>
    <w:p w14:paraId="36176B7C" w14:textId="00D2C12B" w:rsidR="00AC6B81" w:rsidRDefault="00AC6B81" w:rsidP="00D93390">
      <w:pPr>
        <w:pStyle w:val="ListParagraph"/>
        <w:numPr>
          <w:ilvl w:val="0"/>
          <w:numId w:val="2"/>
        </w:numPr>
      </w:pPr>
      <w:r>
        <w:t>A person will be made homeless within</w:t>
      </w:r>
      <w:r w:rsidR="00D93390">
        <w:t xml:space="preserve"> </w:t>
      </w:r>
      <w:r>
        <w:t>the next month and there are no other</w:t>
      </w:r>
      <w:r w:rsidR="00D93390">
        <w:t xml:space="preserve"> </w:t>
      </w:r>
      <w:r>
        <w:t>support services suitable to assist.</w:t>
      </w:r>
    </w:p>
    <w:p w14:paraId="359AE2CC" w14:textId="225F032E" w:rsidR="00AC6B81" w:rsidRDefault="00AC6B81" w:rsidP="00D93390">
      <w:pPr>
        <w:pStyle w:val="ListParagraph"/>
        <w:numPr>
          <w:ilvl w:val="0"/>
          <w:numId w:val="2"/>
        </w:numPr>
      </w:pPr>
      <w:r>
        <w:t>There are serious safety risks if the</w:t>
      </w:r>
      <w:r w:rsidR="00D93390">
        <w:t xml:space="preserve"> </w:t>
      </w:r>
      <w:r>
        <w:t>issues are not addressed.</w:t>
      </w:r>
    </w:p>
    <w:p w14:paraId="1426D82F" w14:textId="51847E3E" w:rsidR="00AC6B81" w:rsidRDefault="00AC6B81" w:rsidP="00D93390">
      <w:pPr>
        <w:pStyle w:val="ListParagraph"/>
        <w:numPr>
          <w:ilvl w:val="0"/>
          <w:numId w:val="2"/>
        </w:numPr>
      </w:pPr>
      <w:r>
        <w:t>The individual or their supports will</w:t>
      </w:r>
      <w:r w:rsidR="00D93390">
        <w:t xml:space="preserve"> </w:t>
      </w:r>
      <w:r>
        <w:t>reach crisis if they do not receive</w:t>
      </w:r>
      <w:r w:rsidR="00D93390">
        <w:t xml:space="preserve"> </w:t>
      </w:r>
      <w:r>
        <w:t>advocacy quickly</w:t>
      </w:r>
      <w:r w:rsidR="00C52526">
        <w:t>.</w:t>
      </w:r>
    </w:p>
    <w:p w14:paraId="718DDBCE" w14:textId="0C91A36A" w:rsidR="00AC6B81" w:rsidRDefault="00AC6B81" w:rsidP="00646424">
      <w:pPr>
        <w:pStyle w:val="Heading4"/>
      </w:pPr>
      <w:r>
        <w:lastRenderedPageBreak/>
        <w:t>Disability Type:</w:t>
      </w:r>
    </w:p>
    <w:p w14:paraId="7968798B" w14:textId="62EBFAEB" w:rsidR="00AC6B81" w:rsidRDefault="00AC6B81" w:rsidP="00D93390">
      <w:pPr>
        <w:pStyle w:val="ListParagraph"/>
        <w:numPr>
          <w:ilvl w:val="0"/>
          <w:numId w:val="6"/>
        </w:numPr>
      </w:pPr>
      <w:r>
        <w:t>Physical Disability 197 (26%)</w:t>
      </w:r>
      <w:r w:rsidR="00C52526">
        <w:t>.</w:t>
      </w:r>
    </w:p>
    <w:p w14:paraId="380BD3AA" w14:textId="120606E1" w:rsidR="00AC6B81" w:rsidRDefault="00AC6B81" w:rsidP="00D93390">
      <w:pPr>
        <w:pStyle w:val="ListParagraph"/>
        <w:numPr>
          <w:ilvl w:val="0"/>
          <w:numId w:val="6"/>
        </w:numPr>
      </w:pPr>
      <w:r>
        <w:t>Autism 130 (17%)</w:t>
      </w:r>
      <w:r w:rsidR="00C52526">
        <w:t>.</w:t>
      </w:r>
    </w:p>
    <w:p w14:paraId="38C3F880" w14:textId="0C42A2BC" w:rsidR="00AC6B81" w:rsidRDefault="00AC6B81" w:rsidP="00D93390">
      <w:pPr>
        <w:pStyle w:val="ListParagraph"/>
        <w:numPr>
          <w:ilvl w:val="0"/>
          <w:numId w:val="6"/>
        </w:numPr>
      </w:pPr>
      <w:r>
        <w:t>Psychiatric Disability 105 (14%)</w:t>
      </w:r>
      <w:r w:rsidR="00C52526">
        <w:t>.</w:t>
      </w:r>
    </w:p>
    <w:p w14:paraId="512114E0" w14:textId="7369B43A" w:rsidR="00AC6B81" w:rsidRDefault="00AC6B81" w:rsidP="00D93390">
      <w:pPr>
        <w:pStyle w:val="ListParagraph"/>
        <w:numPr>
          <w:ilvl w:val="0"/>
          <w:numId w:val="6"/>
        </w:numPr>
      </w:pPr>
      <w:r>
        <w:t>Neurological Disability 92 (12%)</w:t>
      </w:r>
      <w:r w:rsidR="00C52526">
        <w:t>.</w:t>
      </w:r>
    </w:p>
    <w:p w14:paraId="7D2AAF10" w14:textId="3933FC2C" w:rsidR="00AC6B81" w:rsidRDefault="00AC6B81" w:rsidP="00D93390">
      <w:pPr>
        <w:pStyle w:val="ListParagraph"/>
        <w:numPr>
          <w:ilvl w:val="0"/>
          <w:numId w:val="6"/>
        </w:numPr>
      </w:pPr>
      <w:r>
        <w:t>Intellectual Disability 86 (12%)</w:t>
      </w:r>
      <w:r w:rsidR="00C52526">
        <w:t>.</w:t>
      </w:r>
    </w:p>
    <w:p w14:paraId="698AE2E9" w14:textId="7A6874B2" w:rsidR="00AC6B81" w:rsidRDefault="00AC6B81" w:rsidP="00D93390">
      <w:pPr>
        <w:pStyle w:val="ListParagraph"/>
        <w:numPr>
          <w:ilvl w:val="0"/>
          <w:numId w:val="6"/>
        </w:numPr>
      </w:pPr>
      <w:r>
        <w:t>Not Stated</w:t>
      </w:r>
      <w:r w:rsidR="007B6AEB">
        <w:t xml:space="preserve"> and or </w:t>
      </w:r>
      <w:r>
        <w:t>Inadequately 55 (7%)</w:t>
      </w:r>
      <w:r w:rsidR="00C52526">
        <w:t>.</w:t>
      </w:r>
    </w:p>
    <w:p w14:paraId="102FE648" w14:textId="22835D77" w:rsidR="00AC6B81" w:rsidRDefault="00AC6B81" w:rsidP="00D93390">
      <w:pPr>
        <w:pStyle w:val="ListParagraph"/>
        <w:numPr>
          <w:ilvl w:val="0"/>
          <w:numId w:val="6"/>
        </w:numPr>
      </w:pPr>
      <w:r>
        <w:t>Acquired Brain Injury 26 (3%)</w:t>
      </w:r>
      <w:r w:rsidR="00C52526">
        <w:t>.</w:t>
      </w:r>
    </w:p>
    <w:p w14:paraId="18A1FF46" w14:textId="7D8E57A0" w:rsidR="00AC6B81" w:rsidRDefault="00AC6B81" w:rsidP="00D93390">
      <w:pPr>
        <w:pStyle w:val="ListParagraph"/>
        <w:numPr>
          <w:ilvl w:val="0"/>
          <w:numId w:val="6"/>
        </w:numPr>
      </w:pPr>
      <w:r>
        <w:t>Sensory and Speech 14 (2%)</w:t>
      </w:r>
      <w:r w:rsidR="00C52526">
        <w:t>.</w:t>
      </w:r>
    </w:p>
    <w:p w14:paraId="19CACCDD" w14:textId="58C4951A" w:rsidR="00AC6B81" w:rsidRDefault="00AC6B81" w:rsidP="00D93390">
      <w:pPr>
        <w:pStyle w:val="ListParagraph"/>
        <w:numPr>
          <w:ilvl w:val="0"/>
          <w:numId w:val="6"/>
        </w:numPr>
      </w:pPr>
      <w:r>
        <w:t>Developmental Delay 12 (2%)</w:t>
      </w:r>
      <w:r w:rsidR="00C52526">
        <w:t>.</w:t>
      </w:r>
    </w:p>
    <w:p w14:paraId="1422091D" w14:textId="6F7BC604" w:rsidR="00AC6B81" w:rsidRDefault="00AC6B81" w:rsidP="00D93390">
      <w:pPr>
        <w:pStyle w:val="ListParagraph"/>
        <w:numPr>
          <w:ilvl w:val="0"/>
          <w:numId w:val="6"/>
        </w:numPr>
      </w:pPr>
      <w:r>
        <w:t>Specific Learning</w:t>
      </w:r>
      <w:r w:rsidR="007B6AEB">
        <w:t xml:space="preserve"> and or A D H D</w:t>
      </w:r>
      <w:r>
        <w:t xml:space="preserve"> 12 (2%)</w:t>
      </w:r>
      <w:r w:rsidR="00C52526">
        <w:t>.</w:t>
      </w:r>
    </w:p>
    <w:p w14:paraId="78C4544E" w14:textId="6D459227" w:rsidR="00AC6B81" w:rsidRDefault="00AC6B81" w:rsidP="00D93390">
      <w:pPr>
        <w:pStyle w:val="ListParagraph"/>
        <w:numPr>
          <w:ilvl w:val="0"/>
          <w:numId w:val="6"/>
        </w:numPr>
      </w:pPr>
      <w:r>
        <w:t>Vision Impairment 11 (1%)</w:t>
      </w:r>
      <w:r w:rsidR="00C52526">
        <w:t>.</w:t>
      </w:r>
    </w:p>
    <w:p w14:paraId="2538B2CA" w14:textId="1451CA93" w:rsidR="00AC6B81" w:rsidRDefault="00AC6B81" w:rsidP="00D93390">
      <w:pPr>
        <w:pStyle w:val="ListParagraph"/>
        <w:numPr>
          <w:ilvl w:val="0"/>
          <w:numId w:val="6"/>
        </w:numPr>
      </w:pPr>
      <w:r>
        <w:t>Deaf</w:t>
      </w:r>
      <w:r w:rsidR="007B6AEB">
        <w:t xml:space="preserve"> and or </w:t>
      </w:r>
      <w:r>
        <w:t>Hard of Hearing 6 (1%)</w:t>
      </w:r>
      <w:r w:rsidR="00C52526">
        <w:t>.</w:t>
      </w:r>
    </w:p>
    <w:p w14:paraId="72DB1065" w14:textId="023FE23B" w:rsidR="00AC6B81" w:rsidRDefault="007B6E98" w:rsidP="00634142">
      <w:pPr>
        <w:spacing w:after="160" w:line="259" w:lineRule="auto"/>
      </w:pPr>
      <w:r>
        <w:br w:type="page"/>
      </w:r>
      <w:r w:rsidR="00A217F4">
        <w:lastRenderedPageBreak/>
        <w:t xml:space="preserve">The </w:t>
      </w:r>
      <w:r w:rsidR="00427F3F">
        <w:t>Disability</w:t>
      </w:r>
      <w:r w:rsidR="00A217F4">
        <w:t xml:space="preserve"> </w:t>
      </w:r>
      <w:r w:rsidR="00427F3F">
        <w:t>R</w:t>
      </w:r>
      <w:r w:rsidR="00A217F4">
        <w:t>o</w:t>
      </w:r>
      <w:r w:rsidR="00427F3F">
        <w:t>y</w:t>
      </w:r>
      <w:r w:rsidR="00A217F4">
        <w:t xml:space="preserve">al Commission </w:t>
      </w:r>
      <w:r w:rsidR="00536990">
        <w:t>into Violence, Abuse, Neglect and Exploitation of People with Disability (</w:t>
      </w:r>
      <w:r w:rsidR="00A217F4">
        <w:t>DRC</w:t>
      </w:r>
      <w:r w:rsidR="00536990">
        <w:t>)</w:t>
      </w:r>
    </w:p>
    <w:p w14:paraId="5028D22F" w14:textId="75337AF8" w:rsidR="000A6413" w:rsidRDefault="00A77A43" w:rsidP="00AC6B81">
      <w:r>
        <w:t xml:space="preserve">The DRC </w:t>
      </w:r>
      <w:r w:rsidR="006D0C4F">
        <w:t>A</w:t>
      </w:r>
      <w:r>
        <w:t xml:space="preserve">dvocate has </w:t>
      </w:r>
      <w:r w:rsidR="006D0C4F">
        <w:t>continued</w:t>
      </w:r>
      <w:r>
        <w:t xml:space="preserve"> with the ongoing responsibility of </w:t>
      </w:r>
      <w:r w:rsidR="006D0C4F">
        <w:t>delivering</w:t>
      </w:r>
      <w:r>
        <w:t xml:space="preserve"> individual advocacy, co</w:t>
      </w:r>
      <w:r w:rsidR="00A77F70">
        <w:t xml:space="preserve">ordinating education </w:t>
      </w:r>
      <w:r w:rsidR="006D0C4F">
        <w:t>sessions,</w:t>
      </w:r>
      <w:r w:rsidR="00A77F70">
        <w:t xml:space="preserve"> </w:t>
      </w:r>
      <w:r w:rsidR="007B6AEB">
        <w:t>and or</w:t>
      </w:r>
      <w:r w:rsidR="006D0C4F">
        <w:t>ganising</w:t>
      </w:r>
      <w:r w:rsidR="00A77F70">
        <w:t xml:space="preserve"> and providing community outreach and information sessions to ensure people are aware of the </w:t>
      </w:r>
      <w:r w:rsidR="00DC1882">
        <w:t>DRC</w:t>
      </w:r>
      <w:r w:rsidR="00A77F70">
        <w:t xml:space="preserve"> and to provide support</w:t>
      </w:r>
      <w:r w:rsidR="00DC1882">
        <w:t xml:space="preserve"> </w:t>
      </w:r>
      <w:r w:rsidR="00A77F70">
        <w:t xml:space="preserve">to engage with the DRC.  </w:t>
      </w:r>
      <w:r w:rsidR="007B6AEB">
        <w:t>P W d W A</w:t>
      </w:r>
      <w:r w:rsidR="00A77F70">
        <w:t xml:space="preserve"> w</w:t>
      </w:r>
      <w:r w:rsidR="001A4E0F">
        <w:t xml:space="preserve">elcomed the extension announcement of the DRC until August 2023.  </w:t>
      </w:r>
    </w:p>
    <w:p w14:paraId="3058BFC6" w14:textId="176409FD" w:rsidR="00A77A43" w:rsidRDefault="001A4E0F" w:rsidP="00AC6B81">
      <w:r>
        <w:t xml:space="preserve">Over the last year our DRC </w:t>
      </w:r>
      <w:r w:rsidR="000A6413">
        <w:t>Advocate</w:t>
      </w:r>
      <w:r>
        <w:t xml:space="preserve"> has</w:t>
      </w:r>
      <w:r w:rsidR="00A55841">
        <w:t>:</w:t>
      </w:r>
    </w:p>
    <w:p w14:paraId="6C8CB53E" w14:textId="0D955ACA" w:rsidR="001A4E0F" w:rsidRDefault="001A4E0F" w:rsidP="000A6413">
      <w:pPr>
        <w:pStyle w:val="ListParagraph"/>
        <w:numPr>
          <w:ilvl w:val="0"/>
          <w:numId w:val="22"/>
        </w:numPr>
      </w:pPr>
      <w:r>
        <w:t>Supported 66 individuals to engage with the DRC</w:t>
      </w:r>
      <w:r w:rsidR="009653E3">
        <w:t>.</w:t>
      </w:r>
    </w:p>
    <w:p w14:paraId="170F61C8" w14:textId="0B589C52" w:rsidR="001A4E0F" w:rsidRDefault="001A4E0F" w:rsidP="000A6413">
      <w:pPr>
        <w:pStyle w:val="ListParagraph"/>
        <w:numPr>
          <w:ilvl w:val="0"/>
          <w:numId w:val="22"/>
        </w:numPr>
      </w:pPr>
      <w:r>
        <w:t>Conducted outrea</w:t>
      </w:r>
      <w:r w:rsidR="009653E3">
        <w:t>ch</w:t>
      </w:r>
      <w:r>
        <w:t xml:space="preserve"> support to several organisations to raise awareness </w:t>
      </w:r>
      <w:r w:rsidR="009653E3">
        <w:t>a</w:t>
      </w:r>
      <w:r>
        <w:t>nd direc</w:t>
      </w:r>
      <w:r w:rsidR="009653E3">
        <w:t>t</w:t>
      </w:r>
      <w:r>
        <w:t xml:space="preserve"> people to make </w:t>
      </w:r>
      <w:r w:rsidR="009653E3">
        <w:t>submissions</w:t>
      </w:r>
      <w:r>
        <w:t xml:space="preserve"> </w:t>
      </w:r>
      <w:r w:rsidR="009653E3">
        <w:t>independently.</w:t>
      </w:r>
    </w:p>
    <w:p w14:paraId="725043D4" w14:textId="1AB3844E" w:rsidR="001A4E0F" w:rsidRDefault="001A4E0F" w:rsidP="000A6413">
      <w:pPr>
        <w:pStyle w:val="ListParagraph"/>
        <w:numPr>
          <w:ilvl w:val="0"/>
          <w:numId w:val="22"/>
        </w:numPr>
      </w:pPr>
      <w:r>
        <w:t xml:space="preserve">Developed a </w:t>
      </w:r>
      <w:r w:rsidR="009653E3">
        <w:t>submission</w:t>
      </w:r>
      <w:r>
        <w:t xml:space="preserve"> template and other resources to support people to make submissions independently</w:t>
      </w:r>
      <w:r w:rsidR="009653E3">
        <w:t>.</w:t>
      </w:r>
    </w:p>
    <w:p w14:paraId="76B4ECC2" w14:textId="5DFAFD47" w:rsidR="00AC6B81" w:rsidRDefault="00427F3F" w:rsidP="007B6E98">
      <w:pPr>
        <w:pStyle w:val="ListParagraph"/>
        <w:numPr>
          <w:ilvl w:val="0"/>
          <w:numId w:val="22"/>
        </w:numPr>
      </w:pPr>
      <w:r>
        <w:t xml:space="preserve">Conducted </w:t>
      </w:r>
      <w:r w:rsidR="00A55841">
        <w:t>surveys</w:t>
      </w:r>
      <w:r>
        <w:t xml:space="preserve"> of our members and developed several </w:t>
      </w:r>
      <w:r w:rsidR="00A55841">
        <w:t>responses</w:t>
      </w:r>
      <w:r>
        <w:t xml:space="preserve"> to </w:t>
      </w:r>
      <w:r w:rsidR="00A55841">
        <w:t>v</w:t>
      </w:r>
      <w:r>
        <w:t>arious issues papers.</w:t>
      </w:r>
    </w:p>
    <w:p w14:paraId="38CAD259" w14:textId="77777777" w:rsidR="00E2322A" w:rsidRDefault="00E2322A" w:rsidP="00681F29">
      <w:pPr>
        <w:pStyle w:val="Heading3"/>
      </w:pPr>
      <w:bookmarkStart w:id="11" w:name="_Toc87442074"/>
      <w:r>
        <w:t>Individual Advocacy in Action</w:t>
      </w:r>
      <w:bookmarkEnd w:id="11"/>
    </w:p>
    <w:p w14:paraId="57F46D5C" w14:textId="77777777" w:rsidR="00E2322A" w:rsidRDefault="00E2322A" w:rsidP="00681F29">
      <w:pPr>
        <w:pStyle w:val="Heading4"/>
      </w:pPr>
      <w:r>
        <w:t>Case Studies</w:t>
      </w:r>
    </w:p>
    <w:p w14:paraId="44F86A7A" w14:textId="592A2C69" w:rsidR="00E2322A" w:rsidRDefault="007B6AEB" w:rsidP="00681F29">
      <w:pPr>
        <w:pStyle w:val="Heading5"/>
      </w:pPr>
      <w:r>
        <w:t>N D I S</w:t>
      </w:r>
      <w:r w:rsidR="00E2322A">
        <w:t xml:space="preserve"> Access</w:t>
      </w:r>
    </w:p>
    <w:p w14:paraId="1FC0DD84" w14:textId="78717DF1" w:rsidR="00E2322A" w:rsidRDefault="00E2322A" w:rsidP="00E2322A">
      <w:r>
        <w:t>David was diagnosed with a psychosocial</w:t>
      </w:r>
      <w:r w:rsidR="00681F29">
        <w:t xml:space="preserve"> </w:t>
      </w:r>
      <w:r>
        <w:t>disability and a terminal health condition.</w:t>
      </w:r>
      <w:r w:rsidR="00681F29">
        <w:t xml:space="preserve"> </w:t>
      </w:r>
      <w:r>
        <w:t>David’s sister, Emma, initially supported</w:t>
      </w:r>
      <w:r w:rsidR="00681F29">
        <w:t xml:space="preserve"> </w:t>
      </w:r>
      <w:r>
        <w:t xml:space="preserve">him to submit an </w:t>
      </w:r>
      <w:r w:rsidR="007B6AEB">
        <w:t>N D I S</w:t>
      </w:r>
      <w:r>
        <w:t xml:space="preserve"> access request.</w:t>
      </w:r>
      <w:r w:rsidR="00681F29">
        <w:t xml:space="preserve"> </w:t>
      </w:r>
      <w:r w:rsidR="007B6AEB">
        <w:t>N D I S</w:t>
      </w:r>
      <w:r>
        <w:t xml:space="preserve"> declined his access on the basis that</w:t>
      </w:r>
      <w:r w:rsidR="00681F29">
        <w:t xml:space="preserve"> </w:t>
      </w:r>
      <w:r>
        <w:t>his terminal illness was not permanent as</w:t>
      </w:r>
      <w:r w:rsidR="00681F29">
        <w:t xml:space="preserve"> </w:t>
      </w:r>
      <w:r>
        <w:t>they had not ruled out transplantation</w:t>
      </w:r>
      <w:r w:rsidR="00681F29">
        <w:t xml:space="preserve"> </w:t>
      </w:r>
      <w:r>
        <w:t>surgery.</w:t>
      </w:r>
    </w:p>
    <w:p w14:paraId="3E8C0AF9" w14:textId="5129699E" w:rsidR="00E2322A" w:rsidRDefault="00E2322A" w:rsidP="00E2322A">
      <w:r>
        <w:t>After attempting to seek further medical</w:t>
      </w:r>
      <w:r w:rsidR="00681F29">
        <w:t xml:space="preserve"> </w:t>
      </w:r>
      <w:r>
        <w:t>evidence from the appropriate specialists,</w:t>
      </w:r>
      <w:r w:rsidR="00681F29">
        <w:t xml:space="preserve"> </w:t>
      </w:r>
      <w:r>
        <w:t>David’s condition worsened significantly</w:t>
      </w:r>
      <w:r w:rsidR="00681F29">
        <w:t xml:space="preserve"> </w:t>
      </w:r>
      <w:r>
        <w:t>to the point where he was at severe risk of</w:t>
      </w:r>
      <w:r w:rsidR="00681F29">
        <w:t xml:space="preserve"> </w:t>
      </w:r>
      <w:r>
        <w:t>losing his life. As a result of the complex</w:t>
      </w:r>
      <w:r w:rsidR="00681F29">
        <w:t xml:space="preserve"> </w:t>
      </w:r>
      <w:r>
        <w:t>process, David and his family were fatigued</w:t>
      </w:r>
      <w:r w:rsidR="00681F29">
        <w:t xml:space="preserve"> </w:t>
      </w:r>
      <w:r>
        <w:t>by the barriers to accessing the health</w:t>
      </w:r>
      <w:r w:rsidR="00681F29">
        <w:t xml:space="preserve"> </w:t>
      </w:r>
      <w:r>
        <w:t>system and having no supports in place.</w:t>
      </w:r>
    </w:p>
    <w:p w14:paraId="0EE0A394" w14:textId="77777777" w:rsidR="00634142" w:rsidRDefault="00E2322A" w:rsidP="00634142">
      <w:pPr>
        <w:spacing w:after="0"/>
      </w:pPr>
      <w:r>
        <w:t>Our advocate supported David and Emma</w:t>
      </w:r>
      <w:r w:rsidR="00681F29">
        <w:t xml:space="preserve"> </w:t>
      </w:r>
      <w:r>
        <w:t xml:space="preserve">to submit a new </w:t>
      </w:r>
      <w:r w:rsidR="007B6AEB">
        <w:t>N D I S</w:t>
      </w:r>
      <w:r>
        <w:t xml:space="preserve"> access request.</w:t>
      </w:r>
      <w:r w:rsidR="00363F3B">
        <w:t xml:space="preserve"> </w:t>
      </w:r>
      <w:r>
        <w:t>The advocate worked with David’s General</w:t>
      </w:r>
      <w:r w:rsidR="00363F3B">
        <w:t xml:space="preserve"> </w:t>
      </w:r>
      <w:r>
        <w:t>Practitioner to gather medical evidence;</w:t>
      </w:r>
      <w:r w:rsidR="00363F3B">
        <w:t xml:space="preserve"> </w:t>
      </w:r>
      <w:r>
        <w:t xml:space="preserve">draft, finalise and submit an </w:t>
      </w:r>
      <w:r w:rsidR="007B6AEB">
        <w:t>N D I S</w:t>
      </w:r>
      <w:r>
        <w:t xml:space="preserve"> access</w:t>
      </w:r>
      <w:r w:rsidR="00363F3B">
        <w:t xml:space="preserve"> </w:t>
      </w:r>
      <w:r>
        <w:t>request; escalated the priority of the</w:t>
      </w:r>
      <w:r w:rsidR="00363F3B">
        <w:t xml:space="preserve"> </w:t>
      </w:r>
      <w:r>
        <w:t xml:space="preserve">access request with the </w:t>
      </w:r>
      <w:proofErr w:type="spellStart"/>
      <w:r>
        <w:t>NDIA</w:t>
      </w:r>
      <w:proofErr w:type="spellEnd"/>
      <w:r>
        <w:t>; and respond</w:t>
      </w:r>
      <w:r w:rsidR="00363F3B">
        <w:t xml:space="preserve"> </w:t>
      </w:r>
      <w:r>
        <w:t>to further questions posed by the</w:t>
      </w:r>
    </w:p>
    <w:p w14:paraId="47ACF768" w14:textId="3E4597E3" w:rsidR="00E2322A" w:rsidRDefault="00E2322A" w:rsidP="00E2322A">
      <w:r>
        <w:t xml:space="preserve"> </w:t>
      </w:r>
      <w:r w:rsidR="007B6AEB">
        <w:t>N D I S</w:t>
      </w:r>
      <w:r>
        <w:t>.</w:t>
      </w:r>
    </w:p>
    <w:p w14:paraId="30E86966" w14:textId="77777777" w:rsidR="00634142" w:rsidRDefault="00E2322A" w:rsidP="00634142">
      <w:pPr>
        <w:spacing w:after="0"/>
      </w:pPr>
      <w:r>
        <w:t xml:space="preserve">After thoroughly negotiating with the </w:t>
      </w:r>
      <w:r w:rsidR="007B6AEB">
        <w:t xml:space="preserve">N </w:t>
      </w:r>
      <w:proofErr w:type="gramStart"/>
      <w:r w:rsidR="007B6AEB">
        <w:t>D</w:t>
      </w:r>
      <w:proofErr w:type="gramEnd"/>
      <w:r w:rsidR="007B6AEB">
        <w:t xml:space="preserve"> I S</w:t>
      </w:r>
      <w:r>
        <w:t>,</w:t>
      </w:r>
      <w:r w:rsidR="00363F3B">
        <w:t xml:space="preserve"> </w:t>
      </w:r>
      <w:r>
        <w:t>David was granted access to the</w:t>
      </w:r>
    </w:p>
    <w:p w14:paraId="49C4D1DD" w14:textId="54E182B4" w:rsidR="006D7573" w:rsidRDefault="007B6AEB" w:rsidP="00E2322A">
      <w:r>
        <w:t>N D I S</w:t>
      </w:r>
      <w:r w:rsidR="00E2322A">
        <w:t xml:space="preserve"> and</w:t>
      </w:r>
      <w:r w:rsidR="00363F3B">
        <w:t xml:space="preserve"> </w:t>
      </w:r>
      <w:r w:rsidR="00E2322A">
        <w:t>has started the planning process.</w:t>
      </w:r>
      <w:r w:rsidR="00634142">
        <w:t xml:space="preserve">  </w:t>
      </w:r>
      <w:r w:rsidR="006D7573">
        <w:t>Names changed for privacy.</w:t>
      </w:r>
    </w:p>
    <w:p w14:paraId="604BD6A0" w14:textId="77777777" w:rsidR="00E2322A" w:rsidRDefault="00E2322A" w:rsidP="00363F3B">
      <w:pPr>
        <w:pStyle w:val="Heading5"/>
      </w:pPr>
      <w:r>
        <w:lastRenderedPageBreak/>
        <w:t>Reasonable and Necessary</w:t>
      </w:r>
    </w:p>
    <w:p w14:paraId="2AD1D535" w14:textId="2F6A4DE5" w:rsidR="00E2322A" w:rsidRDefault="00E2322A" w:rsidP="00E2322A">
      <w:r>
        <w:t xml:space="preserve">An individual contacted </w:t>
      </w:r>
      <w:r w:rsidR="007B6AEB">
        <w:t>P W d W A</w:t>
      </w:r>
      <w:r>
        <w:t xml:space="preserve"> because</w:t>
      </w:r>
      <w:r w:rsidR="00363F3B">
        <w:t xml:space="preserve"> </w:t>
      </w:r>
      <w:r>
        <w:t>they wanted to live independently away</w:t>
      </w:r>
      <w:r w:rsidR="00363F3B">
        <w:t xml:space="preserve"> </w:t>
      </w:r>
      <w:r>
        <w:t>from family. The individual is 23, has a</w:t>
      </w:r>
      <w:r w:rsidR="00363F3B">
        <w:t xml:space="preserve"> </w:t>
      </w:r>
      <w:r>
        <w:t>neurological disability condition characterised</w:t>
      </w:r>
      <w:r w:rsidR="00363F3B">
        <w:t xml:space="preserve"> </w:t>
      </w:r>
      <w:r>
        <w:t>by global muscle weakness, breathing</w:t>
      </w:r>
      <w:r w:rsidR="00363F3B">
        <w:t xml:space="preserve"> </w:t>
      </w:r>
      <w:r>
        <w:t>and swallowing problems, and requires</w:t>
      </w:r>
      <w:r w:rsidR="00363F3B">
        <w:t xml:space="preserve"> </w:t>
      </w:r>
      <w:r>
        <w:t>the use of a wheelchair to mobilise. The</w:t>
      </w:r>
      <w:r w:rsidR="00A956C6">
        <w:t xml:space="preserve"> </w:t>
      </w:r>
      <w:r>
        <w:t>individual requires one-to-one physical</w:t>
      </w:r>
      <w:r w:rsidR="00A956C6">
        <w:t xml:space="preserve"> </w:t>
      </w:r>
      <w:r>
        <w:t>support to complete all functional transfers,</w:t>
      </w:r>
      <w:r w:rsidR="00A956C6">
        <w:t xml:space="preserve"> </w:t>
      </w:r>
      <w:r>
        <w:t>personal care tasks and community access,</w:t>
      </w:r>
      <w:r w:rsidR="00A956C6">
        <w:t xml:space="preserve"> </w:t>
      </w:r>
      <w:r>
        <w:t xml:space="preserve">and has been using </w:t>
      </w:r>
      <w:r w:rsidR="007B6AEB">
        <w:t>N D I S</w:t>
      </w:r>
      <w:r>
        <w:t xml:space="preserve"> services for several</w:t>
      </w:r>
      <w:r w:rsidR="00A956C6">
        <w:t xml:space="preserve"> </w:t>
      </w:r>
      <w:r>
        <w:t>years.</w:t>
      </w:r>
    </w:p>
    <w:p w14:paraId="189B2A2F" w14:textId="1D5A04C0" w:rsidR="00E2322A" w:rsidRDefault="00E2322A" w:rsidP="00E2322A">
      <w:r>
        <w:t>The internal review for additional funding to</w:t>
      </w:r>
      <w:r w:rsidR="00A956C6">
        <w:t xml:space="preserve"> </w:t>
      </w:r>
      <w:r>
        <w:t xml:space="preserve">provide </w:t>
      </w:r>
      <w:r w:rsidR="00BB0752">
        <w:t xml:space="preserve">one to one </w:t>
      </w:r>
      <w:r>
        <w:t>support was rejected. The request</w:t>
      </w:r>
      <w:r w:rsidR="00A956C6">
        <w:t xml:space="preserve"> </w:t>
      </w:r>
      <w:r>
        <w:t>was not considered to be reasonable and</w:t>
      </w:r>
      <w:r w:rsidR="00A956C6">
        <w:t xml:space="preserve"> </w:t>
      </w:r>
      <w:r>
        <w:t>necessary due to lack of evidence, despite</w:t>
      </w:r>
      <w:r w:rsidR="00CD1817">
        <w:t xml:space="preserve"> </w:t>
      </w:r>
      <w:r>
        <w:t>the clear need for supports.</w:t>
      </w:r>
    </w:p>
    <w:p w14:paraId="04E1BBFA" w14:textId="4D40F4E4" w:rsidR="00E2322A" w:rsidRDefault="00E2322A" w:rsidP="00E2322A">
      <w:r>
        <w:t>Our advocate worked with the individual</w:t>
      </w:r>
      <w:r w:rsidR="00CD1817">
        <w:t xml:space="preserve"> </w:t>
      </w:r>
      <w:r>
        <w:t>through the Administrative Appeals Tribunal</w:t>
      </w:r>
      <w:r w:rsidR="00CD1817">
        <w:t xml:space="preserve"> </w:t>
      </w:r>
      <w:r>
        <w:t xml:space="preserve">(AAT) </w:t>
      </w:r>
      <w:r w:rsidR="00B82F45">
        <w:t>process and</w:t>
      </w:r>
      <w:r>
        <w:t xml:space="preserve"> was able help the</w:t>
      </w:r>
      <w:r w:rsidR="00CD1817">
        <w:t xml:space="preserve"> </w:t>
      </w:r>
      <w:r>
        <w:t>individual to apply for Legal Aid</w:t>
      </w:r>
      <w:r w:rsidR="007B6AEB">
        <w:t>,</w:t>
      </w:r>
      <w:r>
        <w:t xml:space="preserve"> </w:t>
      </w:r>
      <w:r w:rsidR="007B6AEB">
        <w:t>N D I S</w:t>
      </w:r>
      <w:r w:rsidR="00CD1817">
        <w:t xml:space="preserve"> </w:t>
      </w:r>
      <w:r>
        <w:t>assistance and gather relevant information</w:t>
      </w:r>
      <w:r w:rsidR="00CD1817">
        <w:t xml:space="preserve"> </w:t>
      </w:r>
      <w:r>
        <w:t>and evidence. Our advocate attended the</w:t>
      </w:r>
      <w:r w:rsidR="00CD1817">
        <w:t xml:space="preserve"> </w:t>
      </w:r>
      <w:r>
        <w:t>AAT case conferences and supported the</w:t>
      </w:r>
      <w:r w:rsidR="00CD1817">
        <w:t xml:space="preserve"> </w:t>
      </w:r>
      <w:r>
        <w:t>individual to self-advocate.</w:t>
      </w:r>
    </w:p>
    <w:p w14:paraId="3955D289" w14:textId="7F41EA1C" w:rsidR="00AC6B81" w:rsidRDefault="00E2322A" w:rsidP="00E2322A">
      <w:r>
        <w:t>The individual, through the AAT Appeals</w:t>
      </w:r>
      <w:r w:rsidR="006D7573">
        <w:t xml:space="preserve"> </w:t>
      </w:r>
      <w:r>
        <w:t>process, was able to demonstrate that the</w:t>
      </w:r>
      <w:r w:rsidR="006D7573">
        <w:t xml:space="preserve"> </w:t>
      </w:r>
      <w:r>
        <w:t>additional core supports and Supported</w:t>
      </w:r>
      <w:r w:rsidR="006D7573">
        <w:t xml:space="preserve"> </w:t>
      </w:r>
    </w:p>
    <w:p w14:paraId="17101106" w14:textId="42193938" w:rsidR="008B113B" w:rsidRDefault="00E2322A" w:rsidP="00E2322A">
      <w:r>
        <w:t>Disability Accommodation (SDA) housing were</w:t>
      </w:r>
      <w:r w:rsidR="008B113B">
        <w:t xml:space="preserve"> </w:t>
      </w:r>
      <w:r>
        <w:t xml:space="preserve">reasonable and necessary. They are </w:t>
      </w:r>
      <w:r w:rsidR="008B113B">
        <w:t>n</w:t>
      </w:r>
      <w:r>
        <w:t>ow</w:t>
      </w:r>
      <w:r w:rsidR="008B113B">
        <w:t xml:space="preserve"> </w:t>
      </w:r>
      <w:r>
        <w:t>progressing towards living independently in the</w:t>
      </w:r>
      <w:r w:rsidR="008B113B">
        <w:t xml:space="preserve"> </w:t>
      </w:r>
      <w:r>
        <w:t>community.</w:t>
      </w:r>
      <w:r w:rsidR="0044106D">
        <w:t xml:space="preserve">  </w:t>
      </w:r>
      <w:r w:rsidR="008B113B">
        <w:t>Names changed for privacy.</w:t>
      </w:r>
    </w:p>
    <w:p w14:paraId="642DD9E0" w14:textId="77777777" w:rsidR="00E2322A" w:rsidRDefault="00E2322A" w:rsidP="00723F1C">
      <w:pPr>
        <w:pStyle w:val="Heading4"/>
      </w:pPr>
      <w:r>
        <w:t>Jack and Sally’s story</w:t>
      </w:r>
    </w:p>
    <w:p w14:paraId="67BD8AF7" w14:textId="0BA8C711" w:rsidR="00E2322A" w:rsidRDefault="00E2322A" w:rsidP="00E2322A">
      <w:r>
        <w:t xml:space="preserve">Jack contacted </w:t>
      </w:r>
      <w:r w:rsidR="007B6AEB">
        <w:t>P W d W A</w:t>
      </w:r>
      <w:r>
        <w:t xml:space="preserve"> for advocacy on</w:t>
      </w:r>
      <w:r w:rsidR="008B113B">
        <w:t xml:space="preserve"> </w:t>
      </w:r>
      <w:r>
        <w:t>behalf of himself and his partner, Sally, to</w:t>
      </w:r>
      <w:r w:rsidR="008B113B">
        <w:t xml:space="preserve"> </w:t>
      </w:r>
      <w:r>
        <w:t>move their relationship to the next level; they</w:t>
      </w:r>
      <w:r w:rsidR="008B113B">
        <w:t xml:space="preserve"> </w:t>
      </w:r>
      <w:r>
        <w:t>wanted to live together. The couple have been</w:t>
      </w:r>
      <w:r w:rsidR="008B113B">
        <w:t xml:space="preserve"> </w:t>
      </w:r>
      <w:r>
        <w:t xml:space="preserve">in a relationship for a number of </w:t>
      </w:r>
      <w:proofErr w:type="gramStart"/>
      <w:r>
        <w:t>years</w:t>
      </w:r>
      <w:proofErr w:type="gramEnd"/>
      <w:r>
        <w:t xml:space="preserve"> and both</w:t>
      </w:r>
      <w:r w:rsidR="008B113B">
        <w:t xml:space="preserve"> </w:t>
      </w:r>
      <w:r>
        <w:t>have intellectual disability. The couple only</w:t>
      </w:r>
      <w:r w:rsidR="008B113B">
        <w:t xml:space="preserve"> </w:t>
      </w:r>
      <w:r>
        <w:t>wanted to work with one support provider to</w:t>
      </w:r>
      <w:r w:rsidR="008B113B">
        <w:t xml:space="preserve"> </w:t>
      </w:r>
      <w:r>
        <w:t>ensure they have continuity of support.</w:t>
      </w:r>
    </w:p>
    <w:p w14:paraId="236B8244" w14:textId="7C5B0831" w:rsidR="00E2322A" w:rsidRDefault="00E2322A" w:rsidP="00E2322A">
      <w:r>
        <w:t>Sally’s support provider believed Jack and</w:t>
      </w:r>
      <w:r w:rsidR="000D1220">
        <w:t xml:space="preserve"> </w:t>
      </w:r>
      <w:r>
        <w:t>Sally would not cope on their own without</w:t>
      </w:r>
      <w:r w:rsidR="000D1220">
        <w:t xml:space="preserve"> </w:t>
      </w:r>
      <w:r>
        <w:t>their support. The couple wanted to choose</w:t>
      </w:r>
      <w:r w:rsidR="000D1220">
        <w:t xml:space="preserve"> </w:t>
      </w:r>
      <w:r>
        <w:t>their own support provider.</w:t>
      </w:r>
    </w:p>
    <w:p w14:paraId="34DD0EB4" w14:textId="3DC3A333" w:rsidR="00E2322A" w:rsidRDefault="00E2322A" w:rsidP="00E2322A">
      <w:r>
        <w:t xml:space="preserve">Each of the couple’s </w:t>
      </w:r>
      <w:r w:rsidR="007B6AEB">
        <w:t>N D I S</w:t>
      </w:r>
      <w:r>
        <w:t xml:space="preserve"> plans needed to go</w:t>
      </w:r>
      <w:r w:rsidR="000D1220">
        <w:t xml:space="preserve"> </w:t>
      </w:r>
      <w:r>
        <w:t>to early review so the couple could have the</w:t>
      </w:r>
      <w:r w:rsidR="000D1220">
        <w:t xml:space="preserve"> </w:t>
      </w:r>
      <w:r>
        <w:t>supports in place which they required to live</w:t>
      </w:r>
      <w:r w:rsidR="000D1220">
        <w:t xml:space="preserve"> </w:t>
      </w:r>
      <w:r>
        <w:t>together.</w:t>
      </w:r>
    </w:p>
    <w:p w14:paraId="593703BE" w14:textId="54480FC9" w:rsidR="00E2322A" w:rsidRDefault="00E2322A" w:rsidP="00E2322A">
      <w:r>
        <w:t>Our advocate listened to what Jack and Sally</w:t>
      </w:r>
      <w:r w:rsidR="000D1220">
        <w:t xml:space="preserve"> </w:t>
      </w:r>
      <w:r>
        <w:t>wanted and was directed by them. They</w:t>
      </w:r>
      <w:r w:rsidR="000D1220">
        <w:t xml:space="preserve"> </w:t>
      </w:r>
      <w:r>
        <w:t>attended meetings with community</w:t>
      </w:r>
      <w:r w:rsidR="000D1220">
        <w:t xml:space="preserve"> </w:t>
      </w:r>
      <w:r>
        <w:t>stakeholders to ensure Jack and Sally’s voices</w:t>
      </w:r>
      <w:r w:rsidR="00F62446">
        <w:t xml:space="preserve"> </w:t>
      </w:r>
      <w:r>
        <w:t>were heard. Our advocate provided Jack</w:t>
      </w:r>
      <w:r w:rsidR="00F62446">
        <w:t xml:space="preserve"> </w:t>
      </w:r>
      <w:r>
        <w:t>and Sally with referrals, such as Sexuality</w:t>
      </w:r>
      <w:r w:rsidR="00F62446">
        <w:t xml:space="preserve"> </w:t>
      </w:r>
      <w:r>
        <w:t>Education Counselling and Consultancy</w:t>
      </w:r>
      <w:r w:rsidR="00F62446">
        <w:t xml:space="preserve"> </w:t>
      </w:r>
      <w:r>
        <w:t>Agency (</w:t>
      </w:r>
      <w:proofErr w:type="spellStart"/>
      <w:r>
        <w:t>SECCA</w:t>
      </w:r>
      <w:proofErr w:type="spellEnd"/>
      <w:r>
        <w:t>), to help them transition</w:t>
      </w:r>
      <w:r w:rsidR="00F62446">
        <w:t xml:space="preserve"> </w:t>
      </w:r>
      <w:r>
        <w:t>from single life to coupled life.</w:t>
      </w:r>
    </w:p>
    <w:p w14:paraId="39876652" w14:textId="04ABE5EC" w:rsidR="00E2322A" w:rsidRDefault="00E2322A" w:rsidP="00E2322A">
      <w:r>
        <w:lastRenderedPageBreak/>
        <w:t>Jack and Sally were able to choose their</w:t>
      </w:r>
      <w:r w:rsidR="00F62446">
        <w:t xml:space="preserve"> </w:t>
      </w:r>
      <w:r>
        <w:t xml:space="preserve">own support </w:t>
      </w:r>
      <w:proofErr w:type="gramStart"/>
      <w:r>
        <w:t>provider, and</w:t>
      </w:r>
      <w:proofErr w:type="gramEnd"/>
      <w:r>
        <w:t xml:space="preserve"> moved in</w:t>
      </w:r>
      <w:r w:rsidR="00F62446">
        <w:t xml:space="preserve"> </w:t>
      </w:r>
      <w:r>
        <w:t>together with all the supports in place and</w:t>
      </w:r>
      <w:r w:rsidR="00F62446">
        <w:t xml:space="preserve"> </w:t>
      </w:r>
      <w:r>
        <w:t xml:space="preserve">updated </w:t>
      </w:r>
      <w:r w:rsidR="007B6AEB">
        <w:t>N D I S</w:t>
      </w:r>
      <w:r>
        <w:t xml:space="preserve"> plans.</w:t>
      </w:r>
    </w:p>
    <w:p w14:paraId="1A6D2019" w14:textId="0F29D8CC" w:rsidR="00E2322A" w:rsidRDefault="00E2322A" w:rsidP="00723F1C">
      <w:pPr>
        <w:pStyle w:val="Heading4"/>
      </w:pPr>
      <w:r>
        <w:t>Centrelink</w:t>
      </w:r>
      <w:r w:rsidR="007B6AEB">
        <w:t xml:space="preserve"> and or </w:t>
      </w:r>
      <w:r>
        <w:t>DSP</w:t>
      </w:r>
    </w:p>
    <w:p w14:paraId="3461DEAF" w14:textId="768502B4" w:rsidR="00E2322A" w:rsidRDefault="00E2322A" w:rsidP="00E2322A">
      <w:r>
        <w:t>Don has a double amputation and was</w:t>
      </w:r>
      <w:r w:rsidR="00F62446">
        <w:t xml:space="preserve"> </w:t>
      </w:r>
      <w:r>
        <w:t>at risk of homelessness. He</w:t>
      </w:r>
      <w:r w:rsidR="00F62446">
        <w:t xml:space="preserve"> </w:t>
      </w:r>
      <w:r>
        <w:t>was denied access to the Disability</w:t>
      </w:r>
      <w:r w:rsidR="00F62446">
        <w:t xml:space="preserve"> </w:t>
      </w:r>
      <w:r>
        <w:t>Support Pension (DSP) due to a lack</w:t>
      </w:r>
      <w:r w:rsidR="00F62446">
        <w:t xml:space="preserve"> </w:t>
      </w:r>
      <w:r>
        <w:t>of medical evidence. Don asked for</w:t>
      </w:r>
      <w:r w:rsidR="00FD655D">
        <w:t xml:space="preserve"> </w:t>
      </w:r>
      <w:r>
        <w:t>advocacy to appeal the decision made by</w:t>
      </w:r>
      <w:r w:rsidR="00FD655D">
        <w:t xml:space="preserve"> </w:t>
      </w:r>
      <w:r>
        <w:t>Centrelink.</w:t>
      </w:r>
    </w:p>
    <w:p w14:paraId="15F1C0EF" w14:textId="6CAA2F29" w:rsidR="00E2322A" w:rsidRDefault="00E2322A" w:rsidP="00E2322A">
      <w:r>
        <w:t>Our advocate referred Don to the</w:t>
      </w:r>
      <w:r w:rsidR="00FD655D">
        <w:t xml:space="preserve"> </w:t>
      </w:r>
      <w:r>
        <w:t>DSP Information Tool Kit developed</w:t>
      </w:r>
      <w:r w:rsidR="00FD655D">
        <w:t xml:space="preserve"> </w:t>
      </w:r>
      <w:r>
        <w:t xml:space="preserve">by </w:t>
      </w:r>
      <w:r w:rsidR="007B6AEB">
        <w:t>P W d W A</w:t>
      </w:r>
      <w:r>
        <w:t xml:space="preserve"> and encouraged Don to</w:t>
      </w:r>
      <w:r w:rsidR="00FD655D">
        <w:t xml:space="preserve"> </w:t>
      </w:r>
      <w:r>
        <w:t>review the documents while he was placed</w:t>
      </w:r>
      <w:r w:rsidR="00FD655D">
        <w:t xml:space="preserve"> </w:t>
      </w:r>
      <w:r>
        <w:t>on the waitlist.</w:t>
      </w:r>
    </w:p>
    <w:p w14:paraId="080CB852" w14:textId="58E8668F" w:rsidR="00E2322A" w:rsidRDefault="00E2322A" w:rsidP="0048191D">
      <w:r>
        <w:t>Don was supported to engage a welfare</w:t>
      </w:r>
      <w:r w:rsidR="00FD655D">
        <w:t xml:space="preserve"> </w:t>
      </w:r>
      <w:r>
        <w:t>rights service to obtain legal advice</w:t>
      </w:r>
      <w:r w:rsidR="00FD655D">
        <w:t xml:space="preserve"> </w:t>
      </w:r>
      <w:r>
        <w:t>about what further evidence he should</w:t>
      </w:r>
      <w:r w:rsidR="00FD655D">
        <w:t xml:space="preserve"> </w:t>
      </w:r>
      <w:r>
        <w:t>collect. Our advocate was able to support</w:t>
      </w:r>
      <w:r w:rsidR="00FD655D">
        <w:t xml:space="preserve"> </w:t>
      </w:r>
      <w:r>
        <w:t>Don to collect the evidence needed and</w:t>
      </w:r>
      <w:r w:rsidR="00FD655D">
        <w:t xml:space="preserve"> </w:t>
      </w:r>
      <w:r>
        <w:t>submit it to Centrelink for an appeal. Don’s</w:t>
      </w:r>
      <w:r w:rsidR="00FD655D">
        <w:t xml:space="preserve"> </w:t>
      </w:r>
      <w:r>
        <w:t>access to the DSP was granted on appeal.</w:t>
      </w:r>
      <w:r w:rsidR="0044106D">
        <w:t xml:space="preserve"> </w:t>
      </w:r>
      <w:r>
        <w:t>Names changed for privacy</w:t>
      </w:r>
    </w:p>
    <w:p w14:paraId="6155D591" w14:textId="77777777" w:rsidR="00E2322A" w:rsidRDefault="00E2322A" w:rsidP="00124579">
      <w:pPr>
        <w:pStyle w:val="Heading3"/>
      </w:pPr>
      <w:bookmarkStart w:id="12" w:name="_Toc87442075"/>
      <w:r>
        <w:t>Systemic Advocacy</w:t>
      </w:r>
      <w:bookmarkEnd w:id="12"/>
    </w:p>
    <w:p w14:paraId="64B77AB3" w14:textId="4BB5F837" w:rsidR="00E2322A" w:rsidRDefault="007B6AEB" w:rsidP="00124579">
      <w:r>
        <w:t>P W d W A</w:t>
      </w:r>
      <w:r w:rsidR="00E2322A">
        <w:t>’s systemic advocacy funding is</w:t>
      </w:r>
      <w:r w:rsidR="00124579">
        <w:t xml:space="preserve"> </w:t>
      </w:r>
      <w:r w:rsidR="00E2322A">
        <w:t>through the National Disability Advocacy</w:t>
      </w:r>
      <w:r w:rsidR="00124579">
        <w:t xml:space="preserve"> </w:t>
      </w:r>
      <w:r w:rsidR="00E2322A">
        <w:t>Program. Some of the key areas we have</w:t>
      </w:r>
      <w:r w:rsidR="00124579">
        <w:t xml:space="preserve"> </w:t>
      </w:r>
      <w:r w:rsidR="00E2322A">
        <w:t>worked on over the last 12 months include:</w:t>
      </w:r>
    </w:p>
    <w:p w14:paraId="6DEB0156" w14:textId="0D01B8D1" w:rsidR="00E2322A" w:rsidRDefault="007B6AEB" w:rsidP="00124579">
      <w:pPr>
        <w:pStyle w:val="ListParagraph"/>
        <w:numPr>
          <w:ilvl w:val="0"/>
          <w:numId w:val="7"/>
        </w:numPr>
      </w:pPr>
      <w:r>
        <w:t>N D I S</w:t>
      </w:r>
      <w:r w:rsidR="00F55867">
        <w:t>.</w:t>
      </w:r>
    </w:p>
    <w:p w14:paraId="563635A5" w14:textId="40D873E5" w:rsidR="00E2322A" w:rsidRDefault="00E2322A" w:rsidP="00124579">
      <w:pPr>
        <w:pStyle w:val="ListParagraph"/>
        <w:numPr>
          <w:ilvl w:val="0"/>
          <w:numId w:val="7"/>
        </w:numPr>
      </w:pPr>
      <w:r>
        <w:t>Violence, Abuse, Neglect</w:t>
      </w:r>
      <w:r w:rsidR="00F55867">
        <w:t xml:space="preserve"> </w:t>
      </w:r>
      <w:r>
        <w:t>and Exploitation</w:t>
      </w:r>
      <w:r w:rsidR="00F55867">
        <w:t>.</w:t>
      </w:r>
    </w:p>
    <w:p w14:paraId="78B4DC92" w14:textId="4AE2F254" w:rsidR="00E2322A" w:rsidRDefault="00E2322A" w:rsidP="00124579">
      <w:pPr>
        <w:pStyle w:val="ListParagraph"/>
        <w:numPr>
          <w:ilvl w:val="0"/>
          <w:numId w:val="7"/>
        </w:numPr>
      </w:pPr>
      <w:r>
        <w:t>Access and Inclusion</w:t>
      </w:r>
      <w:r w:rsidR="00F55867">
        <w:t>.</w:t>
      </w:r>
    </w:p>
    <w:p w14:paraId="4D7EC0E1" w14:textId="7F776E0F" w:rsidR="00E2322A" w:rsidRDefault="00E2322A" w:rsidP="00124579">
      <w:pPr>
        <w:pStyle w:val="ListParagraph"/>
        <w:numPr>
          <w:ilvl w:val="0"/>
          <w:numId w:val="7"/>
        </w:numPr>
      </w:pPr>
      <w:r>
        <w:t>Employment</w:t>
      </w:r>
      <w:r w:rsidR="00F55867">
        <w:t>.</w:t>
      </w:r>
    </w:p>
    <w:p w14:paraId="12BA4AB0" w14:textId="23C624B8" w:rsidR="00E2322A" w:rsidRDefault="00E2322A" w:rsidP="00124579">
      <w:pPr>
        <w:pStyle w:val="ListParagraph"/>
        <w:numPr>
          <w:ilvl w:val="0"/>
          <w:numId w:val="7"/>
        </w:numPr>
      </w:pPr>
      <w:r>
        <w:t>Social Security</w:t>
      </w:r>
      <w:r w:rsidR="00F55867">
        <w:t>.</w:t>
      </w:r>
    </w:p>
    <w:p w14:paraId="0FCFF857" w14:textId="037B76A5" w:rsidR="00E2322A" w:rsidRDefault="00E2322A" w:rsidP="00124579">
      <w:pPr>
        <w:pStyle w:val="ListParagraph"/>
        <w:numPr>
          <w:ilvl w:val="0"/>
          <w:numId w:val="7"/>
        </w:numPr>
      </w:pPr>
      <w:r>
        <w:t>Justice</w:t>
      </w:r>
      <w:r w:rsidR="00F55867">
        <w:t>.</w:t>
      </w:r>
    </w:p>
    <w:p w14:paraId="2A3D2DA8" w14:textId="12CFD3F4" w:rsidR="008D47B4" w:rsidRDefault="00E2322A" w:rsidP="0044106D">
      <w:pPr>
        <w:pStyle w:val="ListParagraph"/>
        <w:ind w:left="0"/>
      </w:pPr>
      <w:r>
        <w:t>Our strong relationships with government, the</w:t>
      </w:r>
      <w:r w:rsidR="00826BA1">
        <w:t xml:space="preserve"> </w:t>
      </w:r>
      <w:r>
        <w:t>disability sector, and National Disability Insurance</w:t>
      </w:r>
      <w:r w:rsidR="00826BA1">
        <w:t xml:space="preserve"> </w:t>
      </w:r>
      <w:r>
        <w:t>Agency (</w:t>
      </w:r>
      <w:proofErr w:type="spellStart"/>
      <w:r>
        <w:t>NDIA</w:t>
      </w:r>
      <w:proofErr w:type="spellEnd"/>
      <w:r>
        <w:t>) enable us to proactively raise</w:t>
      </w:r>
      <w:r w:rsidR="00826BA1">
        <w:t xml:space="preserve"> </w:t>
      </w:r>
      <w:r>
        <w:t>systemic issues and influence longer term change.</w:t>
      </w:r>
      <w:r w:rsidR="00416AFF">
        <w:t xml:space="preserve"> </w:t>
      </w:r>
      <w:r>
        <w:t>We continue to be invited to meetings, and sit on</w:t>
      </w:r>
      <w:r w:rsidR="00826BA1">
        <w:t xml:space="preserve"> </w:t>
      </w:r>
      <w:r>
        <w:t>advisory committees and reference groups, which</w:t>
      </w:r>
      <w:r w:rsidR="00826BA1">
        <w:t xml:space="preserve"> </w:t>
      </w:r>
      <w:r>
        <w:t>acknowledges our role as a lead member-based</w:t>
      </w:r>
      <w:r w:rsidR="00826BA1">
        <w:t xml:space="preserve"> </w:t>
      </w:r>
      <w:r>
        <w:t xml:space="preserve">disability </w:t>
      </w:r>
      <w:r w:rsidR="00826BA1">
        <w:t>o</w:t>
      </w:r>
      <w:r>
        <w:t>rganisation in WA. This includes the State</w:t>
      </w:r>
      <w:r w:rsidR="00826BA1">
        <w:t xml:space="preserve"> </w:t>
      </w:r>
      <w:r>
        <w:t>Disability Taskforce on COVID-19 where we work</w:t>
      </w:r>
      <w:r w:rsidR="00826BA1">
        <w:t xml:space="preserve"> </w:t>
      </w:r>
      <w:r>
        <w:t>to ensure the needs of people with disabilities are</w:t>
      </w:r>
      <w:r w:rsidR="00826BA1">
        <w:t xml:space="preserve"> </w:t>
      </w:r>
      <w:r>
        <w:t>recognised in the State government’s response.</w:t>
      </w:r>
    </w:p>
    <w:p w14:paraId="4A02F5C2" w14:textId="77777777" w:rsidR="0044106D" w:rsidRDefault="0044106D" w:rsidP="0044106D">
      <w:pPr>
        <w:pStyle w:val="ListParagraph"/>
        <w:ind w:left="0"/>
      </w:pPr>
    </w:p>
    <w:p w14:paraId="27EDEB21" w14:textId="067556A7" w:rsidR="00E2322A" w:rsidRDefault="00E2322A" w:rsidP="00826BA1">
      <w:pPr>
        <w:pStyle w:val="ListParagraph"/>
        <w:ind w:left="0"/>
      </w:pPr>
      <w:r>
        <w:t>We have also responded to over a dozen</w:t>
      </w:r>
      <w:r w:rsidR="00826BA1">
        <w:t xml:space="preserve"> </w:t>
      </w:r>
      <w:r>
        <w:t>consultations and enquiries through submissions.</w:t>
      </w:r>
      <w:r w:rsidR="00E364E9">
        <w:t xml:space="preserve"> </w:t>
      </w:r>
      <w:r>
        <w:t>This includes three submissions to the Royal</w:t>
      </w:r>
      <w:r w:rsidR="00E364E9">
        <w:t xml:space="preserve"> </w:t>
      </w:r>
      <w:r>
        <w:t xml:space="preserve">Commission into </w:t>
      </w:r>
      <w:r w:rsidR="00E364E9">
        <w:t>V</w:t>
      </w:r>
      <w:r>
        <w:t>iolence, Abuse, Neglect and</w:t>
      </w:r>
      <w:r w:rsidR="00E364E9">
        <w:t xml:space="preserve"> </w:t>
      </w:r>
      <w:r>
        <w:t>Exploitation of People with Disability (DRC), and</w:t>
      </w:r>
      <w:r w:rsidR="00AA169F">
        <w:t xml:space="preserve"> </w:t>
      </w:r>
      <w:r>
        <w:t>submissions to the Senate Inquiry into Independent</w:t>
      </w:r>
      <w:r w:rsidR="00E364E9">
        <w:t xml:space="preserve"> </w:t>
      </w:r>
      <w:r>
        <w:t>Assessments. All our submissions are available to be</w:t>
      </w:r>
      <w:r w:rsidR="00E364E9">
        <w:t xml:space="preserve"> </w:t>
      </w:r>
      <w:r>
        <w:t>viewed on our website.</w:t>
      </w:r>
    </w:p>
    <w:p w14:paraId="674CC166" w14:textId="77777777" w:rsidR="00AC382C" w:rsidRDefault="00AC382C" w:rsidP="00826BA1">
      <w:pPr>
        <w:pStyle w:val="ListParagraph"/>
        <w:ind w:left="0"/>
      </w:pPr>
    </w:p>
    <w:p w14:paraId="3EEFFD77" w14:textId="52ECD513" w:rsidR="00E2322A" w:rsidRDefault="00E2322A" w:rsidP="00826BA1">
      <w:pPr>
        <w:pStyle w:val="ListParagraph"/>
        <w:ind w:left="0"/>
      </w:pPr>
      <w:r>
        <w:lastRenderedPageBreak/>
        <w:t>Our systemic work is informed by the WA</w:t>
      </w:r>
      <w:r w:rsidR="00AC382C">
        <w:t xml:space="preserve"> </w:t>
      </w:r>
      <w:r>
        <w:t>community, both through the trends and case studies</w:t>
      </w:r>
      <w:r w:rsidR="00AC382C">
        <w:t xml:space="preserve"> </w:t>
      </w:r>
      <w:r>
        <w:t>seen in our individual advocacy work, and direct</w:t>
      </w:r>
      <w:r w:rsidR="00AC382C">
        <w:t xml:space="preserve"> </w:t>
      </w:r>
      <w:r>
        <w:t xml:space="preserve">community </w:t>
      </w:r>
      <w:r w:rsidR="00AC382C">
        <w:t>e</w:t>
      </w:r>
      <w:r>
        <w:t>ngagement including community forums</w:t>
      </w:r>
      <w:r w:rsidR="00AC382C">
        <w:t xml:space="preserve"> </w:t>
      </w:r>
      <w:r>
        <w:t>and surveys. We take a collaborative approach</w:t>
      </w:r>
      <w:r w:rsidR="00AC382C">
        <w:t xml:space="preserve"> </w:t>
      </w:r>
      <w:r>
        <w:t>to all our systemic work, seeking opportunities to</w:t>
      </w:r>
      <w:r w:rsidR="00AC382C">
        <w:t xml:space="preserve"> </w:t>
      </w:r>
      <w:r>
        <w:t>partner with other organisations to strengthen our</w:t>
      </w:r>
      <w:r w:rsidR="00AC382C">
        <w:t xml:space="preserve"> </w:t>
      </w:r>
      <w:r>
        <w:t>responses. We wish to particularly acknowledge WA</w:t>
      </w:r>
      <w:r w:rsidR="00AA169F">
        <w:t xml:space="preserve"> </w:t>
      </w:r>
      <w:r>
        <w:t>Individualised Services (</w:t>
      </w:r>
      <w:proofErr w:type="spellStart"/>
      <w:r>
        <w:t>WAiS</w:t>
      </w:r>
      <w:proofErr w:type="spellEnd"/>
      <w:r>
        <w:t>) and the Australian</w:t>
      </w:r>
      <w:r w:rsidR="00AC382C">
        <w:t xml:space="preserve"> </w:t>
      </w:r>
      <w:r>
        <w:t xml:space="preserve">Federation of Disability </w:t>
      </w:r>
      <w:r w:rsidR="00AC382C">
        <w:t>O</w:t>
      </w:r>
      <w:r>
        <w:t>rganisations (</w:t>
      </w:r>
      <w:r w:rsidR="007B6AEB">
        <w:t>A F D O</w:t>
      </w:r>
      <w:r>
        <w:t>) with</w:t>
      </w:r>
      <w:r w:rsidR="00C542E9">
        <w:t xml:space="preserve"> </w:t>
      </w:r>
      <w:r>
        <w:t>whom we have collaborated on several submissions</w:t>
      </w:r>
      <w:r w:rsidR="00AA169F">
        <w:t xml:space="preserve"> </w:t>
      </w:r>
      <w:r>
        <w:t>over the last 12 months.</w:t>
      </w:r>
    </w:p>
    <w:p w14:paraId="5B635EDE" w14:textId="5287E230" w:rsidR="00E2322A" w:rsidRDefault="00E2322A" w:rsidP="00C542E9">
      <w:pPr>
        <w:pStyle w:val="Heading3"/>
      </w:pPr>
      <w:bookmarkStart w:id="13" w:name="_Toc87442076"/>
      <w:r>
        <w:t>Systemic Advocacy in Action -</w:t>
      </w:r>
      <w:r w:rsidR="00C542E9">
        <w:t xml:space="preserve"> </w:t>
      </w:r>
      <w:r>
        <w:t>Independent Assessments</w:t>
      </w:r>
      <w:bookmarkEnd w:id="13"/>
    </w:p>
    <w:p w14:paraId="3981AC19" w14:textId="690CC188" w:rsidR="00E2322A" w:rsidRDefault="007B6AEB" w:rsidP="00826BA1">
      <w:pPr>
        <w:pStyle w:val="ListParagraph"/>
        <w:ind w:left="0"/>
      </w:pPr>
      <w:r>
        <w:t>P W d W A</w:t>
      </w:r>
      <w:r w:rsidR="00E2322A">
        <w:t xml:space="preserve"> engaged in several activities as part of a</w:t>
      </w:r>
      <w:r w:rsidR="00C542E9">
        <w:t xml:space="preserve"> </w:t>
      </w:r>
      <w:r w:rsidR="00E2322A">
        <w:t>campaign to stop the introduction of independent</w:t>
      </w:r>
      <w:r w:rsidR="00C542E9">
        <w:t xml:space="preserve"> </w:t>
      </w:r>
      <w:r w:rsidR="00E2322A">
        <w:t>assessments. We hosted a community forum and</w:t>
      </w:r>
      <w:r w:rsidR="00C542E9">
        <w:t xml:space="preserve"> </w:t>
      </w:r>
      <w:r w:rsidR="00E2322A">
        <w:t>an online survey to enable people with disabilities</w:t>
      </w:r>
      <w:r w:rsidR="00C542E9">
        <w:t xml:space="preserve"> </w:t>
      </w:r>
      <w:r w:rsidR="00E2322A">
        <w:t>to tell us what they thought about Independent</w:t>
      </w:r>
      <w:r w:rsidR="008D47B4">
        <w:t xml:space="preserve"> </w:t>
      </w:r>
      <w:r w:rsidR="00E2322A">
        <w:t>Assessments. This information was included in our</w:t>
      </w:r>
      <w:r w:rsidR="00C542E9">
        <w:t xml:space="preserve"> </w:t>
      </w:r>
      <w:r w:rsidR="00E2322A">
        <w:t xml:space="preserve">joint submissions with </w:t>
      </w:r>
      <w:proofErr w:type="spellStart"/>
      <w:r w:rsidR="00E2322A">
        <w:t>WAiS</w:t>
      </w:r>
      <w:proofErr w:type="spellEnd"/>
      <w:r w:rsidR="00E2322A">
        <w:t xml:space="preserve"> to the </w:t>
      </w:r>
      <w:proofErr w:type="spellStart"/>
      <w:r w:rsidR="00E2322A">
        <w:t>NDIA</w:t>
      </w:r>
      <w:proofErr w:type="spellEnd"/>
      <w:r w:rsidR="00E2322A">
        <w:t>, and the</w:t>
      </w:r>
      <w:r w:rsidR="00C542E9">
        <w:t xml:space="preserve"> </w:t>
      </w:r>
      <w:r w:rsidR="00E2322A">
        <w:t>Senate Inquiry into Independent Assessments. We</w:t>
      </w:r>
      <w:r w:rsidR="00C542E9">
        <w:t xml:space="preserve"> </w:t>
      </w:r>
      <w:r w:rsidR="00E2322A">
        <w:t>collaborated on further submissions from a coalition</w:t>
      </w:r>
      <w:r w:rsidR="002A26AE">
        <w:t xml:space="preserve"> </w:t>
      </w:r>
      <w:r w:rsidR="00E2322A">
        <w:t xml:space="preserve">of </w:t>
      </w:r>
      <w:r>
        <w:t>N D I S</w:t>
      </w:r>
      <w:r w:rsidR="00E2322A">
        <w:t xml:space="preserve"> Appeals providers which also went to the</w:t>
      </w:r>
      <w:r w:rsidR="002A26AE">
        <w:t xml:space="preserve"> </w:t>
      </w:r>
      <w:proofErr w:type="spellStart"/>
      <w:r w:rsidR="00E2322A">
        <w:t>NDIA</w:t>
      </w:r>
      <w:proofErr w:type="spellEnd"/>
      <w:r w:rsidR="00E2322A">
        <w:t xml:space="preserve"> and the Senate Inquiry. In response to our</w:t>
      </w:r>
      <w:r w:rsidR="002A26AE">
        <w:t xml:space="preserve"> </w:t>
      </w:r>
      <w:r w:rsidR="00E2322A">
        <w:t>submissions, our CEO, Brendan Cullinan and Board</w:t>
      </w:r>
      <w:r w:rsidR="002A26AE">
        <w:t xml:space="preserve"> </w:t>
      </w:r>
      <w:r w:rsidR="00E2322A">
        <w:t>Chair, Lisa Burnette, were invited to appear before</w:t>
      </w:r>
      <w:r w:rsidR="002A26AE">
        <w:t xml:space="preserve"> </w:t>
      </w:r>
      <w:r w:rsidR="00E2322A">
        <w:t>the Senate Inquiry to give evidence in person.</w:t>
      </w:r>
    </w:p>
    <w:p w14:paraId="7AA0F616" w14:textId="77777777" w:rsidR="002A26AE" w:rsidRDefault="002A26AE" w:rsidP="00826BA1">
      <w:pPr>
        <w:pStyle w:val="ListParagraph"/>
        <w:ind w:left="0"/>
      </w:pPr>
    </w:p>
    <w:p w14:paraId="06A2636F" w14:textId="42B37AEB" w:rsidR="00E2322A" w:rsidRDefault="00E2322A" w:rsidP="00826BA1">
      <w:pPr>
        <w:pStyle w:val="ListParagraph"/>
        <w:ind w:left="0"/>
      </w:pPr>
      <w:r>
        <w:t>We worked collaboratively with the Disability</w:t>
      </w:r>
      <w:r w:rsidR="002A26AE">
        <w:t xml:space="preserve"> </w:t>
      </w:r>
      <w:r>
        <w:t>Coalition of WA to write to the Hon. Don Punch MLC,</w:t>
      </w:r>
      <w:r w:rsidR="002A26AE">
        <w:t xml:space="preserve"> </w:t>
      </w:r>
      <w:r>
        <w:t>Minister for Disability Services, to raise our concerns</w:t>
      </w:r>
      <w:r w:rsidR="002A26AE">
        <w:t xml:space="preserve"> </w:t>
      </w:r>
      <w:r w:rsidR="00B9354E">
        <w:t>about Independent</w:t>
      </w:r>
      <w:r>
        <w:t xml:space="preserve"> Assessments. We also met with</w:t>
      </w:r>
      <w:r w:rsidR="002A26AE">
        <w:t xml:space="preserve"> </w:t>
      </w:r>
      <w:r>
        <w:t>Minister Punch’s office to voice our opposition to the</w:t>
      </w:r>
      <w:r w:rsidR="002A26AE">
        <w:t xml:space="preserve"> </w:t>
      </w:r>
      <w:r>
        <w:t>introduction of Independent Assessments.</w:t>
      </w:r>
    </w:p>
    <w:p w14:paraId="1DB1D3EF" w14:textId="77777777" w:rsidR="002A26AE" w:rsidRDefault="002A26AE" w:rsidP="00826BA1">
      <w:pPr>
        <w:pStyle w:val="ListParagraph"/>
        <w:ind w:left="0"/>
      </w:pPr>
    </w:p>
    <w:p w14:paraId="426C1530" w14:textId="306C6323" w:rsidR="00C22D36" w:rsidRDefault="00E2322A" w:rsidP="00C22D36">
      <w:pPr>
        <w:pStyle w:val="ListParagraph"/>
        <w:ind w:left="0"/>
      </w:pPr>
      <w:r>
        <w:t>We were relieved at the announcement that</w:t>
      </w:r>
      <w:r w:rsidR="002A26AE">
        <w:t xml:space="preserve"> </w:t>
      </w:r>
      <w:r>
        <w:t>Independent Assessments had been scrapped and</w:t>
      </w:r>
      <w:r w:rsidR="002A26AE">
        <w:t xml:space="preserve"> </w:t>
      </w:r>
      <w:r>
        <w:t xml:space="preserve">will continue to advocate for a fairer </w:t>
      </w:r>
      <w:r w:rsidR="007B6AEB">
        <w:t>N D I S</w:t>
      </w:r>
      <w:r>
        <w:t xml:space="preserve"> that meets</w:t>
      </w:r>
      <w:r w:rsidR="002A26AE">
        <w:t xml:space="preserve"> </w:t>
      </w:r>
      <w:r>
        <w:t>the needs of people with disabilities.</w:t>
      </w:r>
    </w:p>
    <w:p w14:paraId="49241147" w14:textId="77777777" w:rsidR="00C22D36" w:rsidRDefault="00C22D36">
      <w:pPr>
        <w:spacing w:after="160" w:line="259" w:lineRule="auto"/>
      </w:pPr>
      <w:r>
        <w:br w:type="page"/>
      </w:r>
    </w:p>
    <w:p w14:paraId="6ADADDD3" w14:textId="43D94EF1" w:rsidR="00E2322A" w:rsidRDefault="00E2322A" w:rsidP="00086E7C">
      <w:pPr>
        <w:pStyle w:val="Heading3"/>
      </w:pPr>
      <w:bookmarkStart w:id="14" w:name="_Toc87442077"/>
      <w:r>
        <w:lastRenderedPageBreak/>
        <w:t>Projects</w:t>
      </w:r>
      <w:bookmarkEnd w:id="14"/>
    </w:p>
    <w:p w14:paraId="29D615B6" w14:textId="0D0AFE85" w:rsidR="00E2322A" w:rsidRDefault="007B6AEB" w:rsidP="00A00BCD">
      <w:pPr>
        <w:pStyle w:val="ListParagraph"/>
        <w:ind w:left="0"/>
        <w:jc w:val="both"/>
      </w:pPr>
      <w:r>
        <w:t>P W d W A</w:t>
      </w:r>
      <w:r w:rsidR="00E2322A">
        <w:t xml:space="preserve"> has several projects that</w:t>
      </w:r>
      <w:r w:rsidR="00A00BCD">
        <w:t xml:space="preserve"> </w:t>
      </w:r>
      <w:r w:rsidR="00E2322A">
        <w:t>support our vision and mission.</w:t>
      </w:r>
      <w:r w:rsidR="00AA169F">
        <w:t xml:space="preserve"> </w:t>
      </w:r>
      <w:r w:rsidR="00E2322A">
        <w:t>Project evaluations show we</w:t>
      </w:r>
      <w:r w:rsidR="00A00BCD">
        <w:t xml:space="preserve"> </w:t>
      </w:r>
      <w:r w:rsidR="00E2322A">
        <w:t>consistently deliver outcomes and</w:t>
      </w:r>
      <w:r w:rsidR="00A00BCD">
        <w:t xml:space="preserve"> </w:t>
      </w:r>
      <w:r w:rsidR="00E2322A">
        <w:t>meet our obligations within project</w:t>
      </w:r>
      <w:r w:rsidR="00A00BCD">
        <w:t xml:space="preserve"> </w:t>
      </w:r>
      <w:r w:rsidR="00E2322A">
        <w:t>budgets. In addition to the projects</w:t>
      </w:r>
      <w:r w:rsidR="00A00BCD">
        <w:t xml:space="preserve"> </w:t>
      </w:r>
      <w:r w:rsidR="00E2322A">
        <w:t>highlighted in this report, we</w:t>
      </w:r>
      <w:r w:rsidR="00AA169F">
        <w:t xml:space="preserve"> </w:t>
      </w:r>
      <w:r w:rsidR="00E2322A">
        <w:t>secured funding for two new projects</w:t>
      </w:r>
      <w:r w:rsidR="00A00BCD">
        <w:t xml:space="preserve"> </w:t>
      </w:r>
      <w:r w:rsidR="00E2322A">
        <w:t>commencing in the 2021-2022</w:t>
      </w:r>
      <w:r w:rsidR="00A00BCD">
        <w:t xml:space="preserve"> </w:t>
      </w:r>
      <w:r w:rsidR="00E2322A">
        <w:t>financial year.</w:t>
      </w:r>
    </w:p>
    <w:p w14:paraId="2495BFFF" w14:textId="77777777" w:rsidR="00A00BCD" w:rsidRDefault="00A00BCD" w:rsidP="00A00BCD">
      <w:pPr>
        <w:pStyle w:val="ListParagraph"/>
        <w:ind w:left="0"/>
      </w:pPr>
    </w:p>
    <w:p w14:paraId="7DAD6A05" w14:textId="4888DD54" w:rsidR="00E2322A" w:rsidRDefault="00E2322A" w:rsidP="00A00BCD">
      <w:pPr>
        <w:pStyle w:val="ListParagraph"/>
        <w:ind w:left="0"/>
      </w:pPr>
      <w:r>
        <w:t>Our approach to projects has been to</w:t>
      </w:r>
      <w:r w:rsidR="00A00BCD">
        <w:t xml:space="preserve"> </w:t>
      </w:r>
      <w:r>
        <w:t>seek out collaboration to drive greater</w:t>
      </w:r>
      <w:r w:rsidR="00AA169F">
        <w:t xml:space="preserve"> </w:t>
      </w:r>
      <w:r>
        <w:t>impact. In addition to partnering</w:t>
      </w:r>
      <w:r w:rsidR="00A00BCD">
        <w:t xml:space="preserve"> </w:t>
      </w:r>
      <w:r>
        <w:t>on our own projects, we are part of</w:t>
      </w:r>
      <w:r w:rsidR="00A00BCD">
        <w:t xml:space="preserve"> </w:t>
      </w:r>
      <w:r>
        <w:t>reference and advisory groups for</w:t>
      </w:r>
      <w:r w:rsidR="00A00BCD">
        <w:t xml:space="preserve"> </w:t>
      </w:r>
      <w:r>
        <w:t>many other disability sector projects in</w:t>
      </w:r>
      <w:r w:rsidR="00A00BCD">
        <w:t xml:space="preserve"> </w:t>
      </w:r>
      <w:r>
        <w:t>the areas of housing, inclusion, codesign,</w:t>
      </w:r>
      <w:r w:rsidR="00A00BCD">
        <w:t xml:space="preserve"> </w:t>
      </w:r>
      <w:r>
        <w:t>and advocacy.</w:t>
      </w:r>
    </w:p>
    <w:p w14:paraId="297E91AE" w14:textId="77777777" w:rsidR="00A00BCD" w:rsidRDefault="00A00BCD" w:rsidP="00A00BCD">
      <w:pPr>
        <w:pStyle w:val="ListParagraph"/>
        <w:ind w:left="0"/>
      </w:pPr>
    </w:p>
    <w:p w14:paraId="3D6548F4" w14:textId="0B84BC85" w:rsidR="00E2322A" w:rsidRDefault="00E2322A" w:rsidP="00A00BCD">
      <w:pPr>
        <w:pStyle w:val="ListParagraph"/>
        <w:ind w:left="0"/>
        <w:jc w:val="both"/>
      </w:pPr>
      <w:r>
        <w:t>COVID-19 disrupted all our project</w:t>
      </w:r>
      <w:r w:rsidR="00A00BCD">
        <w:t xml:space="preserve"> </w:t>
      </w:r>
      <w:r>
        <w:t>activities this year. Lockdowns</w:t>
      </w:r>
      <w:r w:rsidR="00A00BCD">
        <w:t xml:space="preserve"> </w:t>
      </w:r>
      <w:r>
        <w:t>meant face-to-face activities were</w:t>
      </w:r>
      <w:r w:rsidR="00A00BCD">
        <w:t xml:space="preserve"> </w:t>
      </w:r>
      <w:r>
        <w:t>cancelled and project officers had</w:t>
      </w:r>
      <w:r w:rsidR="00A00BCD">
        <w:t xml:space="preserve"> </w:t>
      </w:r>
      <w:r>
        <w:t>to adapt quickly. Thanks to a grant</w:t>
      </w:r>
      <w:r w:rsidR="00AA169F">
        <w:t xml:space="preserve"> </w:t>
      </w:r>
      <w:r>
        <w:t>from Lotterywest to upgrade our</w:t>
      </w:r>
      <w:r w:rsidR="00A00BCD">
        <w:t xml:space="preserve"> </w:t>
      </w:r>
      <w:r>
        <w:t>Information Technology (IT) systems,</w:t>
      </w:r>
      <w:r w:rsidR="00A00BCD">
        <w:t xml:space="preserve"> </w:t>
      </w:r>
      <w:r>
        <w:t>project officers were able to work</w:t>
      </w:r>
      <w:r w:rsidR="00A00BCD">
        <w:t xml:space="preserve"> </w:t>
      </w:r>
      <w:r>
        <w:t>remotely, and many face- to-face</w:t>
      </w:r>
      <w:r w:rsidR="00A00BCD">
        <w:t xml:space="preserve"> </w:t>
      </w:r>
      <w:r>
        <w:t>activities moved online.</w:t>
      </w:r>
    </w:p>
    <w:p w14:paraId="71AC82E4" w14:textId="08A77544" w:rsidR="00E2322A" w:rsidRDefault="00E2322A" w:rsidP="00723F1C">
      <w:pPr>
        <w:pStyle w:val="Heading4"/>
      </w:pPr>
      <w:r>
        <w:t>Diversity Field Officer</w:t>
      </w:r>
    </w:p>
    <w:p w14:paraId="02266542" w14:textId="77777777" w:rsidR="00E2322A" w:rsidRPr="004D125F" w:rsidRDefault="00E2322A" w:rsidP="004D125F">
      <w:pPr>
        <w:spacing w:after="0"/>
        <w:rPr>
          <w:b/>
          <w:bCs/>
        </w:rPr>
      </w:pPr>
      <w:r w:rsidRPr="004D125F">
        <w:rPr>
          <w:b/>
          <w:bCs/>
        </w:rPr>
        <w:t>Funder: ILC Grant</w:t>
      </w:r>
    </w:p>
    <w:p w14:paraId="16075558" w14:textId="13A03906" w:rsidR="00E2322A" w:rsidRDefault="00E2322A" w:rsidP="004D125F">
      <w:pPr>
        <w:spacing w:after="0"/>
        <w:rPr>
          <w:b/>
          <w:bCs/>
        </w:rPr>
      </w:pPr>
      <w:r w:rsidRPr="004D125F">
        <w:rPr>
          <w:b/>
          <w:bCs/>
        </w:rPr>
        <w:t xml:space="preserve">Partners: AWA and </w:t>
      </w:r>
      <w:r w:rsidR="007B6AEB" w:rsidRPr="004D125F">
        <w:rPr>
          <w:b/>
          <w:bCs/>
        </w:rPr>
        <w:t>A F D O</w:t>
      </w:r>
    </w:p>
    <w:p w14:paraId="04B849B7" w14:textId="77777777" w:rsidR="004D125F" w:rsidRPr="004D125F" w:rsidRDefault="004D125F" w:rsidP="004D125F">
      <w:pPr>
        <w:spacing w:after="0"/>
        <w:rPr>
          <w:b/>
          <w:bCs/>
        </w:rPr>
      </w:pPr>
    </w:p>
    <w:p w14:paraId="7F6BC436" w14:textId="237BB5DA" w:rsidR="00E2322A" w:rsidRDefault="00E2322A" w:rsidP="00A00BCD">
      <w:pPr>
        <w:pStyle w:val="ListParagraph"/>
        <w:ind w:left="0"/>
      </w:pPr>
      <w:r>
        <w:t>The Diversity Field Officer (DFO) project is</w:t>
      </w:r>
      <w:r w:rsidR="00A00BCD">
        <w:t xml:space="preserve"> </w:t>
      </w:r>
      <w:r>
        <w:t>an education and mentoring program working</w:t>
      </w:r>
      <w:r w:rsidR="00A00BCD">
        <w:t xml:space="preserve"> </w:t>
      </w:r>
      <w:r>
        <w:t>with small to medium sized businesses to</w:t>
      </w:r>
      <w:r w:rsidR="00A00BCD">
        <w:t xml:space="preserve"> </w:t>
      </w:r>
      <w:r>
        <w:t>help them feel more confident about disability</w:t>
      </w:r>
      <w:r w:rsidR="00A00BCD">
        <w:t xml:space="preserve"> </w:t>
      </w:r>
      <w:r>
        <w:t>inclusion in their workplace. COVID-19 meant</w:t>
      </w:r>
      <w:r w:rsidR="00A00BCD">
        <w:t xml:space="preserve"> </w:t>
      </w:r>
      <w:r>
        <w:t>we had to adjust our targets for the project, but</w:t>
      </w:r>
      <w:r w:rsidR="00A00BCD">
        <w:t xml:space="preserve"> </w:t>
      </w:r>
      <w:r>
        <w:t>we still managed to engage 15 businesses to</w:t>
      </w:r>
      <w:r w:rsidR="00A00BCD">
        <w:t xml:space="preserve"> </w:t>
      </w:r>
      <w:r>
        <w:t>complete the program. Despite the challenges</w:t>
      </w:r>
      <w:r w:rsidR="00A00BCD">
        <w:t xml:space="preserve"> </w:t>
      </w:r>
      <w:r>
        <w:t>that COVID-19 brought, over 80% of</w:t>
      </w:r>
      <w:r w:rsidR="00211B39">
        <w:t xml:space="preserve"> </w:t>
      </w:r>
      <w:r>
        <w:t>businesses</w:t>
      </w:r>
      <w:r w:rsidR="00211B39">
        <w:t xml:space="preserve"> </w:t>
      </w:r>
      <w:r>
        <w:t>involved felt more confident about their ability to</w:t>
      </w:r>
      <w:r w:rsidR="00211B39">
        <w:t xml:space="preserve"> </w:t>
      </w:r>
      <w:r>
        <w:t>employ and support people with disabilities. A</w:t>
      </w:r>
      <w:r w:rsidR="00211B39">
        <w:t xml:space="preserve"> </w:t>
      </w:r>
      <w:r>
        <w:t>success of the project is our work with Mandurah</w:t>
      </w:r>
    </w:p>
    <w:p w14:paraId="0530C6D0" w14:textId="51A814C6" w:rsidR="00E2322A" w:rsidRDefault="00E2322A" w:rsidP="00A00BCD">
      <w:pPr>
        <w:pStyle w:val="ListParagraph"/>
        <w:ind w:left="0"/>
      </w:pPr>
      <w:r>
        <w:t>Boat and Bike Hire who organised upgrades to</w:t>
      </w:r>
      <w:r w:rsidR="00211B39">
        <w:t xml:space="preserve"> </w:t>
      </w:r>
      <w:r>
        <w:t>the local jetty and have incorporated accessible</w:t>
      </w:r>
      <w:r w:rsidR="00211B39">
        <w:t xml:space="preserve"> </w:t>
      </w:r>
      <w:r>
        <w:t>designs into their new boat.</w:t>
      </w:r>
    </w:p>
    <w:p w14:paraId="6BDC5C4B" w14:textId="77777777" w:rsidR="00211B39" w:rsidRDefault="00211B39" w:rsidP="00A00BCD">
      <w:pPr>
        <w:pStyle w:val="ListParagraph"/>
        <w:ind w:left="0"/>
      </w:pPr>
    </w:p>
    <w:p w14:paraId="3B2CA470" w14:textId="59F61A88" w:rsidR="00AA169F" w:rsidRDefault="00E2322A" w:rsidP="00A00BCD">
      <w:pPr>
        <w:pStyle w:val="ListParagraph"/>
        <w:ind w:left="0"/>
      </w:pPr>
      <w:r>
        <w:t>A new Information, Linkages, and Capacity</w:t>
      </w:r>
      <w:r w:rsidR="00211B39">
        <w:t xml:space="preserve"> </w:t>
      </w:r>
      <w:r>
        <w:t>Building (ILC) Grant in partnership with AWA</w:t>
      </w:r>
      <w:r w:rsidR="00211B39">
        <w:t xml:space="preserve"> </w:t>
      </w:r>
      <w:r>
        <w:t>and Youth Disability Advocacy Network (</w:t>
      </w:r>
      <w:r w:rsidR="007B6AEB">
        <w:t>Y D A N</w:t>
      </w:r>
      <w:r>
        <w:t>)</w:t>
      </w:r>
      <w:r w:rsidR="00211B39">
        <w:t xml:space="preserve"> </w:t>
      </w:r>
      <w:r>
        <w:t>to be delivered in 2021-2022 will allow us</w:t>
      </w:r>
      <w:r w:rsidR="00211B39">
        <w:t xml:space="preserve"> </w:t>
      </w:r>
      <w:r>
        <w:t>to expand on this project, upskilling young</w:t>
      </w:r>
      <w:r w:rsidR="00211B39">
        <w:t xml:space="preserve"> </w:t>
      </w:r>
      <w:r>
        <w:t>people with disabilities to work directly with</w:t>
      </w:r>
      <w:r w:rsidR="00211B39">
        <w:t xml:space="preserve"> </w:t>
      </w:r>
      <w:r>
        <w:t>businesses to build their disability confidence.</w:t>
      </w:r>
    </w:p>
    <w:p w14:paraId="5164BEED" w14:textId="77777777" w:rsidR="00AA169F" w:rsidRDefault="00AA169F">
      <w:pPr>
        <w:spacing w:after="160" w:line="259" w:lineRule="auto"/>
      </w:pPr>
      <w:r>
        <w:br w:type="page"/>
      </w:r>
    </w:p>
    <w:p w14:paraId="768A62FB" w14:textId="075D3391" w:rsidR="00E2322A" w:rsidRDefault="00E2322A" w:rsidP="00723F1C">
      <w:pPr>
        <w:pStyle w:val="Heading4"/>
      </w:pPr>
      <w:r>
        <w:lastRenderedPageBreak/>
        <w:t>Empowered, Connected and</w:t>
      </w:r>
      <w:r w:rsidR="00AA169F">
        <w:t xml:space="preserve"> Co-designed</w:t>
      </w:r>
    </w:p>
    <w:p w14:paraId="36042B66" w14:textId="77777777" w:rsidR="00E2322A" w:rsidRPr="004D125F" w:rsidRDefault="00E2322A" w:rsidP="004D125F">
      <w:pPr>
        <w:rPr>
          <w:b/>
          <w:bCs/>
        </w:rPr>
      </w:pPr>
      <w:r w:rsidRPr="004D125F">
        <w:rPr>
          <w:b/>
          <w:bCs/>
        </w:rPr>
        <w:t>Funder: ILC Grant</w:t>
      </w:r>
    </w:p>
    <w:p w14:paraId="31E5D1F8" w14:textId="0489C575" w:rsidR="00E2322A" w:rsidRDefault="00E2322A" w:rsidP="00A00BCD">
      <w:pPr>
        <w:pStyle w:val="ListParagraph"/>
        <w:ind w:left="0"/>
      </w:pPr>
      <w:r>
        <w:t>Partners: Health Consumers’ Council</w:t>
      </w:r>
      <w:r w:rsidR="008B3B76">
        <w:t xml:space="preserve"> </w:t>
      </w:r>
      <w:proofErr w:type="gramStart"/>
      <w:r>
        <w:t>The</w:t>
      </w:r>
      <w:proofErr w:type="gramEnd"/>
      <w:r>
        <w:t xml:space="preserve"> Empowered, Connected and Co-designed</w:t>
      </w:r>
    </w:p>
    <w:p w14:paraId="28101008" w14:textId="0179FC9C" w:rsidR="00E2322A" w:rsidRDefault="00E2322A" w:rsidP="00A00BCD">
      <w:pPr>
        <w:pStyle w:val="ListParagraph"/>
        <w:ind w:left="0"/>
      </w:pPr>
      <w:r>
        <w:t>project aims to increase the capacity of people</w:t>
      </w:r>
      <w:r w:rsidR="008B3B76">
        <w:t xml:space="preserve"> </w:t>
      </w:r>
      <w:r>
        <w:t>with disabilities to make choices and transform</w:t>
      </w:r>
      <w:r w:rsidR="008B3B76">
        <w:t xml:space="preserve"> </w:t>
      </w:r>
      <w:r>
        <w:t>those choices into desired actions and outcomes.</w:t>
      </w:r>
      <w:r w:rsidR="005236F4">
        <w:t xml:space="preserve"> </w:t>
      </w:r>
      <w:r>
        <w:t>Throughout the year our Project Officer and lived</w:t>
      </w:r>
      <w:r w:rsidR="005236F4">
        <w:t xml:space="preserve"> </w:t>
      </w:r>
      <w:r>
        <w:t>experience facilitators delivered 14 information</w:t>
      </w:r>
      <w:r w:rsidR="005236F4">
        <w:t xml:space="preserve"> </w:t>
      </w:r>
      <w:r>
        <w:t>sessions and workshops to over 100 people on</w:t>
      </w:r>
      <w:r w:rsidR="005236F4">
        <w:t xml:space="preserve"> </w:t>
      </w:r>
      <w:r>
        <w:t xml:space="preserve">the topics of Self-Advocacy, </w:t>
      </w:r>
      <w:r w:rsidR="007B6AEB">
        <w:t>N D I S</w:t>
      </w:r>
      <w:r>
        <w:t xml:space="preserve">, </w:t>
      </w:r>
      <w:proofErr w:type="gramStart"/>
      <w:r>
        <w:t>DSP</w:t>
      </w:r>
      <w:proofErr w:type="gramEnd"/>
      <w:r>
        <w:t xml:space="preserve"> and the</w:t>
      </w:r>
      <w:r w:rsidR="005236F4">
        <w:t xml:space="preserve"> </w:t>
      </w:r>
      <w:r>
        <w:t>Disability Royal Commission. Across all topics</w:t>
      </w:r>
      <w:r w:rsidR="005236F4">
        <w:t xml:space="preserve"> </w:t>
      </w:r>
      <w:r>
        <w:t>people told us they had improved understanding</w:t>
      </w:r>
      <w:r w:rsidR="005236F4">
        <w:t xml:space="preserve"> </w:t>
      </w:r>
      <w:r>
        <w:t xml:space="preserve">and more confidence to </w:t>
      </w:r>
      <w:proofErr w:type="gramStart"/>
      <w:r>
        <w:t>take action</w:t>
      </w:r>
      <w:proofErr w:type="gramEnd"/>
      <w:r>
        <w:t>.</w:t>
      </w:r>
    </w:p>
    <w:p w14:paraId="40BDCCEC" w14:textId="77777777" w:rsidR="005236F4" w:rsidRDefault="005236F4" w:rsidP="00A00BCD">
      <w:pPr>
        <w:pStyle w:val="ListParagraph"/>
        <w:ind w:left="0"/>
      </w:pPr>
    </w:p>
    <w:p w14:paraId="23FC68D7" w14:textId="53A8B7E8" w:rsidR="00E2322A" w:rsidRDefault="00E2322A" w:rsidP="00A00BCD">
      <w:pPr>
        <w:pStyle w:val="ListParagraph"/>
        <w:ind w:left="0"/>
      </w:pPr>
      <w:r>
        <w:t>Over the next 12 months we will be focusing on</w:t>
      </w:r>
      <w:r w:rsidR="005236F4">
        <w:t xml:space="preserve"> </w:t>
      </w:r>
      <w:r>
        <w:t>rolling out information sessions and workshops to</w:t>
      </w:r>
      <w:r w:rsidR="005236F4">
        <w:t xml:space="preserve"> </w:t>
      </w:r>
      <w:r>
        <w:t>targeted regional areas.</w:t>
      </w:r>
    </w:p>
    <w:p w14:paraId="73765B06" w14:textId="77777777" w:rsidR="0010587C" w:rsidRDefault="0010587C" w:rsidP="00A00BCD">
      <w:pPr>
        <w:pStyle w:val="ListParagraph"/>
        <w:ind w:left="0"/>
      </w:pPr>
    </w:p>
    <w:p w14:paraId="254EB65B" w14:textId="4FC27E5B" w:rsidR="00E2322A" w:rsidRDefault="00E2322A" w:rsidP="00723F1C">
      <w:pPr>
        <w:pStyle w:val="Heading4"/>
      </w:pPr>
      <w:r>
        <w:t>Reaching Out for Advocacy</w:t>
      </w:r>
    </w:p>
    <w:p w14:paraId="57B68804" w14:textId="77777777" w:rsidR="00E2322A" w:rsidRPr="004D125F" w:rsidRDefault="00E2322A" w:rsidP="004D125F">
      <w:pPr>
        <w:spacing w:after="0"/>
        <w:rPr>
          <w:b/>
          <w:bCs/>
        </w:rPr>
      </w:pPr>
      <w:r w:rsidRPr="004D125F">
        <w:rPr>
          <w:b/>
          <w:bCs/>
        </w:rPr>
        <w:t>Funder: Department of Communities</w:t>
      </w:r>
    </w:p>
    <w:p w14:paraId="108CDBD2" w14:textId="7F49E442" w:rsidR="00E2322A" w:rsidRDefault="00E2322A" w:rsidP="004D125F">
      <w:pPr>
        <w:spacing w:after="0"/>
        <w:rPr>
          <w:b/>
          <w:bCs/>
        </w:rPr>
      </w:pPr>
      <w:r w:rsidRPr="004D125F">
        <w:rPr>
          <w:b/>
          <w:bCs/>
        </w:rPr>
        <w:t xml:space="preserve">Partners: AWA and </w:t>
      </w:r>
      <w:proofErr w:type="spellStart"/>
      <w:r w:rsidRPr="004D125F">
        <w:rPr>
          <w:b/>
          <w:bCs/>
        </w:rPr>
        <w:t>SSCLS</w:t>
      </w:r>
      <w:proofErr w:type="spellEnd"/>
    </w:p>
    <w:p w14:paraId="50C6BD6C" w14:textId="77777777" w:rsidR="004D125F" w:rsidRPr="004D125F" w:rsidRDefault="004D125F" w:rsidP="004D125F">
      <w:pPr>
        <w:spacing w:after="0"/>
        <w:rPr>
          <w:b/>
          <w:bCs/>
        </w:rPr>
      </w:pPr>
    </w:p>
    <w:p w14:paraId="6A34FEFE" w14:textId="2EDA5B4A" w:rsidR="00E2322A" w:rsidRDefault="00E2322A" w:rsidP="00A00BCD">
      <w:pPr>
        <w:pStyle w:val="ListParagraph"/>
        <w:ind w:left="0"/>
      </w:pPr>
      <w:r>
        <w:t>The Reaching Out for Advocacy project</w:t>
      </w:r>
      <w:r w:rsidR="0010587C">
        <w:t xml:space="preserve"> </w:t>
      </w:r>
      <w:r>
        <w:t>focuses on raising awareness of disability</w:t>
      </w:r>
    </w:p>
    <w:p w14:paraId="14D46784" w14:textId="14ABF1FA" w:rsidR="00E2322A" w:rsidRDefault="00E2322A" w:rsidP="00A00BCD">
      <w:pPr>
        <w:pStyle w:val="ListParagraph"/>
        <w:ind w:left="0"/>
      </w:pPr>
      <w:r>
        <w:t>advocacy in regional areas including the</w:t>
      </w:r>
      <w:r w:rsidR="0010587C">
        <w:t xml:space="preserve"> </w:t>
      </w:r>
      <w:r>
        <w:t>Wheatbelt, Great Southern, and Southwest.</w:t>
      </w:r>
    </w:p>
    <w:p w14:paraId="402C6ECA" w14:textId="32AE778D" w:rsidR="00E2322A" w:rsidRDefault="00E2322A" w:rsidP="00332AEC">
      <w:pPr>
        <w:pStyle w:val="ListParagraph"/>
        <w:ind w:left="0"/>
      </w:pPr>
      <w:r>
        <w:t>We were able to secure a 12-month extension</w:t>
      </w:r>
      <w:r w:rsidR="0010587C">
        <w:t xml:space="preserve"> </w:t>
      </w:r>
      <w:r>
        <w:t>to this project extending it through to June</w:t>
      </w:r>
      <w:r w:rsidR="0010587C">
        <w:t xml:space="preserve"> </w:t>
      </w:r>
      <w:r>
        <w:t xml:space="preserve">2022. The </w:t>
      </w:r>
      <w:r w:rsidR="007B6AEB">
        <w:t xml:space="preserve">P W </w:t>
      </w:r>
      <w:proofErr w:type="gramStart"/>
      <w:r w:rsidR="007B6AEB">
        <w:t>d</w:t>
      </w:r>
      <w:proofErr w:type="gramEnd"/>
      <w:r w:rsidR="007B6AEB">
        <w:t xml:space="preserve"> W A</w:t>
      </w:r>
      <w:r>
        <w:t xml:space="preserve"> Regional Outreach</w:t>
      </w:r>
      <w:r w:rsidR="0010587C">
        <w:t xml:space="preserve"> </w:t>
      </w:r>
      <w:r>
        <w:t>advocate has set up regular monthly visits to</w:t>
      </w:r>
      <w:r w:rsidR="0010587C">
        <w:t xml:space="preserve"> </w:t>
      </w:r>
      <w:r>
        <w:t>Northam, Jurien Bay, Dandaragan, Moora,</w:t>
      </w:r>
      <w:r w:rsidR="0010587C">
        <w:t xml:space="preserve"> </w:t>
      </w:r>
      <w:r>
        <w:t>and Merredin. The visits have provided</w:t>
      </w:r>
      <w:r w:rsidR="0010587C">
        <w:t xml:space="preserve"> </w:t>
      </w:r>
      <w:r>
        <w:t>face-to-face advocacy to over 100 people</w:t>
      </w:r>
      <w:r w:rsidR="0010587C">
        <w:t xml:space="preserve"> </w:t>
      </w:r>
      <w:r>
        <w:t>and networked with local communities. Our</w:t>
      </w:r>
      <w:r w:rsidR="0010587C">
        <w:t xml:space="preserve"> </w:t>
      </w:r>
      <w:r>
        <w:t>advocate has been able to connect people</w:t>
      </w:r>
      <w:r w:rsidR="0010587C">
        <w:t xml:space="preserve"> </w:t>
      </w:r>
      <w:r>
        <w:t>to services, prevented homelessness, and</w:t>
      </w:r>
      <w:r w:rsidR="0010587C">
        <w:t xml:space="preserve"> </w:t>
      </w:r>
      <w:r>
        <w:t xml:space="preserve">supported </w:t>
      </w:r>
      <w:r w:rsidR="007B6AEB">
        <w:t>N D I S</w:t>
      </w:r>
      <w:r>
        <w:t xml:space="preserve"> and DSP applications.</w:t>
      </w:r>
      <w:r w:rsidR="00332AEC">
        <w:t xml:space="preserve"> </w:t>
      </w:r>
    </w:p>
    <w:p w14:paraId="22D698DB" w14:textId="7716B66D" w:rsidR="00E2322A" w:rsidRPr="00A06EDF" w:rsidRDefault="00E2322A" w:rsidP="00A06EDF">
      <w:pPr>
        <w:pStyle w:val="Heading4"/>
      </w:pPr>
      <w:r w:rsidRPr="00A06EDF">
        <w:t>State Disability Strategy 2020-2030 – Community</w:t>
      </w:r>
      <w:r w:rsidR="00A06EDF" w:rsidRPr="00A06EDF">
        <w:t xml:space="preserve"> </w:t>
      </w:r>
      <w:r w:rsidRPr="00A06EDF">
        <w:t>Awareness Project</w:t>
      </w:r>
    </w:p>
    <w:p w14:paraId="1DB2C5CE" w14:textId="741FEDC1" w:rsidR="00E2322A" w:rsidRDefault="00E2322A" w:rsidP="004D125F">
      <w:pPr>
        <w:spacing w:after="0"/>
        <w:rPr>
          <w:b/>
          <w:bCs/>
        </w:rPr>
      </w:pPr>
      <w:r w:rsidRPr="004D125F">
        <w:rPr>
          <w:b/>
          <w:bCs/>
        </w:rPr>
        <w:t xml:space="preserve">Funder: </w:t>
      </w:r>
      <w:proofErr w:type="spellStart"/>
      <w:r w:rsidRPr="004D125F">
        <w:rPr>
          <w:b/>
          <w:bCs/>
        </w:rPr>
        <w:t>DoC</w:t>
      </w:r>
      <w:proofErr w:type="spellEnd"/>
    </w:p>
    <w:p w14:paraId="07F101DF" w14:textId="77777777" w:rsidR="004D125F" w:rsidRPr="004D125F" w:rsidRDefault="004D125F" w:rsidP="004D125F">
      <w:pPr>
        <w:spacing w:after="0"/>
        <w:rPr>
          <w:b/>
          <w:bCs/>
        </w:rPr>
      </w:pPr>
    </w:p>
    <w:p w14:paraId="591F3F97" w14:textId="29CB36AC" w:rsidR="00AA169F" w:rsidRDefault="007B6AEB" w:rsidP="008D47B4">
      <w:pPr>
        <w:pStyle w:val="ListParagraph"/>
        <w:ind w:left="0"/>
      </w:pPr>
      <w:r>
        <w:t>P W d W A</w:t>
      </w:r>
      <w:r w:rsidR="00E2322A">
        <w:t xml:space="preserve"> were previously involved in assisting</w:t>
      </w:r>
      <w:r w:rsidR="00332AEC">
        <w:t xml:space="preserve"> </w:t>
      </w:r>
      <w:r w:rsidR="00E2322A">
        <w:t xml:space="preserve">the co-design of the State </w:t>
      </w:r>
      <w:r w:rsidR="00332AEC">
        <w:t>G</w:t>
      </w:r>
      <w:r w:rsidR="00E2322A">
        <w:t>overnment’s</w:t>
      </w:r>
      <w:r w:rsidR="00332AEC">
        <w:t xml:space="preserve"> </w:t>
      </w:r>
      <w:r w:rsidR="00E2322A">
        <w:t>Disability Strategy 2020-2030 (Strategy)</w:t>
      </w:r>
      <w:r w:rsidR="004230A0">
        <w:t xml:space="preserve"> </w:t>
      </w:r>
      <w:r w:rsidR="00E2322A">
        <w:t>around 18 months ago. However, due in no</w:t>
      </w:r>
      <w:r w:rsidR="004230A0">
        <w:t xml:space="preserve"> </w:t>
      </w:r>
      <w:r w:rsidR="00E2322A">
        <w:t>small part to COVID-19 restrictions, the roll</w:t>
      </w:r>
      <w:r w:rsidR="004230A0">
        <w:t xml:space="preserve"> </w:t>
      </w:r>
      <w:r w:rsidR="00E2322A">
        <w:t>out of the Strategy to the whole state has been</w:t>
      </w:r>
      <w:r w:rsidR="004230A0">
        <w:t xml:space="preserve"> </w:t>
      </w:r>
      <w:r w:rsidR="00E2322A">
        <w:t xml:space="preserve">hindered. </w:t>
      </w:r>
      <w:r>
        <w:t>P W d W A</w:t>
      </w:r>
      <w:r w:rsidR="00E2322A">
        <w:t xml:space="preserve"> was contracted by the </w:t>
      </w:r>
      <w:proofErr w:type="spellStart"/>
      <w:r w:rsidR="00E2322A">
        <w:t>DoC</w:t>
      </w:r>
      <w:proofErr w:type="spellEnd"/>
      <w:r w:rsidR="008D47B4">
        <w:t xml:space="preserve"> </w:t>
      </w:r>
      <w:r w:rsidR="00E2322A">
        <w:t>to deliver a community awareness program</w:t>
      </w:r>
      <w:r w:rsidR="004230A0">
        <w:t xml:space="preserve"> </w:t>
      </w:r>
      <w:r w:rsidR="00E2322A">
        <w:t>across the state that will increase awareness</w:t>
      </w:r>
      <w:r w:rsidR="004230A0">
        <w:t xml:space="preserve"> </w:t>
      </w:r>
      <w:r w:rsidR="00E2322A">
        <w:t>of the Strategy and its intent. The community</w:t>
      </w:r>
      <w:r w:rsidR="004230A0">
        <w:t xml:space="preserve"> </w:t>
      </w:r>
      <w:r w:rsidR="00E2322A">
        <w:t>sessions began in June 2021.</w:t>
      </w:r>
    </w:p>
    <w:p w14:paraId="73FD2AB0" w14:textId="551F3618" w:rsidR="008D47B4" w:rsidRDefault="008D47B4">
      <w:pPr>
        <w:spacing w:after="160" w:line="259" w:lineRule="auto"/>
      </w:pPr>
      <w:r>
        <w:br w:type="page"/>
      </w:r>
    </w:p>
    <w:p w14:paraId="65EED838" w14:textId="184747DA" w:rsidR="00E2322A" w:rsidRDefault="00E2322A" w:rsidP="00A00BCD">
      <w:pPr>
        <w:pStyle w:val="ListParagraph"/>
        <w:ind w:left="0"/>
      </w:pPr>
      <w:r>
        <w:lastRenderedPageBreak/>
        <w:t>The Strategy is comprised of four pillars as</w:t>
      </w:r>
      <w:r w:rsidR="00AA169F">
        <w:t xml:space="preserve"> </w:t>
      </w:r>
      <w:r>
        <w:t>follows:</w:t>
      </w:r>
    </w:p>
    <w:p w14:paraId="16E9D787" w14:textId="32835C94" w:rsidR="00E2322A" w:rsidRDefault="00E2322A" w:rsidP="004230A0">
      <w:pPr>
        <w:pStyle w:val="ListParagraph"/>
        <w:numPr>
          <w:ilvl w:val="0"/>
          <w:numId w:val="9"/>
        </w:numPr>
      </w:pPr>
      <w:r>
        <w:t xml:space="preserve">Participate and </w:t>
      </w:r>
      <w:proofErr w:type="gramStart"/>
      <w:r>
        <w:t>Contribute</w:t>
      </w:r>
      <w:proofErr w:type="gramEnd"/>
      <w:r w:rsidR="00F55867">
        <w:t>.</w:t>
      </w:r>
    </w:p>
    <w:p w14:paraId="23FE2133" w14:textId="74835BED" w:rsidR="00E2322A" w:rsidRDefault="00E2322A" w:rsidP="004230A0">
      <w:pPr>
        <w:pStyle w:val="ListParagraph"/>
        <w:numPr>
          <w:ilvl w:val="0"/>
          <w:numId w:val="9"/>
        </w:numPr>
      </w:pPr>
      <w:r>
        <w:t>Inclusive Communities</w:t>
      </w:r>
      <w:r w:rsidR="00F55867">
        <w:t>.</w:t>
      </w:r>
    </w:p>
    <w:p w14:paraId="674C5C1F" w14:textId="6E6A7BD8" w:rsidR="00E2322A" w:rsidRDefault="00E2322A" w:rsidP="004230A0">
      <w:pPr>
        <w:pStyle w:val="ListParagraph"/>
        <w:numPr>
          <w:ilvl w:val="0"/>
          <w:numId w:val="9"/>
        </w:numPr>
      </w:pPr>
      <w:r>
        <w:t>Living Well</w:t>
      </w:r>
      <w:r w:rsidR="00F55867">
        <w:t>.</w:t>
      </w:r>
    </w:p>
    <w:p w14:paraId="7776ECBF" w14:textId="003FAD57" w:rsidR="00E2322A" w:rsidRDefault="00E2322A" w:rsidP="004230A0">
      <w:pPr>
        <w:pStyle w:val="ListParagraph"/>
        <w:numPr>
          <w:ilvl w:val="0"/>
          <w:numId w:val="9"/>
        </w:numPr>
      </w:pPr>
      <w:r>
        <w:t>Rights and Equity.</w:t>
      </w:r>
    </w:p>
    <w:p w14:paraId="4C58BEC0" w14:textId="77777777" w:rsidR="004230A0" w:rsidRDefault="004230A0" w:rsidP="00A00BCD">
      <w:pPr>
        <w:pStyle w:val="ListParagraph"/>
        <w:ind w:left="0"/>
      </w:pPr>
    </w:p>
    <w:p w14:paraId="52386FE2" w14:textId="2D627E1D" w:rsidR="00E2322A" w:rsidRDefault="00E2322A" w:rsidP="00A00BCD">
      <w:pPr>
        <w:pStyle w:val="ListParagraph"/>
        <w:ind w:left="0"/>
      </w:pPr>
      <w:r>
        <w:t>The Strategy designed to complement the</w:t>
      </w:r>
      <w:r w:rsidR="004230A0">
        <w:t xml:space="preserve"> </w:t>
      </w:r>
      <w:r>
        <w:t>Federal government’s disability system,</w:t>
      </w:r>
    </w:p>
    <w:p w14:paraId="039758DA" w14:textId="20514FBE" w:rsidR="00E2322A" w:rsidRDefault="00E2322A" w:rsidP="00A00BCD">
      <w:pPr>
        <w:pStyle w:val="ListParagraph"/>
        <w:ind w:left="0"/>
      </w:pPr>
      <w:r>
        <w:t xml:space="preserve">administered by the </w:t>
      </w:r>
      <w:proofErr w:type="spellStart"/>
      <w:r>
        <w:t>NDIA</w:t>
      </w:r>
      <w:proofErr w:type="spellEnd"/>
      <w:r>
        <w:t>. The aim of the</w:t>
      </w:r>
      <w:r w:rsidR="004230A0">
        <w:t xml:space="preserve"> </w:t>
      </w:r>
      <w:r>
        <w:t>strategy is to make the whole of the state a very</w:t>
      </w:r>
      <w:r w:rsidR="004230A0">
        <w:t xml:space="preserve"> </w:t>
      </w:r>
      <w:r>
        <w:t>accessible and inclusive place thus ensuring</w:t>
      </w:r>
      <w:r w:rsidR="004230A0">
        <w:t xml:space="preserve"> </w:t>
      </w:r>
      <w:r>
        <w:t>that people with disability can achieve the four</w:t>
      </w:r>
      <w:r w:rsidR="004230A0">
        <w:t xml:space="preserve"> </w:t>
      </w:r>
      <w:r>
        <w:t>pillars of the strategy mentioned above.</w:t>
      </w:r>
    </w:p>
    <w:p w14:paraId="2DAB129B" w14:textId="77777777" w:rsidR="00D7579C" w:rsidRDefault="00D7579C" w:rsidP="00A00BCD">
      <w:pPr>
        <w:pStyle w:val="ListParagraph"/>
        <w:ind w:left="0"/>
      </w:pPr>
    </w:p>
    <w:p w14:paraId="6B4822D4" w14:textId="59C0F1CE" w:rsidR="00E2322A" w:rsidRDefault="00E2322A" w:rsidP="00A00BCD">
      <w:pPr>
        <w:pStyle w:val="ListParagraph"/>
        <w:ind w:left="0"/>
      </w:pPr>
      <w:r>
        <w:t>Part of the first Action Plan that underlay the</w:t>
      </w:r>
      <w:r w:rsidR="00D7579C">
        <w:t xml:space="preserve"> </w:t>
      </w:r>
      <w:r>
        <w:t>Strategy was to introduce an Office of Disability.</w:t>
      </w:r>
    </w:p>
    <w:p w14:paraId="5A094107" w14:textId="77777777" w:rsidR="00D7579C" w:rsidRDefault="00D7579C" w:rsidP="00A00BCD">
      <w:pPr>
        <w:pStyle w:val="ListParagraph"/>
        <w:ind w:left="0"/>
      </w:pPr>
    </w:p>
    <w:p w14:paraId="1B22B2D5" w14:textId="6C59272B" w:rsidR="00E2322A" w:rsidRDefault="00E2322A" w:rsidP="00A00BCD">
      <w:pPr>
        <w:pStyle w:val="ListParagraph"/>
        <w:ind w:left="0"/>
      </w:pPr>
      <w:r>
        <w:t>A copy of the Strategy is available at:</w:t>
      </w:r>
      <w:r w:rsidR="00F426C3" w:rsidRPr="00F426C3">
        <w:t xml:space="preserve"> </w:t>
      </w:r>
      <w:hyperlink r:id="rId11" w:history="1">
        <w:r w:rsidR="00F426C3">
          <w:rPr>
            <w:rStyle w:val="Hyperlink"/>
          </w:rPr>
          <w:t>State Disability Strategy 2020-2030 (www.wa.gov.au)</w:t>
        </w:r>
      </w:hyperlink>
      <w:r w:rsidR="00D7579C">
        <w:t xml:space="preserve"> </w:t>
      </w:r>
    </w:p>
    <w:p w14:paraId="6BD551B8" w14:textId="319087D1" w:rsidR="00E2322A" w:rsidRDefault="00E2322A" w:rsidP="00312DD4">
      <w:pPr>
        <w:pStyle w:val="Heading4"/>
      </w:pPr>
      <w:r>
        <w:t>STATE CONFERENCE – Celebrating Self Advocacy</w:t>
      </w:r>
    </w:p>
    <w:p w14:paraId="4ECD775D" w14:textId="3CC3A5A5" w:rsidR="00E2322A" w:rsidRDefault="00E2322A" w:rsidP="00A00BCD">
      <w:pPr>
        <w:pStyle w:val="ListParagraph"/>
        <w:ind w:left="0"/>
      </w:pPr>
      <w:r>
        <w:t xml:space="preserve">The </w:t>
      </w:r>
      <w:r w:rsidR="007B6AEB">
        <w:t xml:space="preserve">P W </w:t>
      </w:r>
      <w:proofErr w:type="gramStart"/>
      <w:r w:rsidR="007B6AEB">
        <w:t>d</w:t>
      </w:r>
      <w:proofErr w:type="gramEnd"/>
      <w:r w:rsidR="007B6AEB">
        <w:t xml:space="preserve"> W A</w:t>
      </w:r>
      <w:r>
        <w:t xml:space="preserve"> State Conference 2020 was an</w:t>
      </w:r>
      <w:r w:rsidR="00D7579C">
        <w:t xml:space="preserve"> </w:t>
      </w:r>
      <w:r>
        <w:t>inaugural two-day consumer-led, disability-sector</w:t>
      </w:r>
      <w:r w:rsidR="00D7579C">
        <w:t xml:space="preserve"> </w:t>
      </w:r>
      <w:r>
        <w:t xml:space="preserve">event held at the </w:t>
      </w:r>
      <w:proofErr w:type="spellStart"/>
      <w:r>
        <w:t>Bendat</w:t>
      </w:r>
      <w:proofErr w:type="spellEnd"/>
      <w:r>
        <w:t xml:space="preserve"> Centre in Wembley on</w:t>
      </w:r>
      <w:r w:rsidR="00D7579C">
        <w:t xml:space="preserve"> </w:t>
      </w:r>
      <w:r>
        <w:t>19-20 November 2020.</w:t>
      </w:r>
    </w:p>
    <w:p w14:paraId="372C7FBA" w14:textId="77777777" w:rsidR="00641116" w:rsidRDefault="00641116" w:rsidP="00A00BCD">
      <w:pPr>
        <w:pStyle w:val="ListParagraph"/>
        <w:ind w:left="0"/>
      </w:pPr>
    </w:p>
    <w:p w14:paraId="48D6FBFE" w14:textId="3ACDDD42" w:rsidR="00E2322A" w:rsidRDefault="00E2322A" w:rsidP="00A00BCD">
      <w:pPr>
        <w:pStyle w:val="ListParagraph"/>
        <w:ind w:left="0"/>
      </w:pPr>
      <w:r>
        <w:t>Unlike typical sector conferences, which are</w:t>
      </w:r>
      <w:r w:rsidR="00641116">
        <w:t xml:space="preserve"> </w:t>
      </w:r>
      <w:r>
        <w:t>aimed at disability professionals, this event was</w:t>
      </w:r>
      <w:r w:rsidR="00641116">
        <w:t xml:space="preserve"> </w:t>
      </w:r>
      <w:r>
        <w:t>led exclusively by people with lived experience of</w:t>
      </w:r>
      <w:r w:rsidR="00641116">
        <w:t xml:space="preserve"> </w:t>
      </w:r>
      <w:r>
        <w:t>disability, mental health issues and neurological</w:t>
      </w:r>
      <w:r w:rsidR="00641116">
        <w:t xml:space="preserve"> </w:t>
      </w:r>
      <w:r>
        <w:t>difference. Although workers and the wider</w:t>
      </w:r>
      <w:r w:rsidR="00641116">
        <w:t xml:space="preserve"> </w:t>
      </w:r>
      <w:r>
        <w:t>community were invited to attend, the program</w:t>
      </w:r>
      <w:r w:rsidR="00641116">
        <w:t xml:space="preserve"> </w:t>
      </w:r>
      <w:r>
        <w:t>was unique in its focus on the perspectives,</w:t>
      </w:r>
      <w:r w:rsidR="00641116">
        <w:t xml:space="preserve"> </w:t>
      </w:r>
      <w:proofErr w:type="gramStart"/>
      <w:r>
        <w:t>voices</w:t>
      </w:r>
      <w:proofErr w:type="gramEnd"/>
      <w:r>
        <w:t xml:space="preserve"> and input of people with disabilities.</w:t>
      </w:r>
    </w:p>
    <w:p w14:paraId="06AE0D7D" w14:textId="77777777" w:rsidR="00641116" w:rsidRDefault="00641116" w:rsidP="00A00BCD">
      <w:pPr>
        <w:pStyle w:val="ListParagraph"/>
        <w:ind w:left="0"/>
      </w:pPr>
    </w:p>
    <w:p w14:paraId="430024C9" w14:textId="00F3D225" w:rsidR="00E2322A" w:rsidRDefault="00E2322A" w:rsidP="00A00BCD">
      <w:pPr>
        <w:pStyle w:val="ListParagraph"/>
        <w:ind w:left="0"/>
      </w:pPr>
      <w:r>
        <w:t>Exploring the theme “Celebrating Self-Advocacy”, the conference was hosted as a</w:t>
      </w:r>
      <w:r w:rsidR="008D47B4">
        <w:t xml:space="preserve"> </w:t>
      </w:r>
      <w:r>
        <w:t xml:space="preserve">partnership between </w:t>
      </w:r>
      <w:r w:rsidR="007B6AEB">
        <w:t>P W d W A</w:t>
      </w:r>
      <w:r>
        <w:t xml:space="preserve"> and Evolve Events</w:t>
      </w:r>
      <w:r w:rsidR="00641116">
        <w:t xml:space="preserve"> </w:t>
      </w:r>
      <w:r>
        <w:t>and Training. The two-day conference program</w:t>
      </w:r>
      <w:r w:rsidR="00641116">
        <w:t xml:space="preserve"> </w:t>
      </w:r>
      <w:r>
        <w:t>was designed around the following streams:</w:t>
      </w:r>
    </w:p>
    <w:p w14:paraId="778FFED8" w14:textId="061E0B47" w:rsidR="00E2322A" w:rsidRDefault="00E2322A" w:rsidP="00AC3E13">
      <w:pPr>
        <w:pStyle w:val="ListParagraph"/>
        <w:numPr>
          <w:ilvl w:val="0"/>
          <w:numId w:val="11"/>
        </w:numPr>
        <w:jc w:val="both"/>
      </w:pPr>
      <w:r>
        <w:t>Collaboration</w:t>
      </w:r>
      <w:r w:rsidR="00F55867">
        <w:t>.</w:t>
      </w:r>
    </w:p>
    <w:p w14:paraId="6A309DC7" w14:textId="49A3555F" w:rsidR="00E2322A" w:rsidRDefault="00E2322A" w:rsidP="00AC3E13">
      <w:pPr>
        <w:pStyle w:val="ListParagraph"/>
        <w:numPr>
          <w:ilvl w:val="0"/>
          <w:numId w:val="11"/>
        </w:numPr>
        <w:jc w:val="both"/>
      </w:pPr>
      <w:r>
        <w:t>Working together and sharing</w:t>
      </w:r>
      <w:r w:rsidR="00F55867">
        <w:t>.</w:t>
      </w:r>
    </w:p>
    <w:p w14:paraId="6621B821" w14:textId="1A0EE84B" w:rsidR="00E2322A" w:rsidRDefault="00E2322A" w:rsidP="00AC3E13">
      <w:pPr>
        <w:pStyle w:val="ListParagraph"/>
        <w:numPr>
          <w:ilvl w:val="0"/>
          <w:numId w:val="11"/>
        </w:numPr>
        <w:jc w:val="both"/>
      </w:pPr>
      <w:r>
        <w:t>Challenges</w:t>
      </w:r>
      <w:r w:rsidR="00F55867">
        <w:t>.</w:t>
      </w:r>
    </w:p>
    <w:p w14:paraId="36A1A5DA" w14:textId="48F2435D" w:rsidR="00E2322A" w:rsidRDefault="00E2322A" w:rsidP="00AC3E13">
      <w:pPr>
        <w:pStyle w:val="ListParagraph"/>
        <w:numPr>
          <w:ilvl w:val="0"/>
          <w:numId w:val="11"/>
        </w:numPr>
        <w:jc w:val="both"/>
      </w:pPr>
      <w:r>
        <w:t>Addressing challenges, seeking solutions</w:t>
      </w:r>
      <w:r w:rsidR="00F55867">
        <w:t>.</w:t>
      </w:r>
    </w:p>
    <w:p w14:paraId="72646A31" w14:textId="110F1085" w:rsidR="00E2322A" w:rsidRDefault="00E2322A" w:rsidP="00AC3E13">
      <w:pPr>
        <w:pStyle w:val="ListParagraph"/>
        <w:numPr>
          <w:ilvl w:val="0"/>
          <w:numId w:val="11"/>
        </w:numPr>
        <w:jc w:val="both"/>
      </w:pPr>
      <w:r>
        <w:t>Choice</w:t>
      </w:r>
      <w:r w:rsidR="00F55867">
        <w:t>.</w:t>
      </w:r>
    </w:p>
    <w:p w14:paraId="114ADD61" w14:textId="09F9679B" w:rsidR="00E2322A" w:rsidRDefault="00E2322A" w:rsidP="00AC3E13">
      <w:pPr>
        <w:pStyle w:val="ListParagraph"/>
        <w:numPr>
          <w:ilvl w:val="0"/>
          <w:numId w:val="11"/>
        </w:numPr>
        <w:jc w:val="both"/>
      </w:pPr>
      <w:r>
        <w:t>Empowerment and self-determination</w:t>
      </w:r>
      <w:r w:rsidR="00F55867">
        <w:t>.</w:t>
      </w:r>
    </w:p>
    <w:p w14:paraId="001B8438" w14:textId="40085C02" w:rsidR="00E2322A" w:rsidRDefault="00E2322A" w:rsidP="00AC3E13">
      <w:pPr>
        <w:pStyle w:val="ListParagraph"/>
        <w:numPr>
          <w:ilvl w:val="0"/>
          <w:numId w:val="11"/>
        </w:numPr>
        <w:jc w:val="both"/>
      </w:pPr>
      <w:r>
        <w:t>Celebrations</w:t>
      </w:r>
      <w:r w:rsidR="00F55867">
        <w:t>.</w:t>
      </w:r>
    </w:p>
    <w:p w14:paraId="3AAC11BD" w14:textId="1BBE8322" w:rsidR="00E2322A" w:rsidRDefault="00E2322A" w:rsidP="00AC3E13">
      <w:pPr>
        <w:pStyle w:val="ListParagraph"/>
        <w:numPr>
          <w:ilvl w:val="0"/>
          <w:numId w:val="11"/>
        </w:numPr>
        <w:jc w:val="both"/>
      </w:pPr>
      <w:r>
        <w:t>Showcasing innovation and best practice</w:t>
      </w:r>
      <w:r w:rsidR="00F55867">
        <w:t>.</w:t>
      </w:r>
    </w:p>
    <w:p w14:paraId="32D7EAF6" w14:textId="48A4D440" w:rsidR="00E2322A" w:rsidRDefault="00E2322A" w:rsidP="00A00BCD">
      <w:pPr>
        <w:pStyle w:val="ListParagraph"/>
        <w:ind w:left="0"/>
      </w:pPr>
      <w:r>
        <w:lastRenderedPageBreak/>
        <w:t>Over the two days of the conference a total of</w:t>
      </w:r>
      <w:r w:rsidR="00AC3E13">
        <w:t xml:space="preserve"> </w:t>
      </w:r>
      <w:r>
        <w:t>182 distinct delegates registered to attend</w:t>
      </w:r>
      <w:r w:rsidR="00AC3E13">
        <w:t xml:space="preserve"> </w:t>
      </w:r>
      <w:r>
        <w:t>(excluding staff and those presenters who</w:t>
      </w:r>
      <w:r w:rsidR="00AC3E13">
        <w:t xml:space="preserve"> </w:t>
      </w:r>
      <w:r>
        <w:t>were not also delegates), with most attending</w:t>
      </w:r>
      <w:r w:rsidR="00AC3E13">
        <w:t xml:space="preserve"> </w:t>
      </w:r>
      <w:r>
        <w:t>both days.</w:t>
      </w:r>
    </w:p>
    <w:p w14:paraId="766F6C65" w14:textId="77777777" w:rsidR="00AC3E13" w:rsidRDefault="00AC3E13" w:rsidP="00A00BCD">
      <w:pPr>
        <w:pStyle w:val="ListParagraph"/>
        <w:ind w:left="0"/>
      </w:pPr>
    </w:p>
    <w:p w14:paraId="44F4BABE" w14:textId="489412AD" w:rsidR="00E2322A" w:rsidRDefault="007B6AEB" w:rsidP="00A00BCD">
      <w:pPr>
        <w:pStyle w:val="ListParagraph"/>
        <w:ind w:left="0"/>
      </w:pPr>
      <w:r>
        <w:t>P W d W A</w:t>
      </w:r>
      <w:r w:rsidR="00E2322A">
        <w:t xml:space="preserve"> acknowledges and thanks our</w:t>
      </w:r>
      <w:r w:rsidR="00AC3E13">
        <w:t xml:space="preserve"> </w:t>
      </w:r>
      <w:r w:rsidR="00E2322A">
        <w:t>funding partners:</w:t>
      </w:r>
    </w:p>
    <w:p w14:paraId="7BACE964" w14:textId="76B970FC" w:rsidR="00E2322A" w:rsidRDefault="00E2322A" w:rsidP="00AC3E13">
      <w:pPr>
        <w:pStyle w:val="ListParagraph"/>
        <w:numPr>
          <w:ilvl w:val="0"/>
          <w:numId w:val="13"/>
        </w:numPr>
      </w:pPr>
      <w:r>
        <w:t>Department of Communities (</w:t>
      </w:r>
      <w:proofErr w:type="spellStart"/>
      <w:r>
        <w:t>DoC</w:t>
      </w:r>
      <w:proofErr w:type="spellEnd"/>
      <w:r>
        <w:t>)</w:t>
      </w:r>
      <w:r w:rsidR="00F55867">
        <w:t>.</w:t>
      </w:r>
    </w:p>
    <w:p w14:paraId="3710FDD8" w14:textId="4330783F" w:rsidR="00E2322A" w:rsidRDefault="00E2322A" w:rsidP="00AC3E13">
      <w:pPr>
        <w:pStyle w:val="ListParagraph"/>
        <w:numPr>
          <w:ilvl w:val="0"/>
          <w:numId w:val="13"/>
        </w:numPr>
      </w:pPr>
      <w:r>
        <w:t>Department of Local Government, Sport</w:t>
      </w:r>
      <w:r w:rsidR="00AC3E13">
        <w:t xml:space="preserve"> </w:t>
      </w:r>
      <w:r>
        <w:t>and Cultural Industries</w:t>
      </w:r>
      <w:r w:rsidR="00F55867">
        <w:t>.</w:t>
      </w:r>
    </w:p>
    <w:p w14:paraId="21E71B3E" w14:textId="3581D6BD" w:rsidR="00E2322A" w:rsidRDefault="00E2322A" w:rsidP="00AC3E13">
      <w:pPr>
        <w:pStyle w:val="ListParagraph"/>
        <w:numPr>
          <w:ilvl w:val="0"/>
          <w:numId w:val="13"/>
        </w:numPr>
      </w:pPr>
      <w:r>
        <w:t>Lotterywest</w:t>
      </w:r>
      <w:r w:rsidR="00F55867">
        <w:t>.</w:t>
      </w:r>
    </w:p>
    <w:p w14:paraId="3A0CCFD9" w14:textId="77777777" w:rsidR="00E2322A" w:rsidRDefault="00E2322A" w:rsidP="00AC3E13">
      <w:pPr>
        <w:pStyle w:val="Heading3"/>
      </w:pPr>
      <w:bookmarkStart w:id="15" w:name="_Toc87442078"/>
      <w:r>
        <w:t>Key Relationships</w:t>
      </w:r>
      <w:bookmarkEnd w:id="15"/>
    </w:p>
    <w:p w14:paraId="188E85C3" w14:textId="5117DFEF" w:rsidR="00E2322A" w:rsidRDefault="00E2322A" w:rsidP="00AC3E13">
      <w:pPr>
        <w:pStyle w:val="ListParagraph"/>
        <w:numPr>
          <w:ilvl w:val="0"/>
          <w:numId w:val="15"/>
        </w:numPr>
      </w:pPr>
      <w:r>
        <w:t>Aboriginal Legal Service</w:t>
      </w:r>
      <w:r w:rsidR="00F55867">
        <w:t>.</w:t>
      </w:r>
    </w:p>
    <w:p w14:paraId="2EAE39B8" w14:textId="1BF6B469" w:rsidR="00E2322A" w:rsidRDefault="00E2322A" w:rsidP="00AC3E13">
      <w:pPr>
        <w:pStyle w:val="ListParagraph"/>
        <w:numPr>
          <w:ilvl w:val="0"/>
          <w:numId w:val="15"/>
        </w:numPr>
      </w:pPr>
      <w:r>
        <w:t>Advocacy WA</w:t>
      </w:r>
      <w:r w:rsidR="00F55867">
        <w:t>.</w:t>
      </w:r>
    </w:p>
    <w:p w14:paraId="4722A3B8" w14:textId="6273D8CA" w:rsidR="00E2322A" w:rsidRDefault="00E2322A" w:rsidP="00AC3E13">
      <w:pPr>
        <w:pStyle w:val="ListParagraph"/>
        <w:numPr>
          <w:ilvl w:val="0"/>
          <w:numId w:val="15"/>
        </w:numPr>
      </w:pPr>
      <w:r>
        <w:t>Australian Federation of Disability</w:t>
      </w:r>
      <w:r w:rsidR="00AC3E13">
        <w:t xml:space="preserve"> </w:t>
      </w:r>
      <w:r>
        <w:t>Organisations</w:t>
      </w:r>
      <w:r w:rsidR="00F55867">
        <w:t>.</w:t>
      </w:r>
    </w:p>
    <w:p w14:paraId="16EFAC87" w14:textId="1150A383" w:rsidR="00E2322A" w:rsidRDefault="00E2322A" w:rsidP="00AC3E13">
      <w:pPr>
        <w:pStyle w:val="ListParagraph"/>
        <w:numPr>
          <w:ilvl w:val="0"/>
          <w:numId w:val="15"/>
        </w:numPr>
      </w:pPr>
      <w:r>
        <w:t>Blue Knot Foundation</w:t>
      </w:r>
      <w:r w:rsidR="00F55867">
        <w:t>.</w:t>
      </w:r>
    </w:p>
    <w:p w14:paraId="03BA72FD" w14:textId="5D9DA22B" w:rsidR="00E2322A" w:rsidRDefault="00E2322A" w:rsidP="00AC3E13">
      <w:pPr>
        <w:pStyle w:val="ListParagraph"/>
        <w:numPr>
          <w:ilvl w:val="0"/>
          <w:numId w:val="15"/>
        </w:numPr>
      </w:pPr>
      <w:r>
        <w:t>Carers WA</w:t>
      </w:r>
      <w:r w:rsidR="00F55867">
        <w:t>.</w:t>
      </w:r>
    </w:p>
    <w:p w14:paraId="22DA1360" w14:textId="036333B3" w:rsidR="00E2322A" w:rsidRDefault="00E2322A" w:rsidP="00AC3E13">
      <w:pPr>
        <w:pStyle w:val="ListParagraph"/>
        <w:numPr>
          <w:ilvl w:val="0"/>
          <w:numId w:val="15"/>
        </w:numPr>
      </w:pPr>
      <w:r>
        <w:t>Community Employers WA</w:t>
      </w:r>
      <w:r w:rsidR="00F55867">
        <w:t>.</w:t>
      </w:r>
    </w:p>
    <w:p w14:paraId="23261DF2" w14:textId="0FC318F8" w:rsidR="00E2322A" w:rsidRDefault="00E2322A" w:rsidP="00AC3E13">
      <w:pPr>
        <w:pStyle w:val="ListParagraph"/>
        <w:numPr>
          <w:ilvl w:val="0"/>
          <w:numId w:val="15"/>
        </w:numPr>
      </w:pPr>
      <w:r>
        <w:t>Consumers of Mental Health Western Australia</w:t>
      </w:r>
      <w:r w:rsidR="00F55867">
        <w:t>.</w:t>
      </w:r>
    </w:p>
    <w:p w14:paraId="08579F1D" w14:textId="4AA1ABBF" w:rsidR="00E2322A" w:rsidRDefault="00E2322A" w:rsidP="00AC3E13">
      <w:pPr>
        <w:pStyle w:val="ListParagraph"/>
        <w:numPr>
          <w:ilvl w:val="0"/>
          <w:numId w:val="15"/>
        </w:numPr>
      </w:pPr>
      <w:r>
        <w:t>Department of Communities</w:t>
      </w:r>
      <w:r w:rsidR="00F55867">
        <w:t>.</w:t>
      </w:r>
    </w:p>
    <w:p w14:paraId="247FD8FA" w14:textId="3746AD6E" w:rsidR="00E2322A" w:rsidRDefault="00E2322A" w:rsidP="00AC3E13">
      <w:pPr>
        <w:pStyle w:val="ListParagraph"/>
        <w:numPr>
          <w:ilvl w:val="0"/>
          <w:numId w:val="15"/>
        </w:numPr>
      </w:pPr>
      <w:r>
        <w:t>Department of Social Services</w:t>
      </w:r>
      <w:r w:rsidR="00F55867">
        <w:t>.</w:t>
      </w:r>
    </w:p>
    <w:p w14:paraId="57B3C68F" w14:textId="2D783625" w:rsidR="00E2322A" w:rsidRDefault="00E2322A" w:rsidP="00AC3E13">
      <w:pPr>
        <w:pStyle w:val="ListParagraph"/>
        <w:numPr>
          <w:ilvl w:val="0"/>
          <w:numId w:val="15"/>
        </w:numPr>
      </w:pPr>
      <w:r>
        <w:t>Developmental Disability Western Australia</w:t>
      </w:r>
      <w:r w:rsidR="00F55867">
        <w:t>.</w:t>
      </w:r>
    </w:p>
    <w:p w14:paraId="26D550B0" w14:textId="77C1F378" w:rsidR="00E2322A" w:rsidRDefault="00E2322A" w:rsidP="00AC3E13">
      <w:pPr>
        <w:pStyle w:val="ListParagraph"/>
        <w:numPr>
          <w:ilvl w:val="0"/>
          <w:numId w:val="15"/>
        </w:numPr>
      </w:pPr>
      <w:r>
        <w:t>Disability Advocacy Network Australia</w:t>
      </w:r>
      <w:r w:rsidR="00F55867">
        <w:t>.</w:t>
      </w:r>
    </w:p>
    <w:p w14:paraId="608549A0" w14:textId="66A62E1D" w:rsidR="00E2322A" w:rsidRDefault="00E2322A" w:rsidP="00AC3E13">
      <w:pPr>
        <w:pStyle w:val="ListParagraph"/>
        <w:numPr>
          <w:ilvl w:val="0"/>
          <w:numId w:val="15"/>
        </w:numPr>
      </w:pPr>
      <w:r>
        <w:t>Disability Leadership Institute</w:t>
      </w:r>
      <w:r w:rsidR="00F55867">
        <w:t>.</w:t>
      </w:r>
    </w:p>
    <w:p w14:paraId="74666938" w14:textId="1044018E" w:rsidR="00E2322A" w:rsidRDefault="00E2322A" w:rsidP="00AC3E13">
      <w:pPr>
        <w:pStyle w:val="ListParagraph"/>
        <w:numPr>
          <w:ilvl w:val="0"/>
          <w:numId w:val="15"/>
        </w:numPr>
      </w:pPr>
      <w:r>
        <w:t>Disability Resource Centre</w:t>
      </w:r>
      <w:r w:rsidR="00F55867">
        <w:t>.</w:t>
      </w:r>
    </w:p>
    <w:p w14:paraId="17DF9157" w14:textId="1BFC5119" w:rsidR="00E2322A" w:rsidRDefault="00E2322A" w:rsidP="00AC3E13">
      <w:pPr>
        <w:pStyle w:val="ListParagraph"/>
        <w:numPr>
          <w:ilvl w:val="0"/>
          <w:numId w:val="15"/>
        </w:numPr>
      </w:pPr>
      <w:r>
        <w:t>Evolve Events &amp; Training</w:t>
      </w:r>
      <w:r w:rsidR="00F55867">
        <w:t>.</w:t>
      </w:r>
    </w:p>
    <w:p w14:paraId="76D78427" w14:textId="54DCFC80" w:rsidR="00E2322A" w:rsidRDefault="00E2322A" w:rsidP="00AC3E13">
      <w:pPr>
        <w:pStyle w:val="ListParagraph"/>
        <w:numPr>
          <w:ilvl w:val="0"/>
          <w:numId w:val="15"/>
        </w:numPr>
      </w:pPr>
      <w:proofErr w:type="spellStart"/>
      <w:r>
        <w:t>Exp</w:t>
      </w:r>
      <w:r w:rsidR="004D125F">
        <w:t>l</w:t>
      </w:r>
      <w:r>
        <w:t>orability</w:t>
      </w:r>
      <w:proofErr w:type="spellEnd"/>
      <w:r w:rsidR="00F55867">
        <w:t>.</w:t>
      </w:r>
    </w:p>
    <w:p w14:paraId="44F5CC4C" w14:textId="1055099C" w:rsidR="00E2322A" w:rsidRDefault="00E2322A" w:rsidP="00AC3E13">
      <w:pPr>
        <w:pStyle w:val="ListParagraph"/>
        <w:numPr>
          <w:ilvl w:val="0"/>
          <w:numId w:val="15"/>
        </w:numPr>
      </w:pPr>
      <w:r>
        <w:t>Health Consumers’ Council WA</w:t>
      </w:r>
      <w:r w:rsidR="00F55867">
        <w:t>.</w:t>
      </w:r>
    </w:p>
    <w:p w14:paraId="5A547C50" w14:textId="295E510F" w:rsidR="00E2322A" w:rsidRDefault="00E2322A" w:rsidP="00AC3E13">
      <w:pPr>
        <w:pStyle w:val="ListParagraph"/>
        <w:numPr>
          <w:ilvl w:val="0"/>
          <w:numId w:val="15"/>
        </w:numPr>
      </w:pPr>
      <w:r>
        <w:t>Kimberley Stolen Generation Aboriginal</w:t>
      </w:r>
      <w:r w:rsidR="00AC3E13">
        <w:t xml:space="preserve"> </w:t>
      </w:r>
      <w:r>
        <w:t>Corporation</w:t>
      </w:r>
      <w:r w:rsidR="00F55867">
        <w:t>.</w:t>
      </w:r>
    </w:p>
    <w:p w14:paraId="7631F508" w14:textId="22586672" w:rsidR="00E2322A" w:rsidRDefault="00E2322A" w:rsidP="00AC3E13">
      <w:pPr>
        <w:pStyle w:val="ListParagraph"/>
        <w:numPr>
          <w:ilvl w:val="0"/>
          <w:numId w:val="15"/>
        </w:numPr>
      </w:pPr>
      <w:r>
        <w:t>KIN</w:t>
      </w:r>
      <w:r w:rsidR="00F55867">
        <w:t>.</w:t>
      </w:r>
    </w:p>
    <w:p w14:paraId="75922A4A" w14:textId="345EED85" w:rsidR="00E2322A" w:rsidRDefault="00E2322A" w:rsidP="00AC3E13">
      <w:pPr>
        <w:pStyle w:val="ListParagraph"/>
        <w:numPr>
          <w:ilvl w:val="0"/>
          <w:numId w:val="15"/>
        </w:numPr>
      </w:pPr>
      <w:r>
        <w:t>Leadership WA</w:t>
      </w:r>
      <w:r w:rsidR="00F55867">
        <w:t>.</w:t>
      </w:r>
    </w:p>
    <w:p w14:paraId="036D58CA" w14:textId="38CAD372" w:rsidR="00E2322A" w:rsidRDefault="00E2322A" w:rsidP="00AC3E13">
      <w:pPr>
        <w:pStyle w:val="ListParagraph"/>
        <w:numPr>
          <w:ilvl w:val="0"/>
          <w:numId w:val="15"/>
        </w:numPr>
      </w:pPr>
      <w:r>
        <w:t>Legal Aid WA</w:t>
      </w:r>
      <w:r w:rsidR="00F55867">
        <w:t>.</w:t>
      </w:r>
    </w:p>
    <w:p w14:paraId="14F3F342" w14:textId="581E84DE" w:rsidR="00E2322A" w:rsidRDefault="00E2322A" w:rsidP="00AC3E13">
      <w:pPr>
        <w:pStyle w:val="ListParagraph"/>
        <w:numPr>
          <w:ilvl w:val="0"/>
          <w:numId w:val="15"/>
        </w:numPr>
      </w:pPr>
      <w:proofErr w:type="spellStart"/>
      <w:r>
        <w:t>Linkwest</w:t>
      </w:r>
      <w:proofErr w:type="spellEnd"/>
      <w:r w:rsidR="00F55867">
        <w:t>.</w:t>
      </w:r>
    </w:p>
    <w:p w14:paraId="6DC7F574" w14:textId="25DC2B4A" w:rsidR="00E2322A" w:rsidRDefault="00E2322A" w:rsidP="00AC3E13">
      <w:pPr>
        <w:pStyle w:val="ListParagraph"/>
        <w:numPr>
          <w:ilvl w:val="0"/>
          <w:numId w:val="15"/>
        </w:numPr>
      </w:pPr>
      <w:r>
        <w:t>Lotterywest</w:t>
      </w:r>
      <w:r w:rsidR="00F55867">
        <w:t>.</w:t>
      </w:r>
    </w:p>
    <w:p w14:paraId="2B20521C" w14:textId="0A758C47" w:rsidR="00E2322A" w:rsidRDefault="00E2322A" w:rsidP="00AC3E13">
      <w:pPr>
        <w:pStyle w:val="ListParagraph"/>
        <w:numPr>
          <w:ilvl w:val="0"/>
          <w:numId w:val="15"/>
        </w:numPr>
      </w:pPr>
      <w:r>
        <w:t>McCusker Centre for Citizenship</w:t>
      </w:r>
      <w:r w:rsidR="00F55867">
        <w:t>.</w:t>
      </w:r>
    </w:p>
    <w:p w14:paraId="11FAD677" w14:textId="5A9343D4" w:rsidR="00E2322A" w:rsidRDefault="00E2322A" w:rsidP="00AC3E13">
      <w:pPr>
        <w:pStyle w:val="ListParagraph"/>
        <w:numPr>
          <w:ilvl w:val="0"/>
          <w:numId w:val="15"/>
        </w:numPr>
      </w:pPr>
      <w:proofErr w:type="spellStart"/>
      <w:r>
        <w:t>Midlas</w:t>
      </w:r>
      <w:proofErr w:type="spellEnd"/>
      <w:r w:rsidR="00F55867">
        <w:t>.</w:t>
      </w:r>
    </w:p>
    <w:p w14:paraId="5F0241FC" w14:textId="5E9DF328" w:rsidR="00E2322A" w:rsidRDefault="00E2322A" w:rsidP="00AC3E13">
      <w:pPr>
        <w:pStyle w:val="ListParagraph"/>
        <w:numPr>
          <w:ilvl w:val="0"/>
          <w:numId w:val="15"/>
        </w:numPr>
      </w:pPr>
      <w:r>
        <w:t>National Disability Insurance Agency</w:t>
      </w:r>
      <w:r w:rsidR="00F55867">
        <w:t>.</w:t>
      </w:r>
    </w:p>
    <w:p w14:paraId="74AA4792" w14:textId="6C8628E2" w:rsidR="00E2322A" w:rsidRDefault="00E2322A" w:rsidP="00AC3E13">
      <w:pPr>
        <w:pStyle w:val="ListParagraph"/>
        <w:numPr>
          <w:ilvl w:val="0"/>
          <w:numId w:val="15"/>
        </w:numPr>
      </w:pPr>
      <w:r>
        <w:t>National Disability Services</w:t>
      </w:r>
      <w:r w:rsidR="00F55867">
        <w:t>.</w:t>
      </w:r>
    </w:p>
    <w:p w14:paraId="6BDD4882" w14:textId="71DB60C2" w:rsidR="00E2322A" w:rsidRDefault="00E2322A" w:rsidP="00AC3E13">
      <w:pPr>
        <w:pStyle w:val="ListParagraph"/>
        <w:numPr>
          <w:ilvl w:val="0"/>
          <w:numId w:val="15"/>
        </w:numPr>
      </w:pPr>
      <w:r>
        <w:t>Office of the Minister for Disability Services, Hon.</w:t>
      </w:r>
      <w:r w:rsidR="00AC3E13">
        <w:t xml:space="preserve"> </w:t>
      </w:r>
      <w:r>
        <w:t>Don Punch MLA</w:t>
      </w:r>
      <w:r w:rsidR="00F55867">
        <w:t>.</w:t>
      </w:r>
    </w:p>
    <w:p w14:paraId="23339AF7" w14:textId="081BD9A8" w:rsidR="00E2322A" w:rsidRDefault="00E2322A" w:rsidP="00AC3E13">
      <w:pPr>
        <w:pStyle w:val="ListParagraph"/>
        <w:numPr>
          <w:ilvl w:val="0"/>
          <w:numId w:val="15"/>
        </w:numPr>
      </w:pPr>
      <w:r>
        <w:t>Relationships Australia</w:t>
      </w:r>
      <w:r w:rsidR="00F55867">
        <w:t>.</w:t>
      </w:r>
    </w:p>
    <w:p w14:paraId="0DCCB366" w14:textId="2F79BA27" w:rsidR="00E2322A" w:rsidRDefault="00E2322A" w:rsidP="00AC3E13">
      <w:pPr>
        <w:pStyle w:val="ListParagraph"/>
        <w:numPr>
          <w:ilvl w:val="0"/>
          <w:numId w:val="15"/>
        </w:numPr>
      </w:pPr>
      <w:r>
        <w:t>Self-Advocacy WA</w:t>
      </w:r>
      <w:r w:rsidR="00F55867">
        <w:t>.</w:t>
      </w:r>
    </w:p>
    <w:p w14:paraId="2164C99F" w14:textId="6BE745E1" w:rsidR="00E2322A" w:rsidRDefault="00E2322A" w:rsidP="00AC3E13">
      <w:pPr>
        <w:pStyle w:val="ListParagraph"/>
        <w:numPr>
          <w:ilvl w:val="0"/>
          <w:numId w:val="15"/>
        </w:numPr>
      </w:pPr>
      <w:r>
        <w:t>Sexual Education Counselling and Consultancy</w:t>
      </w:r>
      <w:r w:rsidR="00AC3E13">
        <w:t xml:space="preserve"> </w:t>
      </w:r>
      <w:r>
        <w:t>Agency</w:t>
      </w:r>
      <w:r w:rsidR="00F55867">
        <w:t>.</w:t>
      </w:r>
    </w:p>
    <w:p w14:paraId="32978D37" w14:textId="24ADFB9A" w:rsidR="00E2322A" w:rsidRDefault="00E2322A" w:rsidP="00AC3E13">
      <w:pPr>
        <w:pStyle w:val="ListParagraph"/>
        <w:numPr>
          <w:ilvl w:val="0"/>
          <w:numId w:val="15"/>
        </w:numPr>
      </w:pPr>
      <w:r>
        <w:lastRenderedPageBreak/>
        <w:t>Shelter WA</w:t>
      </w:r>
    </w:p>
    <w:p w14:paraId="7B113BA6" w14:textId="419A0B07" w:rsidR="00E2322A" w:rsidRDefault="00E2322A" w:rsidP="00AC3E13">
      <w:pPr>
        <w:pStyle w:val="ListParagraph"/>
        <w:numPr>
          <w:ilvl w:val="0"/>
          <w:numId w:val="15"/>
        </w:numPr>
      </w:pPr>
      <w:r>
        <w:t>Summer Foundation</w:t>
      </w:r>
    </w:p>
    <w:p w14:paraId="5F2A4E7E" w14:textId="4DA5DB57" w:rsidR="00E2322A" w:rsidRDefault="00E2322A" w:rsidP="00AC3E13">
      <w:pPr>
        <w:pStyle w:val="ListParagraph"/>
        <w:numPr>
          <w:ilvl w:val="0"/>
          <w:numId w:val="15"/>
        </w:numPr>
      </w:pPr>
      <w:r>
        <w:t>Sussex Street Community Law Services</w:t>
      </w:r>
    </w:p>
    <w:p w14:paraId="751231AE" w14:textId="6EDC839A" w:rsidR="00E2322A" w:rsidRDefault="00E2322A" w:rsidP="00AC3E13">
      <w:pPr>
        <w:pStyle w:val="ListParagraph"/>
        <w:numPr>
          <w:ilvl w:val="0"/>
          <w:numId w:val="15"/>
        </w:numPr>
      </w:pPr>
      <w:r>
        <w:t>Western Australian Council of Social Service</w:t>
      </w:r>
    </w:p>
    <w:p w14:paraId="5608CE5B" w14:textId="1CB19379" w:rsidR="00E2322A" w:rsidRDefault="00E2322A" w:rsidP="00AC3E13">
      <w:pPr>
        <w:pStyle w:val="ListParagraph"/>
        <w:numPr>
          <w:ilvl w:val="0"/>
          <w:numId w:val="15"/>
        </w:numPr>
      </w:pPr>
      <w:r>
        <w:t>Western Australia’s Individualised Services</w:t>
      </w:r>
    </w:p>
    <w:p w14:paraId="2AE15380" w14:textId="63734B6B" w:rsidR="00E2322A" w:rsidRDefault="00E2322A" w:rsidP="00AC3E13">
      <w:pPr>
        <w:pStyle w:val="ListParagraph"/>
        <w:numPr>
          <w:ilvl w:val="0"/>
          <w:numId w:val="15"/>
        </w:numPr>
      </w:pPr>
      <w:r>
        <w:t>Western Australian Association for Mental Health</w:t>
      </w:r>
    </w:p>
    <w:p w14:paraId="214D1232" w14:textId="59212621" w:rsidR="00E2322A" w:rsidRDefault="00E2322A" w:rsidP="00AC3E13">
      <w:pPr>
        <w:pStyle w:val="ListParagraph"/>
        <w:numPr>
          <w:ilvl w:val="0"/>
          <w:numId w:val="15"/>
        </w:numPr>
      </w:pPr>
      <w:r>
        <w:t>Women with Disabilities WA Inc</w:t>
      </w:r>
    </w:p>
    <w:p w14:paraId="24BFC096" w14:textId="67C0AD28" w:rsidR="00E2322A" w:rsidRDefault="00E2322A" w:rsidP="00AC3E13">
      <w:pPr>
        <w:pStyle w:val="ListParagraph"/>
        <w:numPr>
          <w:ilvl w:val="0"/>
          <w:numId w:val="15"/>
        </w:numPr>
      </w:pPr>
      <w:r>
        <w:t>Yorgum Healing Services</w:t>
      </w:r>
    </w:p>
    <w:p w14:paraId="6B4C0BB6" w14:textId="65BFCA52" w:rsidR="00E2322A" w:rsidRDefault="00E2322A" w:rsidP="00AC3E13">
      <w:pPr>
        <w:pStyle w:val="ListParagraph"/>
        <w:numPr>
          <w:ilvl w:val="0"/>
          <w:numId w:val="15"/>
        </w:numPr>
      </w:pPr>
      <w:r>
        <w:t>Your Say Uniting Care West</w:t>
      </w:r>
    </w:p>
    <w:p w14:paraId="5F6A416C" w14:textId="09C1901F" w:rsidR="00E2322A" w:rsidRDefault="00E2322A" w:rsidP="00AC3E13">
      <w:pPr>
        <w:pStyle w:val="ListParagraph"/>
        <w:numPr>
          <w:ilvl w:val="0"/>
          <w:numId w:val="15"/>
        </w:numPr>
      </w:pPr>
      <w:r>
        <w:t>Youth Disability Advocacy Network</w:t>
      </w:r>
    </w:p>
    <w:p w14:paraId="6859D644" w14:textId="3EEE9B28" w:rsidR="00E2322A" w:rsidRDefault="00E2322A" w:rsidP="00AC3E13">
      <w:pPr>
        <w:pStyle w:val="Heading3"/>
      </w:pPr>
      <w:bookmarkStart w:id="16" w:name="_Toc87442079"/>
      <w:r>
        <w:t>Financial</w:t>
      </w:r>
      <w:r w:rsidR="00AC3E13">
        <w:t xml:space="preserve"> </w:t>
      </w:r>
      <w:r>
        <w:t>Summary 2020-2021</w:t>
      </w:r>
      <w:bookmarkEnd w:id="16"/>
    </w:p>
    <w:p w14:paraId="11118E59" w14:textId="77777777" w:rsidR="00E2322A" w:rsidRDefault="00E2322A" w:rsidP="00421781">
      <w:pPr>
        <w:pStyle w:val="Heading5"/>
      </w:pPr>
      <w:r>
        <w:t>Income</w:t>
      </w:r>
    </w:p>
    <w:p w14:paraId="698EA726" w14:textId="3B6DBEF7" w:rsidR="00E2322A" w:rsidRDefault="00E2322A" w:rsidP="00A00BCD">
      <w:pPr>
        <w:pStyle w:val="ListParagraph"/>
        <w:ind w:left="0"/>
      </w:pPr>
      <w:r>
        <w:t>Total: $3,004,535.68</w:t>
      </w:r>
      <w:r w:rsidR="00F55867">
        <w:t>.</w:t>
      </w:r>
    </w:p>
    <w:p w14:paraId="7C43E032" w14:textId="77777777" w:rsidR="003F6540" w:rsidRDefault="003F6540" w:rsidP="00A00BCD">
      <w:pPr>
        <w:pStyle w:val="ListParagraph"/>
        <w:ind w:left="0"/>
      </w:pPr>
    </w:p>
    <w:p w14:paraId="30F5878B" w14:textId="0D2F8979" w:rsidR="006C69B5" w:rsidRDefault="006C69B5" w:rsidP="006C69B5">
      <w:pPr>
        <w:pStyle w:val="ListParagraph"/>
        <w:numPr>
          <w:ilvl w:val="0"/>
          <w:numId w:val="16"/>
        </w:numPr>
      </w:pPr>
      <w:r>
        <w:t>DOC 55%</w:t>
      </w:r>
      <w:r w:rsidR="00F55867">
        <w:t>.</w:t>
      </w:r>
    </w:p>
    <w:p w14:paraId="4E52BE3C" w14:textId="73B99303" w:rsidR="006C69B5" w:rsidRDefault="006C69B5" w:rsidP="006C69B5">
      <w:pPr>
        <w:pStyle w:val="ListParagraph"/>
        <w:numPr>
          <w:ilvl w:val="0"/>
          <w:numId w:val="16"/>
        </w:numPr>
      </w:pPr>
      <w:r>
        <w:t>DSS 31%</w:t>
      </w:r>
      <w:r w:rsidR="00F55867">
        <w:t>.</w:t>
      </w:r>
      <w:r>
        <w:t xml:space="preserve"> </w:t>
      </w:r>
    </w:p>
    <w:p w14:paraId="342251BC" w14:textId="22398433" w:rsidR="006C69B5" w:rsidRDefault="006C69B5" w:rsidP="006C69B5">
      <w:pPr>
        <w:pStyle w:val="ListParagraph"/>
        <w:numPr>
          <w:ilvl w:val="0"/>
          <w:numId w:val="16"/>
        </w:numPr>
      </w:pPr>
      <w:proofErr w:type="spellStart"/>
      <w:r>
        <w:t>NDIA</w:t>
      </w:r>
      <w:proofErr w:type="spellEnd"/>
      <w:r>
        <w:t xml:space="preserve"> 5%</w:t>
      </w:r>
      <w:r w:rsidR="003F6540">
        <w:t>.</w:t>
      </w:r>
    </w:p>
    <w:p w14:paraId="23A6772F" w14:textId="47B26780" w:rsidR="006C69B5" w:rsidRDefault="006C69B5" w:rsidP="006C69B5">
      <w:pPr>
        <w:pStyle w:val="ListParagraph"/>
        <w:numPr>
          <w:ilvl w:val="0"/>
          <w:numId w:val="16"/>
        </w:numPr>
      </w:pPr>
      <w:r>
        <w:t>Other Grants 5%</w:t>
      </w:r>
      <w:r w:rsidR="003F6540">
        <w:t>.</w:t>
      </w:r>
    </w:p>
    <w:p w14:paraId="44371067" w14:textId="52FCCF88" w:rsidR="006C69B5" w:rsidRDefault="006C69B5" w:rsidP="006C69B5">
      <w:pPr>
        <w:pStyle w:val="ListParagraph"/>
        <w:numPr>
          <w:ilvl w:val="0"/>
          <w:numId w:val="16"/>
        </w:numPr>
      </w:pPr>
      <w:r>
        <w:t>Non-Operating 4%</w:t>
      </w:r>
      <w:r w:rsidR="003F6540">
        <w:t>.</w:t>
      </w:r>
    </w:p>
    <w:p w14:paraId="61CA5C92" w14:textId="77777777" w:rsidR="00FF2443" w:rsidRDefault="00FF2443" w:rsidP="00FF2443">
      <w:pPr>
        <w:pStyle w:val="Heading5"/>
      </w:pPr>
      <w:r>
        <w:t>Expenses</w:t>
      </w:r>
    </w:p>
    <w:p w14:paraId="7C982E6F" w14:textId="77777777" w:rsidR="003F6540" w:rsidRDefault="00FF2443" w:rsidP="00F55867">
      <w:r>
        <w:t>Total: $2,854,822.40</w:t>
      </w:r>
      <w:r w:rsidR="00F55867">
        <w:t>.</w:t>
      </w:r>
    </w:p>
    <w:p w14:paraId="20AF4D33" w14:textId="0E15FD04" w:rsidR="00E2322A" w:rsidRDefault="00E2322A" w:rsidP="003F6540">
      <w:pPr>
        <w:pStyle w:val="ListParagraph"/>
        <w:numPr>
          <w:ilvl w:val="0"/>
          <w:numId w:val="21"/>
        </w:numPr>
      </w:pPr>
      <w:r>
        <w:t>Salary and Wages 49%</w:t>
      </w:r>
      <w:r w:rsidR="00F55867">
        <w:t>.</w:t>
      </w:r>
    </w:p>
    <w:p w14:paraId="01A3C685" w14:textId="1C092359" w:rsidR="00E2322A" w:rsidRDefault="00E2322A" w:rsidP="003F6540">
      <w:pPr>
        <w:pStyle w:val="ListParagraph"/>
        <w:numPr>
          <w:ilvl w:val="0"/>
          <w:numId w:val="21"/>
        </w:numPr>
      </w:pPr>
      <w:r>
        <w:t>Admin &amp;</w:t>
      </w:r>
      <w:r w:rsidR="00C56052">
        <w:t xml:space="preserve"> </w:t>
      </w:r>
      <w:r>
        <w:t>Operation</w:t>
      </w:r>
      <w:r w:rsidR="00F55867">
        <w:t>.</w:t>
      </w:r>
    </w:p>
    <w:p w14:paraId="030381DC" w14:textId="259DC17C" w:rsidR="00E2322A" w:rsidRDefault="00E2322A" w:rsidP="003F6540">
      <w:pPr>
        <w:pStyle w:val="ListParagraph"/>
        <w:numPr>
          <w:ilvl w:val="0"/>
          <w:numId w:val="21"/>
        </w:numPr>
      </w:pPr>
      <w:r>
        <w:t>Costs 19%</w:t>
      </w:r>
      <w:r w:rsidR="00F55867">
        <w:t>.</w:t>
      </w:r>
    </w:p>
    <w:p w14:paraId="773CCB49" w14:textId="301475B5" w:rsidR="00E2322A" w:rsidRDefault="00E2322A" w:rsidP="003F6540">
      <w:pPr>
        <w:pStyle w:val="ListParagraph"/>
        <w:numPr>
          <w:ilvl w:val="0"/>
          <w:numId w:val="21"/>
        </w:numPr>
      </w:pPr>
      <w:r>
        <w:t>Consortium</w:t>
      </w:r>
      <w:r w:rsidR="00C56052">
        <w:t xml:space="preserve"> </w:t>
      </w:r>
      <w:r>
        <w:t>Expense 32%</w:t>
      </w:r>
      <w:r w:rsidR="00F55867">
        <w:t>.</w:t>
      </w:r>
    </w:p>
    <w:p w14:paraId="21E41416" w14:textId="4ED14BB7" w:rsidR="00294DEA" w:rsidRDefault="007347EC" w:rsidP="007347EC">
      <w:pPr>
        <w:pStyle w:val="Heading5"/>
      </w:pPr>
      <w:r>
        <w:t>Key</w:t>
      </w:r>
    </w:p>
    <w:p w14:paraId="084ED4BD" w14:textId="2270AF2B" w:rsidR="00421781" w:rsidRDefault="00421781" w:rsidP="00DC2C63">
      <w:pPr>
        <w:pStyle w:val="ListParagraph"/>
        <w:numPr>
          <w:ilvl w:val="0"/>
          <w:numId w:val="19"/>
        </w:numPr>
      </w:pPr>
      <w:proofErr w:type="spellStart"/>
      <w:r>
        <w:t>NDIA</w:t>
      </w:r>
      <w:proofErr w:type="spellEnd"/>
      <w:r>
        <w:t xml:space="preserve"> = National Disability Insurance Agency</w:t>
      </w:r>
      <w:r w:rsidR="00F55867">
        <w:t>.</w:t>
      </w:r>
    </w:p>
    <w:p w14:paraId="5343FA66" w14:textId="57FCC3C9" w:rsidR="00421781" w:rsidRDefault="00421781" w:rsidP="00DC2C63">
      <w:pPr>
        <w:pStyle w:val="ListParagraph"/>
        <w:numPr>
          <w:ilvl w:val="0"/>
          <w:numId w:val="19"/>
        </w:numPr>
      </w:pPr>
      <w:r>
        <w:t>DSS = Department of Social Services</w:t>
      </w:r>
      <w:r w:rsidR="00F55867">
        <w:t>.</w:t>
      </w:r>
    </w:p>
    <w:p w14:paraId="71EA0D8B" w14:textId="16EFD495" w:rsidR="00421781" w:rsidRDefault="00421781" w:rsidP="00DC2C63">
      <w:pPr>
        <w:pStyle w:val="ListParagraph"/>
        <w:numPr>
          <w:ilvl w:val="0"/>
          <w:numId w:val="19"/>
        </w:numPr>
      </w:pPr>
      <w:r>
        <w:t>DOC = Department of Communities</w:t>
      </w:r>
      <w:r w:rsidR="00F55867">
        <w:t>.</w:t>
      </w:r>
    </w:p>
    <w:p w14:paraId="6875BFE0" w14:textId="77777777" w:rsidR="00421781" w:rsidRDefault="00421781" w:rsidP="00A00BCD">
      <w:pPr>
        <w:pStyle w:val="ListParagraph"/>
        <w:ind w:left="0"/>
      </w:pPr>
    </w:p>
    <w:p w14:paraId="20DCF5C3" w14:textId="109842B2" w:rsidR="006D3B8E" w:rsidRDefault="00F257EE" w:rsidP="00A00BCD">
      <w:pPr>
        <w:pStyle w:val="ListParagraph"/>
        <w:ind w:left="0"/>
      </w:pPr>
      <w:r>
        <w:t>E</w:t>
      </w:r>
      <w:r w:rsidR="00C54290">
        <w:t>nd of Annual Report</w:t>
      </w:r>
    </w:p>
    <w:sectPr w:rsidR="006D3B8E">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A892E" w14:textId="77777777" w:rsidR="00325340" w:rsidRDefault="00325340" w:rsidP="00634142">
      <w:pPr>
        <w:spacing w:after="0" w:line="240" w:lineRule="auto"/>
      </w:pPr>
      <w:r>
        <w:separator/>
      </w:r>
    </w:p>
  </w:endnote>
  <w:endnote w:type="continuationSeparator" w:id="0">
    <w:p w14:paraId="0B83BEC7" w14:textId="77777777" w:rsidR="00325340" w:rsidRDefault="00325340" w:rsidP="00634142">
      <w:pPr>
        <w:spacing w:after="0" w:line="240" w:lineRule="auto"/>
      </w:pPr>
      <w:r>
        <w:continuationSeparator/>
      </w:r>
    </w:p>
  </w:endnote>
  <w:endnote w:type="continuationNotice" w:id="1">
    <w:p w14:paraId="04701985" w14:textId="77777777" w:rsidR="00132700" w:rsidRDefault="001327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C5E04" w14:textId="77777777" w:rsidR="00325340" w:rsidRDefault="00325340" w:rsidP="00634142">
      <w:pPr>
        <w:spacing w:after="0" w:line="240" w:lineRule="auto"/>
      </w:pPr>
      <w:r>
        <w:separator/>
      </w:r>
    </w:p>
  </w:footnote>
  <w:footnote w:type="continuationSeparator" w:id="0">
    <w:p w14:paraId="1260552E" w14:textId="77777777" w:rsidR="00325340" w:rsidRDefault="00325340" w:rsidP="00634142">
      <w:pPr>
        <w:spacing w:after="0" w:line="240" w:lineRule="auto"/>
      </w:pPr>
      <w:r>
        <w:continuationSeparator/>
      </w:r>
    </w:p>
  </w:footnote>
  <w:footnote w:type="continuationNotice" w:id="1">
    <w:p w14:paraId="2DC5AD37" w14:textId="77777777" w:rsidR="00132700" w:rsidRDefault="001327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D8911" w14:textId="77777777" w:rsidR="00634142" w:rsidRDefault="00634142" w:rsidP="00634142">
    <w:pPr>
      <w:pStyle w:val="Header"/>
      <w:rPr>
        <w:color w:val="8496B0" w:themeColor="text2" w:themeTint="99"/>
        <w:szCs w:val="24"/>
      </w:rPr>
    </w:pPr>
    <w:r>
      <w:rPr>
        <w:color w:val="8496B0" w:themeColor="text2" w:themeTint="99"/>
        <w:szCs w:val="24"/>
      </w:rPr>
      <w:t xml:space="preserve">Page </w:t>
    </w:r>
    <w:r>
      <w:rPr>
        <w:color w:val="8496B0" w:themeColor="text2" w:themeTint="99"/>
        <w:szCs w:val="24"/>
      </w:rPr>
      <w:fldChar w:fldCharType="begin"/>
    </w:r>
    <w:r>
      <w:rPr>
        <w:color w:val="8496B0" w:themeColor="text2" w:themeTint="99"/>
        <w:szCs w:val="24"/>
      </w:rPr>
      <w:instrText xml:space="preserve"> PAGE   \* MERGEFORMAT </w:instrText>
    </w:r>
    <w:r>
      <w:rPr>
        <w:color w:val="8496B0" w:themeColor="text2" w:themeTint="99"/>
        <w:szCs w:val="24"/>
      </w:rPr>
      <w:fldChar w:fldCharType="separate"/>
    </w:r>
    <w:r>
      <w:rPr>
        <w:noProof/>
        <w:color w:val="8496B0" w:themeColor="text2" w:themeTint="99"/>
        <w:szCs w:val="24"/>
      </w:rPr>
      <w:t>2</w:t>
    </w:r>
    <w:r>
      <w:rPr>
        <w:color w:val="8496B0" w:themeColor="text2" w:themeTint="99"/>
        <w:szCs w:val="24"/>
      </w:rPr>
      <w:fldChar w:fldCharType="end"/>
    </w:r>
  </w:p>
  <w:p w14:paraId="11853292" w14:textId="77777777" w:rsidR="00634142" w:rsidRDefault="006341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F39B5"/>
    <w:multiLevelType w:val="hybridMultilevel"/>
    <w:tmpl w:val="7252287A"/>
    <w:lvl w:ilvl="0" w:tplc="7C8A572A">
      <w:start w:val="202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59685E"/>
    <w:multiLevelType w:val="hybridMultilevel"/>
    <w:tmpl w:val="82069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E67104"/>
    <w:multiLevelType w:val="hybridMultilevel"/>
    <w:tmpl w:val="108870B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2792672"/>
    <w:multiLevelType w:val="hybridMultilevel"/>
    <w:tmpl w:val="3D44C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9A77D5"/>
    <w:multiLevelType w:val="hybridMultilevel"/>
    <w:tmpl w:val="3FA2944C"/>
    <w:lvl w:ilvl="0" w:tplc="0C090001">
      <w:start w:val="1"/>
      <w:numFmt w:val="bullet"/>
      <w:lvlText w:val=""/>
      <w:lvlJc w:val="left"/>
      <w:pPr>
        <w:ind w:left="720" w:hanging="360"/>
      </w:pPr>
      <w:rPr>
        <w:rFonts w:ascii="Symbol" w:hAnsi="Symbol" w:hint="default"/>
      </w:rPr>
    </w:lvl>
    <w:lvl w:ilvl="1" w:tplc="92486174">
      <w:start w:val="2020"/>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3D1B9E"/>
    <w:multiLevelType w:val="hybridMultilevel"/>
    <w:tmpl w:val="7AEC5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A469B4"/>
    <w:multiLevelType w:val="hybridMultilevel"/>
    <w:tmpl w:val="B2A4D1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CF37F94"/>
    <w:multiLevelType w:val="hybridMultilevel"/>
    <w:tmpl w:val="4DC88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5B7011"/>
    <w:multiLevelType w:val="hybridMultilevel"/>
    <w:tmpl w:val="33B4D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5D6ABE"/>
    <w:multiLevelType w:val="hybridMultilevel"/>
    <w:tmpl w:val="A9246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900823"/>
    <w:multiLevelType w:val="hybridMultilevel"/>
    <w:tmpl w:val="8C08B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3BC7C0F"/>
    <w:multiLevelType w:val="hybridMultilevel"/>
    <w:tmpl w:val="EF68EA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6B445FC4"/>
    <w:multiLevelType w:val="hybridMultilevel"/>
    <w:tmpl w:val="5FF82D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6D104D1E"/>
    <w:multiLevelType w:val="hybridMultilevel"/>
    <w:tmpl w:val="7C568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16F08CB"/>
    <w:multiLevelType w:val="hybridMultilevel"/>
    <w:tmpl w:val="20E8E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31A733C"/>
    <w:multiLevelType w:val="hybridMultilevel"/>
    <w:tmpl w:val="4AB69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5395837"/>
    <w:multiLevelType w:val="hybridMultilevel"/>
    <w:tmpl w:val="0150C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6574883"/>
    <w:multiLevelType w:val="hybridMultilevel"/>
    <w:tmpl w:val="2D125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A9661F"/>
    <w:multiLevelType w:val="hybridMultilevel"/>
    <w:tmpl w:val="2376D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7B93444"/>
    <w:multiLevelType w:val="hybridMultilevel"/>
    <w:tmpl w:val="8C144D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7BB35170"/>
    <w:multiLevelType w:val="hybridMultilevel"/>
    <w:tmpl w:val="FC46A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BD31179"/>
    <w:multiLevelType w:val="hybridMultilevel"/>
    <w:tmpl w:val="F83A5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0"/>
  </w:num>
  <w:num w:numId="4">
    <w:abstractNumId w:val="13"/>
  </w:num>
  <w:num w:numId="5">
    <w:abstractNumId w:val="5"/>
  </w:num>
  <w:num w:numId="6">
    <w:abstractNumId w:val="1"/>
  </w:num>
  <w:num w:numId="7">
    <w:abstractNumId w:val="11"/>
  </w:num>
  <w:num w:numId="8">
    <w:abstractNumId w:val="3"/>
  </w:num>
  <w:num w:numId="9">
    <w:abstractNumId w:val="2"/>
  </w:num>
  <w:num w:numId="10">
    <w:abstractNumId w:val="14"/>
  </w:num>
  <w:num w:numId="11">
    <w:abstractNumId w:val="12"/>
  </w:num>
  <w:num w:numId="12">
    <w:abstractNumId w:val="8"/>
  </w:num>
  <w:num w:numId="13">
    <w:abstractNumId w:val="19"/>
  </w:num>
  <w:num w:numId="14">
    <w:abstractNumId w:val="18"/>
  </w:num>
  <w:num w:numId="15">
    <w:abstractNumId w:val="6"/>
  </w:num>
  <w:num w:numId="16">
    <w:abstractNumId w:val="7"/>
  </w:num>
  <w:num w:numId="17">
    <w:abstractNumId w:val="21"/>
  </w:num>
  <w:num w:numId="18">
    <w:abstractNumId w:val="15"/>
  </w:num>
  <w:num w:numId="19">
    <w:abstractNumId w:val="10"/>
  </w:num>
  <w:num w:numId="20">
    <w:abstractNumId w:val="9"/>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activeWritingStyle w:appName="MSWord" w:lang="en-AU" w:vendorID="64" w:dllVersion="0" w:nlCheck="1" w:checkStyle="0"/>
  <w:activeWritingStyle w:appName="MSWord" w:lang="en-US" w:vendorID="64" w:dllVersion="0" w:nlCheck="1" w:checkStyle="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E5F"/>
    <w:rsid w:val="000276F8"/>
    <w:rsid w:val="000457F2"/>
    <w:rsid w:val="00054DA5"/>
    <w:rsid w:val="000723D3"/>
    <w:rsid w:val="00086E7C"/>
    <w:rsid w:val="00097D1F"/>
    <w:rsid w:val="000A6413"/>
    <w:rsid w:val="000D1220"/>
    <w:rsid w:val="0010587C"/>
    <w:rsid w:val="001205FB"/>
    <w:rsid w:val="00124579"/>
    <w:rsid w:val="00132700"/>
    <w:rsid w:val="001519C0"/>
    <w:rsid w:val="00175FB8"/>
    <w:rsid w:val="00190C1C"/>
    <w:rsid w:val="00195425"/>
    <w:rsid w:val="00197830"/>
    <w:rsid w:val="001A36F1"/>
    <w:rsid w:val="001A4E0F"/>
    <w:rsid w:val="0020295B"/>
    <w:rsid w:val="00210E08"/>
    <w:rsid w:val="00211B39"/>
    <w:rsid w:val="00271C19"/>
    <w:rsid w:val="00281948"/>
    <w:rsid w:val="00286D01"/>
    <w:rsid w:val="00294DEA"/>
    <w:rsid w:val="002A26AE"/>
    <w:rsid w:val="002B6286"/>
    <w:rsid w:val="002B716E"/>
    <w:rsid w:val="002B776B"/>
    <w:rsid w:val="00312DD4"/>
    <w:rsid w:val="00325340"/>
    <w:rsid w:val="00332AEC"/>
    <w:rsid w:val="00356A7C"/>
    <w:rsid w:val="00363F3B"/>
    <w:rsid w:val="003A643E"/>
    <w:rsid w:val="003C65D8"/>
    <w:rsid w:val="003F6540"/>
    <w:rsid w:val="003F7E0A"/>
    <w:rsid w:val="00416AFF"/>
    <w:rsid w:val="00421781"/>
    <w:rsid w:val="004230A0"/>
    <w:rsid w:val="00427F3F"/>
    <w:rsid w:val="004407AE"/>
    <w:rsid w:val="0044106D"/>
    <w:rsid w:val="0045437F"/>
    <w:rsid w:val="00462B27"/>
    <w:rsid w:val="0048191D"/>
    <w:rsid w:val="004C09B5"/>
    <w:rsid w:val="004D125F"/>
    <w:rsid w:val="004E1531"/>
    <w:rsid w:val="004F0C78"/>
    <w:rsid w:val="00523369"/>
    <w:rsid w:val="005236F4"/>
    <w:rsid w:val="00536990"/>
    <w:rsid w:val="005571DE"/>
    <w:rsid w:val="0057759A"/>
    <w:rsid w:val="005F371D"/>
    <w:rsid w:val="006062AC"/>
    <w:rsid w:val="006232E9"/>
    <w:rsid w:val="00634142"/>
    <w:rsid w:val="00641116"/>
    <w:rsid w:val="00646424"/>
    <w:rsid w:val="0067573E"/>
    <w:rsid w:val="00681F29"/>
    <w:rsid w:val="006A2BA5"/>
    <w:rsid w:val="006C69B5"/>
    <w:rsid w:val="006D0C4F"/>
    <w:rsid w:val="006D3B8E"/>
    <w:rsid w:val="006D4170"/>
    <w:rsid w:val="006D7573"/>
    <w:rsid w:val="00723F1C"/>
    <w:rsid w:val="007347EC"/>
    <w:rsid w:val="00755849"/>
    <w:rsid w:val="007B6AEB"/>
    <w:rsid w:val="007B6E98"/>
    <w:rsid w:val="007C6C5E"/>
    <w:rsid w:val="007D4B3C"/>
    <w:rsid w:val="007F18FF"/>
    <w:rsid w:val="0082243A"/>
    <w:rsid w:val="00826BA1"/>
    <w:rsid w:val="00857F04"/>
    <w:rsid w:val="008B113B"/>
    <w:rsid w:val="008B3B76"/>
    <w:rsid w:val="008B5789"/>
    <w:rsid w:val="008D3730"/>
    <w:rsid w:val="008D47B4"/>
    <w:rsid w:val="008E6573"/>
    <w:rsid w:val="008F3489"/>
    <w:rsid w:val="0092133E"/>
    <w:rsid w:val="00961FAD"/>
    <w:rsid w:val="009653E3"/>
    <w:rsid w:val="009E7C0C"/>
    <w:rsid w:val="009F5760"/>
    <w:rsid w:val="00A00BCD"/>
    <w:rsid w:val="00A06EDF"/>
    <w:rsid w:val="00A217F4"/>
    <w:rsid w:val="00A44855"/>
    <w:rsid w:val="00A53315"/>
    <w:rsid w:val="00A53BCB"/>
    <w:rsid w:val="00A55841"/>
    <w:rsid w:val="00A77A43"/>
    <w:rsid w:val="00A77F70"/>
    <w:rsid w:val="00A8236A"/>
    <w:rsid w:val="00A92B44"/>
    <w:rsid w:val="00A956C6"/>
    <w:rsid w:val="00AA169F"/>
    <w:rsid w:val="00AA5AF0"/>
    <w:rsid w:val="00AC382C"/>
    <w:rsid w:val="00AC3E13"/>
    <w:rsid w:val="00AC5F6E"/>
    <w:rsid w:val="00AC6B81"/>
    <w:rsid w:val="00AD3B7C"/>
    <w:rsid w:val="00AD7DC2"/>
    <w:rsid w:val="00B07E74"/>
    <w:rsid w:val="00B50579"/>
    <w:rsid w:val="00B70177"/>
    <w:rsid w:val="00B82F45"/>
    <w:rsid w:val="00B9354E"/>
    <w:rsid w:val="00BB0752"/>
    <w:rsid w:val="00BB7CD4"/>
    <w:rsid w:val="00BE5DDF"/>
    <w:rsid w:val="00C22D36"/>
    <w:rsid w:val="00C37DAD"/>
    <w:rsid w:val="00C438E1"/>
    <w:rsid w:val="00C52526"/>
    <w:rsid w:val="00C54290"/>
    <w:rsid w:val="00C542E9"/>
    <w:rsid w:val="00C56052"/>
    <w:rsid w:val="00CA095B"/>
    <w:rsid w:val="00CC41CB"/>
    <w:rsid w:val="00CD1817"/>
    <w:rsid w:val="00D0603E"/>
    <w:rsid w:val="00D44F48"/>
    <w:rsid w:val="00D55D8A"/>
    <w:rsid w:val="00D673FB"/>
    <w:rsid w:val="00D7579C"/>
    <w:rsid w:val="00D76A23"/>
    <w:rsid w:val="00D76E5F"/>
    <w:rsid w:val="00D93390"/>
    <w:rsid w:val="00DA6556"/>
    <w:rsid w:val="00DB1C04"/>
    <w:rsid w:val="00DC1882"/>
    <w:rsid w:val="00DC269B"/>
    <w:rsid w:val="00DC2C63"/>
    <w:rsid w:val="00DD16D9"/>
    <w:rsid w:val="00DD272C"/>
    <w:rsid w:val="00DD3277"/>
    <w:rsid w:val="00DE166D"/>
    <w:rsid w:val="00E0432A"/>
    <w:rsid w:val="00E04846"/>
    <w:rsid w:val="00E2322A"/>
    <w:rsid w:val="00E364E9"/>
    <w:rsid w:val="00EE601F"/>
    <w:rsid w:val="00EF4991"/>
    <w:rsid w:val="00F257EE"/>
    <w:rsid w:val="00F426C3"/>
    <w:rsid w:val="00F55867"/>
    <w:rsid w:val="00F62446"/>
    <w:rsid w:val="00F64784"/>
    <w:rsid w:val="00F735B8"/>
    <w:rsid w:val="00FD655D"/>
    <w:rsid w:val="00FF2443"/>
    <w:rsid w:val="00FF6B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39A22"/>
  <w15:chartTrackingRefBased/>
  <w15:docId w15:val="{63CBC32D-9B6A-4444-9DBF-67C0D1995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177"/>
    <w:pPr>
      <w:spacing w:after="240" w:line="288" w:lineRule="auto"/>
    </w:pPr>
    <w:rPr>
      <w:rFonts w:ascii="Arial" w:hAnsi="Arial"/>
      <w:sz w:val="24"/>
    </w:rPr>
  </w:style>
  <w:style w:type="paragraph" w:styleId="Heading1">
    <w:name w:val="heading 1"/>
    <w:basedOn w:val="Normal"/>
    <w:next w:val="Normal"/>
    <w:link w:val="Heading1Char"/>
    <w:autoRedefine/>
    <w:uiPriority w:val="9"/>
    <w:qFormat/>
    <w:rsid w:val="000457F2"/>
    <w:pPr>
      <w:keepNext/>
      <w:keepLines/>
      <w:spacing w:before="120" w:after="120" w:line="360" w:lineRule="auto"/>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0457F2"/>
    <w:pPr>
      <w:keepNext/>
      <w:keepLines/>
      <w:spacing w:after="120" w:line="360" w:lineRule="auto"/>
      <w:outlineLvl w:val="1"/>
    </w:pPr>
    <w:rPr>
      <w:rFonts w:eastAsiaTheme="majorEastAsia" w:cstheme="majorBidi"/>
      <w:b/>
      <w:color w:val="000000" w:themeColor="text1"/>
      <w:sz w:val="32"/>
      <w:szCs w:val="26"/>
    </w:rPr>
  </w:style>
  <w:style w:type="paragraph" w:styleId="Heading3">
    <w:name w:val="heading 3"/>
    <w:basedOn w:val="Normal"/>
    <w:next w:val="Normal"/>
    <w:link w:val="Heading3Char"/>
    <w:autoRedefine/>
    <w:uiPriority w:val="9"/>
    <w:unhideWhenUsed/>
    <w:qFormat/>
    <w:rsid w:val="00755849"/>
    <w:pPr>
      <w:keepNext/>
      <w:keepLines/>
      <w:spacing w:before="200" w:after="120" w:line="360" w:lineRule="auto"/>
      <w:outlineLvl w:val="2"/>
    </w:pPr>
    <w:rPr>
      <w:rFonts w:eastAsiaTheme="majorEastAsia" w:cstheme="majorBidi"/>
      <w:b/>
      <w:sz w:val="28"/>
      <w:szCs w:val="24"/>
    </w:rPr>
  </w:style>
  <w:style w:type="paragraph" w:styleId="Heading4">
    <w:name w:val="heading 4"/>
    <w:basedOn w:val="Normal"/>
    <w:next w:val="Normal"/>
    <w:link w:val="Heading4Char"/>
    <w:autoRedefine/>
    <w:uiPriority w:val="9"/>
    <w:unhideWhenUsed/>
    <w:qFormat/>
    <w:rsid w:val="00A06EDF"/>
    <w:pPr>
      <w:keepNext/>
      <w:keepLines/>
      <w:spacing w:before="120" w:after="120" w:line="360" w:lineRule="auto"/>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A095B"/>
    <w:pPr>
      <w:keepNext/>
      <w:keepLines/>
      <w:spacing w:before="40" w:after="12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22A"/>
    <w:pPr>
      <w:ind w:left="720"/>
      <w:contextualSpacing/>
    </w:pPr>
  </w:style>
  <w:style w:type="paragraph" w:styleId="Title">
    <w:name w:val="Title"/>
    <w:basedOn w:val="Normal"/>
    <w:next w:val="Normal"/>
    <w:link w:val="TitleChar"/>
    <w:autoRedefine/>
    <w:uiPriority w:val="10"/>
    <w:qFormat/>
    <w:rsid w:val="000457F2"/>
    <w:pPr>
      <w:spacing w:before="200" w:after="200" w:line="360" w:lineRule="auto"/>
      <w:contextualSpacing/>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0457F2"/>
    <w:rPr>
      <w:rFonts w:ascii="Arial" w:eastAsiaTheme="majorEastAsia" w:hAnsi="Arial" w:cstheme="majorBidi"/>
      <w:b/>
      <w:spacing w:val="-10"/>
      <w:kern w:val="28"/>
      <w:sz w:val="44"/>
      <w:szCs w:val="56"/>
    </w:rPr>
  </w:style>
  <w:style w:type="character" w:customStyle="1" w:styleId="Heading1Char">
    <w:name w:val="Heading 1 Char"/>
    <w:basedOn w:val="DefaultParagraphFont"/>
    <w:link w:val="Heading1"/>
    <w:uiPriority w:val="9"/>
    <w:rsid w:val="000457F2"/>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0457F2"/>
    <w:rPr>
      <w:rFonts w:ascii="Arial" w:eastAsiaTheme="majorEastAsia" w:hAnsi="Arial" w:cstheme="majorBidi"/>
      <w:b/>
      <w:color w:val="000000" w:themeColor="text1"/>
      <w:sz w:val="32"/>
      <w:szCs w:val="26"/>
    </w:rPr>
  </w:style>
  <w:style w:type="character" w:customStyle="1" w:styleId="Heading3Char">
    <w:name w:val="Heading 3 Char"/>
    <w:basedOn w:val="DefaultParagraphFont"/>
    <w:link w:val="Heading3"/>
    <w:uiPriority w:val="9"/>
    <w:rsid w:val="00755849"/>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A06EDF"/>
    <w:rPr>
      <w:rFonts w:ascii="Arial" w:eastAsiaTheme="majorEastAsia" w:hAnsi="Arial" w:cstheme="majorBidi"/>
      <w:b/>
      <w:iCs/>
      <w:sz w:val="26"/>
    </w:rPr>
  </w:style>
  <w:style w:type="character" w:customStyle="1" w:styleId="Heading5Char">
    <w:name w:val="Heading 5 Char"/>
    <w:basedOn w:val="DefaultParagraphFont"/>
    <w:link w:val="Heading5"/>
    <w:uiPriority w:val="9"/>
    <w:rsid w:val="00CA095B"/>
    <w:rPr>
      <w:rFonts w:ascii="Arial" w:eastAsiaTheme="majorEastAsia" w:hAnsi="Arial" w:cstheme="majorBidi"/>
      <w:b/>
      <w:sz w:val="24"/>
    </w:rPr>
  </w:style>
  <w:style w:type="character" w:styleId="Hyperlink">
    <w:name w:val="Hyperlink"/>
    <w:basedOn w:val="DefaultParagraphFont"/>
    <w:uiPriority w:val="99"/>
    <w:unhideWhenUsed/>
    <w:rsid w:val="00F426C3"/>
    <w:rPr>
      <w:color w:val="0000FF"/>
      <w:u w:val="single"/>
    </w:rPr>
  </w:style>
  <w:style w:type="paragraph" w:styleId="TOCHeading">
    <w:name w:val="TOC Heading"/>
    <w:basedOn w:val="Heading1"/>
    <w:next w:val="Normal"/>
    <w:uiPriority w:val="39"/>
    <w:unhideWhenUsed/>
    <w:qFormat/>
    <w:rsid w:val="00BB7CD4"/>
    <w:pPr>
      <w:spacing w:before="240" w:after="0" w:line="259" w:lineRule="auto"/>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BB7CD4"/>
    <w:pPr>
      <w:spacing w:after="100"/>
    </w:pPr>
  </w:style>
  <w:style w:type="paragraph" w:styleId="TOC2">
    <w:name w:val="toc 2"/>
    <w:basedOn w:val="Normal"/>
    <w:next w:val="Normal"/>
    <w:autoRedefine/>
    <w:uiPriority w:val="39"/>
    <w:unhideWhenUsed/>
    <w:rsid w:val="00BB7CD4"/>
    <w:pPr>
      <w:spacing w:after="100"/>
      <w:ind w:left="240"/>
    </w:pPr>
  </w:style>
  <w:style w:type="paragraph" w:styleId="TOC3">
    <w:name w:val="toc 3"/>
    <w:basedOn w:val="Normal"/>
    <w:next w:val="Normal"/>
    <w:autoRedefine/>
    <w:uiPriority w:val="39"/>
    <w:unhideWhenUsed/>
    <w:rsid w:val="00BB7CD4"/>
    <w:pPr>
      <w:spacing w:after="100"/>
      <w:ind w:left="480"/>
    </w:pPr>
  </w:style>
  <w:style w:type="paragraph" w:styleId="Header">
    <w:name w:val="header"/>
    <w:basedOn w:val="Normal"/>
    <w:link w:val="HeaderChar"/>
    <w:uiPriority w:val="99"/>
    <w:unhideWhenUsed/>
    <w:rsid w:val="006341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142"/>
    <w:rPr>
      <w:rFonts w:ascii="Arial" w:hAnsi="Arial"/>
      <w:sz w:val="24"/>
    </w:rPr>
  </w:style>
  <w:style w:type="paragraph" w:styleId="Footer">
    <w:name w:val="footer"/>
    <w:basedOn w:val="Normal"/>
    <w:link w:val="FooterChar"/>
    <w:uiPriority w:val="99"/>
    <w:unhideWhenUsed/>
    <w:rsid w:val="006341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14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49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gov.au/government/document-collections/state-disability-strategy-2020-203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BA03277D1E3BC4AA22B3B6C049C21E4" ma:contentTypeVersion="15" ma:contentTypeDescription="Create a new document." ma:contentTypeScope="" ma:versionID="aee3b943ba3b2f9c55c810ffd1ab9f2f">
  <xsd:schema xmlns:xsd="http://www.w3.org/2001/XMLSchema" xmlns:xs="http://www.w3.org/2001/XMLSchema" xmlns:p="http://schemas.microsoft.com/office/2006/metadata/properties" xmlns:ns1="http://schemas.microsoft.com/sharepoint/v3" xmlns:ns2="374d76cd-aa1c-4a81-9750-c60d4e7115c9" xmlns:ns3="be19f373-5f45-45c9-a488-e8295b82f504" targetNamespace="http://schemas.microsoft.com/office/2006/metadata/properties" ma:root="true" ma:fieldsID="5ee0282ef2121aedb332f75fa964def7" ns1:_="" ns2:_="" ns3:_="">
    <xsd:import namespace="http://schemas.microsoft.com/sharepoint/v3"/>
    <xsd:import namespace="374d76cd-aa1c-4a81-9750-c60d4e7115c9"/>
    <xsd:import namespace="be19f373-5f45-45c9-a488-e8295b82f5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4d76cd-aa1c-4a81-9750-c60d4e711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19f373-5f45-45c9-a488-e8295b82f5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40FFC4-517D-4CAC-BF21-C9EF33868385}">
  <ds:schemaRefs>
    <ds:schemaRef ds:uri="http://schemas.openxmlformats.org/officeDocument/2006/bibliography"/>
  </ds:schemaRefs>
</ds:datastoreItem>
</file>

<file path=customXml/itemProps2.xml><?xml version="1.0" encoding="utf-8"?>
<ds:datastoreItem xmlns:ds="http://schemas.openxmlformats.org/officeDocument/2006/customXml" ds:itemID="{80278C65-F5B2-4D32-A5A8-4D1EE1A2A112}">
  <ds:schemaRefs>
    <ds:schemaRef ds:uri="http://schemas.microsoft.com/sharepoint/v3/contenttype/forms"/>
  </ds:schemaRefs>
</ds:datastoreItem>
</file>

<file path=customXml/itemProps3.xml><?xml version="1.0" encoding="utf-8"?>
<ds:datastoreItem xmlns:ds="http://schemas.openxmlformats.org/officeDocument/2006/customXml" ds:itemID="{7E60789D-41F1-475C-BE29-90D569B3692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E558811-6B57-4C46-879C-52ED651BF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4d76cd-aa1c-4a81-9750-c60d4e7115c9"/>
    <ds:schemaRef ds:uri="be19f373-5f45-45c9-a488-e8295b82f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24</Pages>
  <Words>5219</Words>
  <Characters>29752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Krollig</dc:creator>
  <cp:keywords/>
  <dc:description/>
  <cp:lastModifiedBy>Vanessa Jessett</cp:lastModifiedBy>
  <cp:revision>148</cp:revision>
  <dcterms:created xsi:type="dcterms:W3CDTF">2021-11-08T03:32:00Z</dcterms:created>
  <dcterms:modified xsi:type="dcterms:W3CDTF">2021-11-10T05:09:00Z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0x0101001BA03277D1E3BC4AA22B3B6C049C21E4</vt:lpwstr>
  </property>
</Properties>
</file>