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CDEF" w14:textId="3B632902"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0" w:name="_Toc415734350"/>
      <w:r w:rsidRPr="00984ECE">
        <w:rPr>
          <w:rFonts w:ascii="Arial" w:eastAsia="SimSun" w:hAnsi="Arial" w:cs="Arial"/>
          <w:noProof/>
          <w:color w:val="FF0000"/>
          <w:kern w:val="1"/>
        </w:rPr>
        <w:drawing>
          <wp:anchor distT="0" distB="0" distL="114300" distR="114300" simplePos="0" relativeHeight="251658240" behindDoc="1" locked="0" layoutInCell="1" allowOverlap="1" wp14:anchorId="1B5458ED" wp14:editId="2AAAFB92">
            <wp:simplePos x="0" y="0"/>
            <wp:positionH relativeFrom="column">
              <wp:posOffset>4829175</wp:posOffset>
            </wp:positionH>
            <wp:positionV relativeFrom="paragraph">
              <wp:posOffset>-147320</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3AB4D" w14:textId="78ACB4C6"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46D8BDD9" w14:textId="02C93C9D"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5B3A3AF3" w14:textId="4C5D8925"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1" w:name="_Hlk54772330"/>
      <w:bookmarkEnd w:id="1"/>
    </w:p>
    <w:p w14:paraId="33EE1CA7" w14:textId="77777777"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09054875" w14:textId="7D24A1F5"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01662573" w14:textId="46B7608D" w:rsidR="00AA2A13" w:rsidRPr="00984ECE" w:rsidRDefault="00AA2A13"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03FFEEC6" w14:textId="77777777" w:rsidR="00AA2A13" w:rsidRPr="00984ECE" w:rsidRDefault="00AA2A13"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266298AB" w14:textId="77777777"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15B3E60C" w14:textId="2AB96BA0" w:rsidR="00A973D1" w:rsidRPr="00984ECE" w:rsidRDefault="00A973D1"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b/>
          <w:bCs/>
          <w:color w:val="00000A"/>
          <w:lang w:val="en"/>
        </w:rPr>
        <w:t>Submission</w:t>
      </w:r>
      <w:r w:rsidRPr="00984ECE">
        <w:rPr>
          <w:rStyle w:val="eop"/>
          <w:rFonts w:ascii="Arial" w:eastAsiaTheme="minorEastAsia" w:hAnsi="Arial" w:cs="Arial"/>
          <w:color w:val="00000A"/>
        </w:rPr>
        <w:t> </w:t>
      </w:r>
    </w:p>
    <w:p w14:paraId="318D2284" w14:textId="6D092242" w:rsidR="00A973D1" w:rsidRPr="00984ECE" w:rsidRDefault="0000134C"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b/>
          <w:bCs/>
          <w:color w:val="00000A"/>
          <w:lang w:val="en"/>
        </w:rPr>
        <w:t xml:space="preserve">Submission on the </w:t>
      </w:r>
      <w:r w:rsidR="00EB5CA9">
        <w:rPr>
          <w:rStyle w:val="normaltextrun"/>
          <w:rFonts w:ascii="Arial" w:hAnsi="Arial" w:cs="Arial"/>
          <w:b/>
          <w:bCs/>
          <w:color w:val="00000A"/>
          <w:lang w:val="en"/>
        </w:rPr>
        <w:t>p</w:t>
      </w:r>
      <w:r w:rsidRPr="00984ECE">
        <w:rPr>
          <w:rStyle w:val="normaltextrun"/>
          <w:rFonts w:ascii="Arial" w:hAnsi="Arial" w:cs="Arial"/>
          <w:b/>
          <w:bCs/>
          <w:color w:val="00000A"/>
          <w:lang w:val="en"/>
        </w:rPr>
        <w:t xml:space="preserve">urpose, </w:t>
      </w:r>
      <w:proofErr w:type="gramStart"/>
      <w:r w:rsidRPr="00984ECE">
        <w:rPr>
          <w:rStyle w:val="normaltextrun"/>
          <w:rFonts w:ascii="Arial" w:hAnsi="Arial" w:cs="Arial"/>
          <w:b/>
          <w:bCs/>
          <w:color w:val="00000A"/>
          <w:lang w:val="en"/>
        </w:rPr>
        <w:t>intent</w:t>
      </w:r>
      <w:proofErr w:type="gramEnd"/>
      <w:r w:rsidRPr="00984ECE">
        <w:rPr>
          <w:rStyle w:val="normaltextrun"/>
          <w:rFonts w:ascii="Arial" w:hAnsi="Arial" w:cs="Arial"/>
          <w:b/>
          <w:bCs/>
          <w:color w:val="00000A"/>
          <w:lang w:val="en"/>
        </w:rPr>
        <w:t xml:space="preserve"> and adequacy of the Disability Support Pension</w:t>
      </w:r>
      <w:r w:rsidR="0066257E" w:rsidRPr="00984ECE">
        <w:rPr>
          <w:rStyle w:val="normaltextrun"/>
          <w:rFonts w:ascii="Arial" w:hAnsi="Arial" w:cs="Arial"/>
          <w:b/>
          <w:bCs/>
          <w:color w:val="00000A"/>
          <w:lang w:val="en"/>
        </w:rPr>
        <w:t xml:space="preserve"> (DSP)</w:t>
      </w:r>
    </w:p>
    <w:p w14:paraId="0E71F8B9" w14:textId="1345E7A0" w:rsidR="00A973D1" w:rsidRPr="00984ECE" w:rsidRDefault="00FF08BE" w:rsidP="00A973D1">
      <w:pPr>
        <w:pStyle w:val="paragraph"/>
        <w:spacing w:before="0" w:beforeAutospacing="0" w:after="24" w:afterAutospacing="0" w:line="360" w:lineRule="auto"/>
        <w:textAlignment w:val="baseline"/>
        <w:rPr>
          <w:rStyle w:val="normaltextrun"/>
          <w:rFonts w:ascii="Arial" w:hAnsi="Arial" w:cs="Arial"/>
          <w:u w:val="single"/>
          <w:lang w:val="en-GB"/>
        </w:rPr>
      </w:pPr>
      <w:r w:rsidRPr="00984ECE">
        <w:rPr>
          <w:rStyle w:val="normaltextrun"/>
          <w:rFonts w:ascii="Arial" w:hAnsi="Arial" w:cs="Arial"/>
          <w:u w:val="single"/>
          <w:lang w:val="en-GB"/>
        </w:rPr>
        <w:t>Senate Standing Committee on Community Affairs</w:t>
      </w:r>
    </w:p>
    <w:p w14:paraId="455F91B8" w14:textId="10CE28EF" w:rsidR="00A973D1" w:rsidRPr="00984ECE" w:rsidRDefault="00A973D1"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color w:val="000000"/>
          <w:lang w:val="en-GB"/>
        </w:rPr>
        <w:t xml:space="preserve">People with Disabilities (WA) Inc. (PWdWA) would like to thank </w:t>
      </w:r>
      <w:r w:rsidR="00FF08BE" w:rsidRPr="00984ECE">
        <w:rPr>
          <w:rStyle w:val="normaltextrun"/>
          <w:rFonts w:ascii="Arial" w:hAnsi="Arial" w:cs="Arial"/>
          <w:color w:val="000000"/>
          <w:lang w:val="en-GB"/>
        </w:rPr>
        <w:t>the Senate Standing Committee on Community Affairs</w:t>
      </w:r>
      <w:r w:rsidRPr="00984ECE">
        <w:rPr>
          <w:rStyle w:val="normaltextrun"/>
          <w:rFonts w:ascii="Arial" w:hAnsi="Arial" w:cs="Arial"/>
          <w:color w:val="00000A"/>
          <w:lang w:val="en"/>
        </w:rPr>
        <w:t> </w:t>
      </w:r>
      <w:r w:rsidRPr="00984ECE">
        <w:rPr>
          <w:rStyle w:val="normaltextrun"/>
          <w:rFonts w:ascii="Arial" w:hAnsi="Arial" w:cs="Arial"/>
          <w:color w:val="000000"/>
          <w:lang w:val="en-GB"/>
        </w:rPr>
        <w:t xml:space="preserve">for the opportunity to provide comment for their review into </w:t>
      </w:r>
      <w:r w:rsidR="00FF08BE" w:rsidRPr="00984ECE">
        <w:rPr>
          <w:rStyle w:val="normaltextrun"/>
          <w:rFonts w:ascii="Arial" w:hAnsi="Arial" w:cs="Arial"/>
          <w:color w:val="000000"/>
          <w:lang w:val="en-GB"/>
        </w:rPr>
        <w:t xml:space="preserve">the </w:t>
      </w:r>
      <w:r w:rsidR="00EB5CA9">
        <w:rPr>
          <w:rStyle w:val="normaltextrun"/>
          <w:rFonts w:ascii="Arial" w:hAnsi="Arial" w:cs="Arial"/>
          <w:color w:val="000000"/>
          <w:lang w:val="en-GB"/>
        </w:rPr>
        <w:t>p</w:t>
      </w:r>
      <w:r w:rsidR="00FF08BE" w:rsidRPr="00984ECE">
        <w:rPr>
          <w:rStyle w:val="normaltextrun"/>
          <w:rFonts w:ascii="Arial" w:hAnsi="Arial" w:cs="Arial"/>
          <w:color w:val="000000"/>
          <w:lang w:val="en-GB"/>
        </w:rPr>
        <w:t>urpose</w:t>
      </w:r>
      <w:r w:rsidR="0066257E" w:rsidRPr="00984ECE">
        <w:rPr>
          <w:rStyle w:val="normaltextrun"/>
          <w:rFonts w:ascii="Arial" w:hAnsi="Arial" w:cs="Arial"/>
          <w:color w:val="000000"/>
          <w:lang w:val="en-GB"/>
        </w:rPr>
        <w:t xml:space="preserve">, </w:t>
      </w:r>
      <w:proofErr w:type="gramStart"/>
      <w:r w:rsidR="0066257E" w:rsidRPr="00984ECE">
        <w:rPr>
          <w:rStyle w:val="normaltextrun"/>
          <w:rFonts w:ascii="Arial" w:hAnsi="Arial" w:cs="Arial"/>
          <w:color w:val="000000"/>
          <w:lang w:val="en-GB"/>
        </w:rPr>
        <w:t>intent</w:t>
      </w:r>
      <w:proofErr w:type="gramEnd"/>
      <w:r w:rsidR="0066257E" w:rsidRPr="00984ECE">
        <w:rPr>
          <w:rStyle w:val="normaltextrun"/>
          <w:rFonts w:ascii="Arial" w:hAnsi="Arial" w:cs="Arial"/>
          <w:color w:val="000000"/>
          <w:lang w:val="en-GB"/>
        </w:rPr>
        <w:t xml:space="preserve"> and adequacy of the DSP.</w:t>
      </w:r>
    </w:p>
    <w:p w14:paraId="7E6628BD" w14:textId="77777777"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7DF432A0" w14:textId="77777777"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b/>
          <w:bCs/>
          <w:color w:val="000000"/>
          <w:lang w:val="en-GB"/>
        </w:rPr>
      </w:pPr>
    </w:p>
    <w:p w14:paraId="1C47186B" w14:textId="77777777" w:rsidR="00A973D1" w:rsidRPr="00984ECE" w:rsidRDefault="00A973D1"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b/>
          <w:bCs/>
          <w:color w:val="000000"/>
          <w:lang w:val="en-GB"/>
        </w:rPr>
        <w:t>President: Lisa Burnette </w:t>
      </w:r>
      <w:r w:rsidRPr="00984ECE">
        <w:rPr>
          <w:rStyle w:val="eop"/>
          <w:rFonts w:ascii="Arial" w:eastAsiaTheme="minorEastAsia" w:hAnsi="Arial" w:cs="Arial"/>
          <w:color w:val="000000"/>
        </w:rPr>
        <w:t> </w:t>
      </w:r>
    </w:p>
    <w:p w14:paraId="6E8070BF" w14:textId="76525F72" w:rsidR="00A973D1" w:rsidRPr="00984ECE" w:rsidRDefault="00A973D1" w:rsidP="00A973D1">
      <w:pPr>
        <w:pStyle w:val="paragraph"/>
        <w:spacing w:before="0" w:beforeAutospacing="0" w:after="24" w:afterAutospacing="0" w:line="360" w:lineRule="auto"/>
        <w:textAlignment w:val="baseline"/>
        <w:rPr>
          <w:rStyle w:val="eop"/>
          <w:rFonts w:ascii="Arial" w:eastAsiaTheme="minorEastAsia" w:hAnsi="Arial" w:cs="Arial"/>
          <w:color w:val="000000"/>
        </w:rPr>
      </w:pPr>
      <w:r w:rsidRPr="00984ECE">
        <w:rPr>
          <w:rStyle w:val="normaltextrun"/>
          <w:rFonts w:ascii="Arial" w:hAnsi="Arial" w:cs="Arial"/>
          <w:b/>
          <w:bCs/>
          <w:color w:val="000000"/>
          <w:lang w:val="en-GB"/>
        </w:rPr>
        <w:t>Executive Director: Brendan Cullinan</w:t>
      </w:r>
      <w:r w:rsidRPr="00984ECE">
        <w:rPr>
          <w:rStyle w:val="eop"/>
          <w:rFonts w:ascii="Arial" w:eastAsiaTheme="minorEastAsia" w:hAnsi="Arial" w:cs="Arial"/>
          <w:color w:val="000000"/>
        </w:rPr>
        <w:t> </w:t>
      </w:r>
    </w:p>
    <w:p w14:paraId="51248FC6" w14:textId="06056D41" w:rsidR="00A973D1" w:rsidRPr="00984ECE" w:rsidRDefault="00A973D1" w:rsidP="00A973D1">
      <w:pPr>
        <w:pStyle w:val="paragraph"/>
        <w:spacing w:before="0" w:beforeAutospacing="0" w:after="24" w:afterAutospacing="0" w:line="360" w:lineRule="auto"/>
        <w:textAlignment w:val="baseline"/>
        <w:rPr>
          <w:rFonts w:ascii="Arial" w:hAnsi="Arial" w:cs="Arial"/>
          <w:b/>
          <w:bCs/>
          <w:sz w:val="18"/>
          <w:szCs w:val="18"/>
        </w:rPr>
      </w:pPr>
      <w:r w:rsidRPr="00984ECE">
        <w:rPr>
          <w:rStyle w:val="eop"/>
          <w:rFonts w:ascii="Arial" w:eastAsiaTheme="minorEastAsia" w:hAnsi="Arial" w:cs="Arial"/>
          <w:b/>
          <w:bCs/>
          <w:color w:val="000000"/>
        </w:rPr>
        <w:t>Author</w:t>
      </w:r>
      <w:r w:rsidR="00A336AB" w:rsidRPr="00984ECE">
        <w:rPr>
          <w:rStyle w:val="eop"/>
          <w:rFonts w:ascii="Arial" w:eastAsiaTheme="minorEastAsia" w:hAnsi="Arial" w:cs="Arial"/>
          <w:b/>
          <w:bCs/>
          <w:color w:val="000000"/>
        </w:rPr>
        <w:t xml:space="preserve">: </w:t>
      </w:r>
      <w:r w:rsidR="00532230" w:rsidRPr="00984ECE">
        <w:rPr>
          <w:rStyle w:val="eop"/>
          <w:rFonts w:ascii="Arial" w:eastAsiaTheme="minorEastAsia" w:hAnsi="Arial" w:cs="Arial"/>
          <w:b/>
          <w:bCs/>
          <w:color w:val="000000"/>
        </w:rPr>
        <w:t>Brianna Lee and Leia Robinson</w:t>
      </w:r>
    </w:p>
    <w:p w14:paraId="50725236" w14:textId="77777777" w:rsidR="00A973D1" w:rsidRPr="00984ECE" w:rsidRDefault="00A973D1"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b/>
          <w:bCs/>
          <w:color w:val="000000"/>
          <w:lang w:val="en-GB"/>
        </w:rPr>
        <w:t>People with Disabilities (WA) Inc.</w:t>
      </w:r>
      <w:r w:rsidRPr="00984ECE">
        <w:rPr>
          <w:rStyle w:val="eop"/>
          <w:rFonts w:ascii="Arial" w:eastAsiaTheme="minorEastAsia" w:hAnsi="Arial" w:cs="Arial"/>
          <w:color w:val="000000"/>
        </w:rPr>
        <w:t> </w:t>
      </w:r>
    </w:p>
    <w:p w14:paraId="4CC8C126" w14:textId="77777777" w:rsidR="00A973D1" w:rsidRPr="00984ECE" w:rsidRDefault="00A973D1"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color w:val="000000"/>
          <w:lang w:val="en-GB"/>
        </w:rPr>
        <w:t>City West Lotteries House, 23/2 Delhi Street West Perth WA 6005</w:t>
      </w:r>
      <w:r w:rsidRPr="00984ECE">
        <w:rPr>
          <w:rStyle w:val="eop"/>
          <w:rFonts w:ascii="Arial" w:eastAsiaTheme="minorEastAsia" w:hAnsi="Arial" w:cs="Arial"/>
          <w:color w:val="000000"/>
        </w:rPr>
        <w:t> </w:t>
      </w:r>
    </w:p>
    <w:p w14:paraId="4CA6BF59" w14:textId="77777777" w:rsidR="00A973D1" w:rsidRPr="00984ECE" w:rsidRDefault="00A973D1"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color w:val="000000"/>
          <w:lang w:val="en-GB"/>
        </w:rPr>
        <w:t>Email: </w:t>
      </w:r>
      <w:hyperlink r:id="rId12" w:history="1">
        <w:r w:rsidRPr="00984ECE">
          <w:rPr>
            <w:rStyle w:val="Hyperlink"/>
            <w:rFonts w:ascii="Arial" w:hAnsi="Arial" w:cs="Arial"/>
          </w:rPr>
          <w:t>brendan@pwdwa.org</w:t>
        </w:r>
      </w:hyperlink>
      <w:r w:rsidRPr="00984ECE">
        <w:rPr>
          <w:rStyle w:val="normaltextrun"/>
          <w:rFonts w:ascii="Arial" w:hAnsi="Arial" w:cs="Arial"/>
          <w:color w:val="000000"/>
          <w:lang w:val="en-GB"/>
        </w:rPr>
        <w:t> </w:t>
      </w:r>
      <w:r w:rsidRPr="00984ECE">
        <w:rPr>
          <w:rStyle w:val="eop"/>
          <w:rFonts w:ascii="Arial" w:eastAsiaTheme="minorEastAsia" w:hAnsi="Arial" w:cs="Arial"/>
          <w:color w:val="000000"/>
        </w:rPr>
        <w:t> </w:t>
      </w:r>
    </w:p>
    <w:p w14:paraId="34078C6E" w14:textId="77777777" w:rsidR="00A973D1" w:rsidRPr="00984ECE" w:rsidRDefault="00A973D1"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color w:val="000000"/>
          <w:lang w:val="en-GB"/>
        </w:rPr>
        <w:t>Tel: (08) 9420 7279</w:t>
      </w:r>
      <w:r w:rsidRPr="00984ECE">
        <w:rPr>
          <w:rStyle w:val="eop"/>
          <w:rFonts w:ascii="Arial" w:eastAsiaTheme="minorEastAsia" w:hAnsi="Arial" w:cs="Arial"/>
          <w:color w:val="000000"/>
        </w:rPr>
        <w:t> </w:t>
      </w:r>
    </w:p>
    <w:p w14:paraId="20A31C4C" w14:textId="77777777" w:rsidR="00A973D1" w:rsidRPr="00984ECE" w:rsidRDefault="00A973D1"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color w:val="000000"/>
          <w:lang w:val="en-GB"/>
        </w:rPr>
        <w:t>Country Callers: 1800 193 331</w:t>
      </w:r>
      <w:r w:rsidRPr="00984ECE">
        <w:rPr>
          <w:rStyle w:val="eop"/>
          <w:rFonts w:ascii="Arial" w:eastAsiaTheme="minorEastAsia" w:hAnsi="Arial" w:cs="Arial"/>
          <w:color w:val="000000"/>
        </w:rPr>
        <w:t> </w:t>
      </w:r>
    </w:p>
    <w:p w14:paraId="2C815C43" w14:textId="77777777" w:rsidR="00A973D1" w:rsidRPr="00984ECE" w:rsidRDefault="00A973D1" w:rsidP="00A973D1">
      <w:pPr>
        <w:pStyle w:val="paragraph"/>
        <w:spacing w:before="0" w:beforeAutospacing="0" w:after="24" w:afterAutospacing="0" w:line="360" w:lineRule="auto"/>
        <w:textAlignment w:val="baseline"/>
        <w:rPr>
          <w:rFonts w:ascii="Arial" w:hAnsi="Arial" w:cs="Arial"/>
          <w:sz w:val="18"/>
          <w:szCs w:val="18"/>
        </w:rPr>
      </w:pPr>
      <w:r w:rsidRPr="00984ECE">
        <w:rPr>
          <w:rStyle w:val="normaltextrun"/>
          <w:rFonts w:ascii="Arial" w:hAnsi="Arial" w:cs="Arial"/>
          <w:color w:val="000000"/>
          <w:lang w:val="en-GB"/>
        </w:rPr>
        <w:t>Website: </w:t>
      </w:r>
      <w:hyperlink r:id="rId13" w:tgtFrame="_blank" w:history="1">
        <w:r w:rsidRPr="00984ECE">
          <w:rPr>
            <w:rStyle w:val="normaltextrun"/>
            <w:rFonts w:ascii="Arial" w:hAnsi="Arial" w:cs="Arial"/>
            <w:color w:val="0000FF"/>
            <w:u w:val="single"/>
            <w:lang w:val="en-GB"/>
          </w:rPr>
          <w:t>http://www.pwdwa.org</w:t>
        </w:r>
      </w:hyperlink>
    </w:p>
    <w:p w14:paraId="79BD4935" w14:textId="77777777" w:rsidR="00A973D1" w:rsidRPr="00984ECE" w:rsidRDefault="00A973D1" w:rsidP="00A973D1">
      <w:pPr>
        <w:pStyle w:val="paragraph"/>
        <w:spacing w:before="0" w:beforeAutospacing="0" w:after="24" w:afterAutospacing="0" w:line="360" w:lineRule="auto"/>
        <w:ind w:left="-1140"/>
        <w:textAlignment w:val="baseline"/>
        <w:rPr>
          <w:rFonts w:ascii="Arial" w:hAnsi="Arial" w:cs="Arial"/>
          <w:sz w:val="18"/>
          <w:szCs w:val="18"/>
        </w:rPr>
      </w:pPr>
      <w:r w:rsidRPr="00984ECE">
        <w:rPr>
          <w:rStyle w:val="eop"/>
          <w:rFonts w:ascii="Arial" w:eastAsiaTheme="minorEastAsia" w:hAnsi="Arial" w:cs="Arial"/>
        </w:rPr>
        <w:t> </w:t>
      </w:r>
      <w:r w:rsidRPr="00984ECE">
        <w:rPr>
          <w:rStyle w:val="eop"/>
          <w:rFonts w:ascii="Arial" w:eastAsiaTheme="minorEastAsia" w:hAnsi="Arial" w:cs="Arial"/>
        </w:rPr>
        <w:tab/>
      </w:r>
      <w:r w:rsidRPr="00984ECE">
        <w:rPr>
          <w:rStyle w:val="eop"/>
          <w:rFonts w:ascii="Arial" w:eastAsiaTheme="minorEastAsia" w:hAnsi="Arial" w:cs="Arial"/>
        </w:rPr>
        <w:tab/>
      </w:r>
      <w:r w:rsidRPr="00984ECE">
        <w:rPr>
          <w:rStyle w:val="eop"/>
          <w:rFonts w:ascii="Arial" w:eastAsiaTheme="minorEastAsia" w:hAnsi="Arial" w:cs="Arial"/>
        </w:rPr>
        <w:tab/>
      </w:r>
    </w:p>
    <w:p w14:paraId="6DAE7268" w14:textId="1E949CBB" w:rsidR="00A973D1" w:rsidRPr="00984ECE" w:rsidRDefault="00A973D1" w:rsidP="00A973D1">
      <w:pPr>
        <w:pStyle w:val="paragraph"/>
        <w:spacing w:before="0" w:beforeAutospacing="0" w:after="24" w:afterAutospacing="0" w:line="360" w:lineRule="auto"/>
        <w:textAlignment w:val="baseline"/>
        <w:rPr>
          <w:rStyle w:val="eop"/>
          <w:rFonts w:ascii="Arial" w:eastAsiaTheme="minorEastAsia" w:hAnsi="Arial" w:cs="Arial"/>
          <w:b/>
          <w:bCs/>
        </w:rPr>
      </w:pPr>
      <w:r w:rsidRPr="00984ECE">
        <w:rPr>
          <w:rFonts w:ascii="Arial" w:hAnsi="Arial" w:cs="Arial"/>
          <w:noProof/>
          <w:color w:val="2F5496"/>
          <w:sz w:val="32"/>
          <w:szCs w:val="32"/>
          <w:lang w:val="en-US"/>
        </w:rPr>
        <w:tab/>
      </w:r>
      <w:r w:rsidRPr="00984ECE">
        <w:rPr>
          <w:rFonts w:ascii="Arial" w:hAnsi="Arial" w:cs="Arial"/>
          <w:noProof/>
          <w:color w:val="2F5496"/>
          <w:sz w:val="32"/>
          <w:szCs w:val="32"/>
          <w:lang w:val="en-US"/>
        </w:rPr>
        <w:tab/>
      </w:r>
    </w:p>
    <w:p w14:paraId="5867FF3C" w14:textId="46A3F3D1" w:rsidR="00A973D1" w:rsidRPr="00984ECE" w:rsidRDefault="00A973D1" w:rsidP="00A973D1">
      <w:pPr>
        <w:pStyle w:val="paragraph"/>
        <w:spacing w:before="0" w:beforeAutospacing="0" w:after="24" w:afterAutospacing="0" w:line="360" w:lineRule="auto"/>
        <w:textAlignment w:val="baseline"/>
        <w:rPr>
          <w:rStyle w:val="eop"/>
          <w:rFonts w:ascii="Arial" w:eastAsiaTheme="minorEastAsia" w:hAnsi="Arial" w:cs="Arial"/>
          <w:b/>
          <w:bCs/>
        </w:rPr>
      </w:pPr>
    </w:p>
    <w:p w14:paraId="1ACD6727" w14:textId="54FB0EEB" w:rsidR="00AA2A13" w:rsidRPr="00984ECE" w:rsidRDefault="00AA2A13" w:rsidP="00A973D1">
      <w:pPr>
        <w:pStyle w:val="paragraph"/>
        <w:spacing w:before="0" w:beforeAutospacing="0" w:after="24" w:afterAutospacing="0" w:line="360" w:lineRule="auto"/>
        <w:textAlignment w:val="baseline"/>
        <w:rPr>
          <w:rStyle w:val="eop"/>
          <w:rFonts w:ascii="Arial" w:eastAsiaTheme="minorEastAsia" w:hAnsi="Arial" w:cs="Arial"/>
          <w:b/>
          <w:bCs/>
        </w:rPr>
      </w:pPr>
    </w:p>
    <w:p w14:paraId="28B77997" w14:textId="77777777" w:rsidR="00A973D1" w:rsidRPr="00984ECE" w:rsidRDefault="00A973D1" w:rsidP="00A973D1">
      <w:pPr>
        <w:pStyle w:val="paragraph"/>
        <w:spacing w:before="0" w:beforeAutospacing="0" w:after="24" w:afterAutospacing="0" w:line="360" w:lineRule="auto"/>
        <w:textAlignment w:val="baseline"/>
        <w:rPr>
          <w:rFonts w:ascii="Arial" w:hAnsi="Arial" w:cs="Arial"/>
          <w:b/>
          <w:bCs/>
          <w:color w:val="5B9BD5"/>
          <w:sz w:val="18"/>
          <w:szCs w:val="18"/>
        </w:rPr>
      </w:pPr>
      <w:r w:rsidRPr="00984ECE">
        <w:rPr>
          <w:rStyle w:val="normaltextrun"/>
          <w:rFonts w:ascii="Arial" w:hAnsi="Arial" w:cs="Arial"/>
          <w:b/>
          <w:bCs/>
          <w:sz w:val="32"/>
          <w:szCs w:val="32"/>
          <w:lang w:val="en-GB"/>
        </w:rPr>
        <w:lastRenderedPageBreak/>
        <w:t>People with disabilities WA (PWdWA)</w:t>
      </w:r>
      <w:r w:rsidRPr="00984ECE">
        <w:rPr>
          <w:rStyle w:val="eop"/>
          <w:rFonts w:ascii="Arial" w:eastAsiaTheme="minorEastAsia" w:hAnsi="Arial" w:cs="Arial"/>
          <w:b/>
          <w:bCs/>
          <w:sz w:val="32"/>
          <w:szCs w:val="32"/>
        </w:rPr>
        <w:t> </w:t>
      </w:r>
    </w:p>
    <w:p w14:paraId="3BF9BD09" w14:textId="1F2945BD" w:rsidR="00C36049" w:rsidRDefault="00A973D1" w:rsidP="00A973D1">
      <w:pPr>
        <w:pStyle w:val="paragraph"/>
        <w:spacing w:before="0" w:beforeAutospacing="0" w:after="24" w:afterAutospacing="0" w:line="360" w:lineRule="auto"/>
        <w:textAlignment w:val="baseline"/>
        <w:rPr>
          <w:rStyle w:val="normaltextrun"/>
          <w:rFonts w:ascii="Arial" w:hAnsi="Arial" w:cs="Arial"/>
          <w:lang w:val="en-GB"/>
        </w:rPr>
      </w:pPr>
      <w:r w:rsidRPr="00984ECE">
        <w:rPr>
          <w:rStyle w:val="normaltextrun"/>
          <w:rFonts w:ascii="Arial" w:hAnsi="Arial" w:cs="Arial"/>
          <w:lang w:val="en-GB"/>
        </w:rPr>
        <w:t xml:space="preserve">Since 1981 PWdWA has been the </w:t>
      </w:r>
      <w:r w:rsidR="00532230" w:rsidRPr="00984ECE">
        <w:rPr>
          <w:rStyle w:val="normaltextrun"/>
          <w:rFonts w:ascii="Arial" w:hAnsi="Arial" w:cs="Arial"/>
          <w:lang w:val="en-GB"/>
        </w:rPr>
        <w:t>lead member-based</w:t>
      </w:r>
      <w:r w:rsidRPr="00984ECE">
        <w:rPr>
          <w:rStyle w:val="normaltextrun"/>
          <w:rFonts w:ascii="Arial" w:hAnsi="Arial" w:cs="Arial"/>
          <w:lang w:val="en-GB"/>
        </w:rPr>
        <w:t xml:space="preserve"> disability </w:t>
      </w:r>
      <w:r w:rsidR="00532230" w:rsidRPr="00984ECE">
        <w:rPr>
          <w:rStyle w:val="normaltextrun"/>
          <w:rFonts w:ascii="Arial" w:hAnsi="Arial" w:cs="Arial"/>
          <w:lang w:val="en-GB"/>
        </w:rPr>
        <w:t>advocacy</w:t>
      </w:r>
      <w:r w:rsidRPr="00984ECE">
        <w:rPr>
          <w:rStyle w:val="normaltextrun"/>
          <w:rFonts w:ascii="Arial" w:hAnsi="Arial" w:cs="Arial"/>
          <w:lang w:val="en-GB"/>
        </w:rPr>
        <w:t xml:space="preserve"> organisation representing the rights, needs, and equity of all Western Australians with a disability via individual and systemic advocacy. We provide access to information, and independent individual and systemic advocacy with a focus on those who are most vulnerable.</w:t>
      </w:r>
    </w:p>
    <w:p w14:paraId="0D651CAF" w14:textId="77777777" w:rsidR="00DA2E97" w:rsidRPr="00984ECE" w:rsidRDefault="00DA2E97" w:rsidP="00A973D1">
      <w:pPr>
        <w:pStyle w:val="paragraph"/>
        <w:spacing w:before="0" w:beforeAutospacing="0" w:after="24" w:afterAutospacing="0" w:line="360" w:lineRule="auto"/>
        <w:textAlignment w:val="baseline"/>
        <w:rPr>
          <w:rStyle w:val="normaltextrun"/>
          <w:rFonts w:ascii="Arial" w:hAnsi="Arial" w:cs="Arial"/>
          <w:lang w:val="en-GB"/>
        </w:rPr>
      </w:pPr>
    </w:p>
    <w:p w14:paraId="6A316362" w14:textId="483A95A8" w:rsidR="00A973D1" w:rsidRPr="00984ECE" w:rsidRDefault="00A973D1" w:rsidP="00A973D1">
      <w:pPr>
        <w:pStyle w:val="paragraph"/>
        <w:spacing w:before="0" w:beforeAutospacing="0" w:after="24" w:afterAutospacing="0" w:line="360" w:lineRule="auto"/>
        <w:textAlignment w:val="baseline"/>
        <w:rPr>
          <w:rStyle w:val="eop"/>
          <w:rFonts w:ascii="Arial" w:eastAsiaTheme="minorEastAsia" w:hAnsi="Arial" w:cs="Arial"/>
        </w:rPr>
      </w:pPr>
      <w:r w:rsidRPr="00984ECE">
        <w:rPr>
          <w:rStyle w:val="normaltextrun"/>
          <w:rFonts w:ascii="Arial" w:hAnsi="Arial" w:cs="Arial"/>
          <w:lang w:val="en-GB"/>
        </w:rPr>
        <w:t xml:space="preserve">PWdWA is run </w:t>
      </w:r>
      <w:r w:rsidR="00C36049" w:rsidRPr="00984ECE">
        <w:rPr>
          <w:rStyle w:val="normaltextrun"/>
          <w:rFonts w:ascii="Arial" w:hAnsi="Arial" w:cs="Arial"/>
          <w:lang w:val="en-GB"/>
        </w:rPr>
        <w:t>BY</w:t>
      </w:r>
      <w:r w:rsidRPr="00984ECE">
        <w:rPr>
          <w:rStyle w:val="normaltextrun"/>
          <w:rFonts w:ascii="Arial" w:hAnsi="Arial" w:cs="Arial"/>
          <w:lang w:val="en-GB"/>
        </w:rPr>
        <w:t xml:space="preserve"> and </w:t>
      </w:r>
      <w:r w:rsidR="00C36049" w:rsidRPr="00984ECE">
        <w:rPr>
          <w:rStyle w:val="normaltextrun"/>
          <w:rFonts w:ascii="Arial" w:hAnsi="Arial" w:cs="Arial"/>
          <w:lang w:val="en-GB"/>
        </w:rPr>
        <w:t>FOR</w:t>
      </w:r>
      <w:r w:rsidRPr="00984ECE">
        <w:rPr>
          <w:rStyle w:val="normaltextrun"/>
          <w:rFonts w:ascii="Arial" w:hAnsi="Arial" w:cs="Arial"/>
          <w:lang w:val="en-GB"/>
        </w:rPr>
        <w:t xml:space="preserve"> people with disabilities and aims to empower the voices of all people with disabilities in Western Australia.</w:t>
      </w:r>
      <w:r w:rsidRPr="00984ECE">
        <w:rPr>
          <w:rStyle w:val="eop"/>
          <w:rFonts w:ascii="Arial" w:eastAsiaTheme="minorEastAsia" w:hAnsi="Arial" w:cs="Arial"/>
        </w:rPr>
        <w:t> </w:t>
      </w:r>
    </w:p>
    <w:p w14:paraId="03BE95F3" w14:textId="77777777" w:rsidR="00A973D1" w:rsidRPr="00984ECE" w:rsidRDefault="00A973D1" w:rsidP="00A973D1">
      <w:pPr>
        <w:pStyle w:val="paragraph"/>
        <w:spacing w:before="0" w:beforeAutospacing="0" w:after="24" w:afterAutospacing="0" w:line="360" w:lineRule="auto"/>
        <w:textAlignment w:val="baseline"/>
        <w:rPr>
          <w:rStyle w:val="normaltextrun"/>
          <w:rFonts w:ascii="Arial" w:hAnsi="Arial" w:cs="Arial"/>
          <w:sz w:val="18"/>
          <w:szCs w:val="18"/>
        </w:rPr>
      </w:pPr>
    </w:p>
    <w:p w14:paraId="418B3B9B" w14:textId="1FD1A1AD" w:rsidR="00A973D1" w:rsidRDefault="00A973D1"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sidRPr="00984ECE">
        <w:rPr>
          <w:rStyle w:val="normaltextrun"/>
          <w:rFonts w:ascii="Arial" w:hAnsi="Arial" w:cs="Arial"/>
          <w:b/>
          <w:bCs/>
          <w:sz w:val="32"/>
          <w:szCs w:val="32"/>
          <w:lang w:val="en-GB"/>
        </w:rPr>
        <w:t>Introduction </w:t>
      </w:r>
      <w:r w:rsidRPr="00984ECE">
        <w:rPr>
          <w:rStyle w:val="eop"/>
          <w:rFonts w:ascii="Arial" w:eastAsiaTheme="minorEastAsia" w:hAnsi="Arial" w:cs="Arial"/>
          <w:b/>
          <w:bCs/>
          <w:sz w:val="32"/>
          <w:szCs w:val="32"/>
        </w:rPr>
        <w:t> </w:t>
      </w:r>
    </w:p>
    <w:p w14:paraId="73C8FE73" w14:textId="45A03F25" w:rsidR="00906553" w:rsidRDefault="00906553" w:rsidP="00906553">
      <w:pPr>
        <w:pStyle w:val="paragraph"/>
        <w:spacing w:before="0" w:beforeAutospacing="0" w:after="24" w:afterAutospacing="0" w:line="360" w:lineRule="auto"/>
        <w:jc w:val="center"/>
        <w:textAlignment w:val="baseline"/>
        <w:rPr>
          <w:rStyle w:val="eop"/>
          <w:rFonts w:ascii="Arial" w:eastAsiaTheme="minorEastAsia" w:hAnsi="Arial" w:cs="Arial"/>
          <w:b/>
          <w:bCs/>
          <w:i/>
          <w:iCs/>
        </w:rPr>
      </w:pPr>
      <w:r w:rsidRPr="00984ECE">
        <w:rPr>
          <w:rStyle w:val="eop"/>
          <w:rFonts w:ascii="Arial" w:eastAsiaTheme="minorEastAsia" w:hAnsi="Arial" w:cs="Arial"/>
          <w:b/>
          <w:bCs/>
          <w:i/>
          <w:iCs/>
        </w:rPr>
        <w:t>“</w:t>
      </w:r>
      <w:r w:rsidR="0016174A">
        <w:rPr>
          <w:rStyle w:val="eop"/>
          <w:rFonts w:ascii="Arial" w:eastAsiaTheme="minorEastAsia" w:hAnsi="Arial" w:cs="Arial"/>
          <w:b/>
          <w:bCs/>
          <w:i/>
          <w:iCs/>
        </w:rPr>
        <w:t>G</w:t>
      </w:r>
      <w:r w:rsidRPr="00984ECE">
        <w:rPr>
          <w:rStyle w:val="eop"/>
          <w:rFonts w:ascii="Arial" w:eastAsiaTheme="minorEastAsia" w:hAnsi="Arial" w:cs="Arial"/>
          <w:b/>
          <w:bCs/>
          <w:i/>
          <w:iCs/>
        </w:rPr>
        <w:t>overnment right now don't care for the rights and welfare of disability community.”</w:t>
      </w:r>
    </w:p>
    <w:p w14:paraId="264F34A4" w14:textId="77777777" w:rsidR="00C02EB8" w:rsidRPr="00984ECE" w:rsidRDefault="00C02EB8" w:rsidP="00906553">
      <w:pPr>
        <w:pStyle w:val="paragraph"/>
        <w:spacing w:before="0" w:beforeAutospacing="0" w:after="24" w:afterAutospacing="0" w:line="360" w:lineRule="auto"/>
        <w:jc w:val="center"/>
        <w:textAlignment w:val="baseline"/>
        <w:rPr>
          <w:rStyle w:val="eop"/>
          <w:rFonts w:ascii="Arial" w:eastAsiaTheme="minorEastAsia" w:hAnsi="Arial" w:cs="Arial"/>
          <w:b/>
          <w:bCs/>
          <w:i/>
          <w:iCs/>
        </w:rPr>
      </w:pPr>
    </w:p>
    <w:p w14:paraId="40764421" w14:textId="04C1C16B" w:rsidR="0068215D" w:rsidRDefault="00DA4E60" w:rsidP="003A773C">
      <w:pPr>
        <w:pStyle w:val="paragraph"/>
        <w:spacing w:before="0" w:beforeAutospacing="0" w:after="24" w:afterAutospacing="0" w:line="360" w:lineRule="auto"/>
        <w:textAlignment w:val="baseline"/>
        <w:rPr>
          <w:rStyle w:val="eop"/>
          <w:rFonts w:ascii="Arial" w:eastAsiaTheme="minorEastAsia" w:hAnsi="Arial" w:cs="Arial"/>
        </w:rPr>
      </w:pPr>
      <w:r w:rsidRPr="00984ECE">
        <w:rPr>
          <w:rStyle w:val="eop"/>
          <w:rFonts w:ascii="Arial" w:eastAsiaTheme="minorEastAsia" w:hAnsi="Arial" w:cs="Arial"/>
        </w:rPr>
        <w:t xml:space="preserve">Access to social protections and an adequate standard of living is a fundamental human right. </w:t>
      </w:r>
      <w:r w:rsidR="002F00AF" w:rsidRPr="00984ECE">
        <w:rPr>
          <w:rStyle w:val="eop"/>
          <w:rFonts w:ascii="Arial" w:eastAsiaTheme="minorEastAsia" w:hAnsi="Arial" w:cs="Arial"/>
        </w:rPr>
        <w:t xml:space="preserve">Australia is a signatory to </w:t>
      </w:r>
      <w:r w:rsidR="00F57330" w:rsidRPr="00984ECE">
        <w:rPr>
          <w:rStyle w:val="eop"/>
          <w:rFonts w:ascii="Arial" w:eastAsiaTheme="minorEastAsia" w:hAnsi="Arial" w:cs="Arial"/>
        </w:rPr>
        <w:t xml:space="preserve">both the </w:t>
      </w:r>
      <w:r w:rsidR="0057438D" w:rsidRPr="00984ECE">
        <w:rPr>
          <w:rStyle w:val="eop"/>
          <w:rFonts w:ascii="Arial" w:eastAsiaTheme="minorEastAsia" w:hAnsi="Arial" w:cs="Arial"/>
          <w:i/>
          <w:iCs/>
        </w:rPr>
        <w:t>International</w:t>
      </w:r>
      <w:r w:rsidR="00F57330" w:rsidRPr="00984ECE">
        <w:rPr>
          <w:rStyle w:val="eop"/>
          <w:rFonts w:ascii="Arial" w:eastAsiaTheme="minorEastAsia" w:hAnsi="Arial" w:cs="Arial"/>
          <w:i/>
          <w:iCs/>
        </w:rPr>
        <w:t xml:space="preserve"> Covenant on Economic, Social and Cultural Rights</w:t>
      </w:r>
      <w:r w:rsidR="00F57330" w:rsidRPr="00984ECE">
        <w:rPr>
          <w:rStyle w:val="eop"/>
          <w:rFonts w:ascii="Arial" w:eastAsiaTheme="minorEastAsia" w:hAnsi="Arial" w:cs="Arial"/>
        </w:rPr>
        <w:t xml:space="preserve"> (ICESCR) and </w:t>
      </w:r>
      <w:r w:rsidR="002F00AF" w:rsidRPr="00984ECE">
        <w:rPr>
          <w:rStyle w:val="eop"/>
          <w:rFonts w:ascii="Arial" w:eastAsiaTheme="minorEastAsia" w:hAnsi="Arial" w:cs="Arial"/>
        </w:rPr>
        <w:t xml:space="preserve">the </w:t>
      </w:r>
      <w:r w:rsidR="002F00AF" w:rsidRPr="00984ECE">
        <w:rPr>
          <w:rStyle w:val="eop"/>
          <w:rFonts w:ascii="Arial" w:eastAsiaTheme="minorEastAsia" w:hAnsi="Arial" w:cs="Arial"/>
          <w:i/>
          <w:iCs/>
        </w:rPr>
        <w:t xml:space="preserve">United Nations Convention on the Rights of Persons with </w:t>
      </w:r>
      <w:r w:rsidR="0057438D" w:rsidRPr="00984ECE">
        <w:rPr>
          <w:rStyle w:val="eop"/>
          <w:rFonts w:ascii="Arial" w:eastAsiaTheme="minorEastAsia" w:hAnsi="Arial" w:cs="Arial"/>
          <w:i/>
          <w:iCs/>
        </w:rPr>
        <w:t>Disabilities</w:t>
      </w:r>
      <w:r w:rsidR="002F00AF" w:rsidRPr="00984ECE">
        <w:rPr>
          <w:rStyle w:val="eop"/>
          <w:rFonts w:ascii="Arial" w:eastAsiaTheme="minorEastAsia" w:hAnsi="Arial" w:cs="Arial"/>
        </w:rPr>
        <w:t xml:space="preserve"> (UNCRPD).</w:t>
      </w:r>
      <w:r w:rsidR="00AF6BCF" w:rsidRPr="00984ECE">
        <w:rPr>
          <w:rStyle w:val="eop"/>
          <w:rFonts w:ascii="Arial" w:eastAsiaTheme="minorEastAsia" w:hAnsi="Arial" w:cs="Arial"/>
        </w:rPr>
        <w:t xml:space="preserve"> Article 9 of the ICESCR recognises the right of everyone to social security and</w:t>
      </w:r>
      <w:r w:rsidR="002F00AF" w:rsidRPr="00984ECE">
        <w:rPr>
          <w:rStyle w:val="eop"/>
          <w:rFonts w:ascii="Arial" w:eastAsiaTheme="minorEastAsia" w:hAnsi="Arial" w:cs="Arial"/>
        </w:rPr>
        <w:t xml:space="preserve"> Article 28 of the UNCRPD guarantees people with a disability have access to an adequate income when they cannot participate in paid employment.</w:t>
      </w:r>
    </w:p>
    <w:p w14:paraId="1825C7F7" w14:textId="77777777" w:rsidR="003B7EEC" w:rsidRPr="00984ECE" w:rsidRDefault="003B7EEC" w:rsidP="003A773C">
      <w:pPr>
        <w:pStyle w:val="paragraph"/>
        <w:spacing w:before="0" w:beforeAutospacing="0" w:after="24" w:afterAutospacing="0" w:line="360" w:lineRule="auto"/>
        <w:textAlignment w:val="baseline"/>
        <w:rPr>
          <w:rStyle w:val="eop"/>
          <w:rFonts w:ascii="Arial" w:eastAsiaTheme="minorEastAsia" w:hAnsi="Arial" w:cs="Arial"/>
        </w:rPr>
      </w:pPr>
    </w:p>
    <w:p w14:paraId="199524A9" w14:textId="4B23A548" w:rsidR="00551A18" w:rsidRPr="00984ECE" w:rsidRDefault="00C644D4" w:rsidP="2BFE4B67">
      <w:pPr>
        <w:pStyle w:val="paragraph"/>
        <w:spacing w:before="0" w:beforeAutospacing="0" w:after="24" w:afterAutospacing="0" w:line="360" w:lineRule="auto"/>
        <w:textAlignment w:val="baseline"/>
        <w:rPr>
          <w:rStyle w:val="eop"/>
          <w:rFonts w:ascii="Arial" w:eastAsiaTheme="minorEastAsia" w:hAnsi="Arial" w:cs="Arial"/>
        </w:rPr>
      </w:pPr>
      <w:r w:rsidRPr="00984ECE">
        <w:rPr>
          <w:rStyle w:val="eop"/>
          <w:rFonts w:ascii="Arial" w:eastAsiaTheme="minorEastAsia" w:hAnsi="Arial" w:cs="Arial"/>
        </w:rPr>
        <w:t xml:space="preserve">Although not yet </w:t>
      </w:r>
      <w:r w:rsidR="00485A63" w:rsidRPr="00984ECE">
        <w:rPr>
          <w:rStyle w:val="eop"/>
          <w:rFonts w:ascii="Arial" w:eastAsiaTheme="minorEastAsia" w:hAnsi="Arial" w:cs="Arial"/>
        </w:rPr>
        <w:t xml:space="preserve">finalised, </w:t>
      </w:r>
      <w:r w:rsidR="003B7EEC">
        <w:rPr>
          <w:rStyle w:val="eop"/>
          <w:rFonts w:ascii="Arial" w:eastAsiaTheme="minorEastAsia" w:hAnsi="Arial" w:cs="Arial"/>
        </w:rPr>
        <w:t>e</w:t>
      </w:r>
      <w:r w:rsidR="00485A63" w:rsidRPr="00984ECE">
        <w:rPr>
          <w:rStyle w:val="eop"/>
          <w:rFonts w:ascii="Arial" w:eastAsiaTheme="minorEastAsia" w:hAnsi="Arial" w:cs="Arial"/>
        </w:rPr>
        <w:t xml:space="preserve">conomic </w:t>
      </w:r>
      <w:r w:rsidR="003B7EEC">
        <w:rPr>
          <w:rStyle w:val="eop"/>
          <w:rFonts w:ascii="Arial" w:eastAsiaTheme="minorEastAsia" w:hAnsi="Arial" w:cs="Arial"/>
        </w:rPr>
        <w:t>s</w:t>
      </w:r>
      <w:r w:rsidR="00485A63" w:rsidRPr="00984ECE">
        <w:rPr>
          <w:rStyle w:val="eop"/>
          <w:rFonts w:ascii="Arial" w:eastAsiaTheme="minorEastAsia" w:hAnsi="Arial" w:cs="Arial"/>
        </w:rPr>
        <w:t>ecurity remain</w:t>
      </w:r>
      <w:r w:rsidR="0068215D" w:rsidRPr="00984ECE">
        <w:rPr>
          <w:rStyle w:val="eop"/>
          <w:rFonts w:ascii="Arial" w:eastAsiaTheme="minorEastAsia" w:hAnsi="Arial" w:cs="Arial"/>
        </w:rPr>
        <w:t>s</w:t>
      </w:r>
      <w:r w:rsidR="00485A63" w:rsidRPr="00984ECE">
        <w:rPr>
          <w:rStyle w:val="eop"/>
          <w:rFonts w:ascii="Arial" w:eastAsiaTheme="minorEastAsia" w:hAnsi="Arial" w:cs="Arial"/>
        </w:rPr>
        <w:t xml:space="preserve"> a key outcomes are</w:t>
      </w:r>
      <w:r w:rsidR="008A0DB5" w:rsidRPr="00984ECE">
        <w:rPr>
          <w:rStyle w:val="eop"/>
          <w:rFonts w:ascii="Arial" w:eastAsiaTheme="minorEastAsia" w:hAnsi="Arial" w:cs="Arial"/>
        </w:rPr>
        <w:t>a</w:t>
      </w:r>
      <w:r w:rsidR="00485A63" w:rsidRPr="00984ECE">
        <w:rPr>
          <w:rStyle w:val="eop"/>
          <w:rFonts w:ascii="Arial" w:eastAsiaTheme="minorEastAsia" w:hAnsi="Arial" w:cs="Arial"/>
        </w:rPr>
        <w:t xml:space="preserve"> for the new National Disability Strategy</w:t>
      </w:r>
      <w:r w:rsidR="00366E7C" w:rsidRPr="00984ECE">
        <w:rPr>
          <w:rStyle w:val="eop"/>
          <w:rFonts w:ascii="Arial" w:eastAsiaTheme="minorEastAsia" w:hAnsi="Arial" w:cs="Arial"/>
        </w:rPr>
        <w:t xml:space="preserve"> (NDS)</w:t>
      </w:r>
      <w:r w:rsidR="0068215D" w:rsidRPr="00984ECE">
        <w:rPr>
          <w:rStyle w:val="eop"/>
          <w:rFonts w:ascii="Arial" w:eastAsiaTheme="minorEastAsia" w:hAnsi="Arial" w:cs="Arial"/>
        </w:rPr>
        <w:t xml:space="preserve">. In </w:t>
      </w:r>
      <w:r w:rsidR="0057438D" w:rsidRPr="00984ECE">
        <w:rPr>
          <w:rStyle w:val="eop"/>
          <w:rFonts w:ascii="Arial" w:eastAsiaTheme="minorEastAsia" w:hAnsi="Arial" w:cs="Arial"/>
        </w:rPr>
        <w:t>fact,</w:t>
      </w:r>
      <w:r w:rsidR="0068215D" w:rsidRPr="00984ECE">
        <w:rPr>
          <w:rStyle w:val="eop"/>
          <w:rFonts w:ascii="Arial" w:eastAsiaTheme="minorEastAsia" w:hAnsi="Arial" w:cs="Arial"/>
        </w:rPr>
        <w:t xml:space="preserve"> initia</w:t>
      </w:r>
      <w:r w:rsidR="00366E7C" w:rsidRPr="00984ECE">
        <w:rPr>
          <w:rStyle w:val="eop"/>
          <w:rFonts w:ascii="Arial" w:eastAsiaTheme="minorEastAsia" w:hAnsi="Arial" w:cs="Arial"/>
        </w:rPr>
        <w:t>l</w:t>
      </w:r>
      <w:r w:rsidR="0068215D" w:rsidRPr="00984ECE">
        <w:rPr>
          <w:rStyle w:val="eop"/>
          <w:rFonts w:ascii="Arial" w:eastAsiaTheme="minorEastAsia" w:hAnsi="Arial" w:cs="Arial"/>
        </w:rPr>
        <w:t xml:space="preserve"> consultation around the NDS</w:t>
      </w:r>
      <w:r w:rsidR="00366E7C" w:rsidRPr="00984ECE">
        <w:rPr>
          <w:rStyle w:val="eop"/>
          <w:rFonts w:ascii="Arial" w:eastAsiaTheme="minorEastAsia" w:hAnsi="Arial" w:cs="Arial"/>
        </w:rPr>
        <w:t xml:space="preserve"> found </w:t>
      </w:r>
      <w:r w:rsidR="008A0DB5" w:rsidRPr="00984ECE">
        <w:rPr>
          <w:rStyle w:val="eop"/>
          <w:rFonts w:ascii="Arial" w:eastAsiaTheme="minorEastAsia" w:hAnsi="Arial" w:cs="Arial"/>
        </w:rPr>
        <w:t xml:space="preserve">that </w:t>
      </w:r>
      <w:r w:rsidR="001159F4" w:rsidRPr="00984ECE">
        <w:rPr>
          <w:rStyle w:val="eop"/>
          <w:rFonts w:ascii="Arial" w:eastAsiaTheme="minorEastAsia" w:hAnsi="Arial" w:cs="Arial"/>
        </w:rPr>
        <w:t xml:space="preserve">people with disabilities felt </w:t>
      </w:r>
      <w:r w:rsidR="00366E7C" w:rsidRPr="00984ECE">
        <w:rPr>
          <w:rStyle w:val="eop"/>
          <w:rFonts w:ascii="Arial" w:eastAsiaTheme="minorEastAsia" w:hAnsi="Arial" w:cs="Arial"/>
        </w:rPr>
        <w:t>economic security had gotten worse in the last 10 years.</w:t>
      </w:r>
      <w:r w:rsidR="00E734D6" w:rsidRPr="00984ECE">
        <w:rPr>
          <w:rStyle w:val="FootnoteReference"/>
          <w:rFonts w:ascii="Arial" w:eastAsiaTheme="minorEastAsia" w:hAnsi="Arial" w:cs="Arial"/>
        </w:rPr>
        <w:footnoteReference w:id="2"/>
      </w:r>
      <w:r w:rsidR="00366E7C" w:rsidRPr="00984ECE">
        <w:rPr>
          <w:rStyle w:val="eop"/>
          <w:rFonts w:ascii="Arial" w:eastAsiaTheme="minorEastAsia" w:hAnsi="Arial" w:cs="Arial"/>
        </w:rPr>
        <w:t xml:space="preserve"> </w:t>
      </w:r>
      <w:r w:rsidR="00F83196" w:rsidRPr="00984ECE">
        <w:rPr>
          <w:rStyle w:val="eop"/>
          <w:rFonts w:ascii="Arial" w:eastAsiaTheme="minorEastAsia" w:hAnsi="Arial" w:cs="Arial"/>
        </w:rPr>
        <w:t>Importantly the consultation found th</w:t>
      </w:r>
      <w:r w:rsidR="002A56FF" w:rsidRPr="00984ECE">
        <w:rPr>
          <w:rStyle w:val="eop"/>
          <w:rFonts w:ascii="Arial" w:eastAsiaTheme="minorEastAsia" w:hAnsi="Arial" w:cs="Arial"/>
        </w:rPr>
        <w:t>a</w:t>
      </w:r>
      <w:r w:rsidR="00F83196" w:rsidRPr="00984ECE">
        <w:rPr>
          <w:rStyle w:val="eop"/>
          <w:rFonts w:ascii="Arial" w:eastAsiaTheme="minorEastAsia" w:hAnsi="Arial" w:cs="Arial"/>
        </w:rPr>
        <w:t>t</w:t>
      </w:r>
      <w:r w:rsidR="002A56FF" w:rsidRPr="00984ECE">
        <w:rPr>
          <w:rStyle w:val="eop"/>
          <w:rFonts w:ascii="Arial" w:eastAsiaTheme="minorEastAsia" w:hAnsi="Arial" w:cs="Arial"/>
        </w:rPr>
        <w:t xml:space="preserve"> 84% of respondents </w:t>
      </w:r>
      <w:r w:rsidR="00BD3BE7" w:rsidRPr="00984ECE">
        <w:rPr>
          <w:rStyle w:val="eop"/>
          <w:rFonts w:ascii="Arial" w:eastAsiaTheme="minorEastAsia" w:hAnsi="Arial" w:cs="Arial"/>
        </w:rPr>
        <w:t>had issues with ‘Having enough money to pay for daily e</w:t>
      </w:r>
      <w:r w:rsidR="00DA13A2" w:rsidRPr="00984ECE">
        <w:rPr>
          <w:rStyle w:val="eop"/>
          <w:rFonts w:ascii="Arial" w:eastAsiaTheme="minorEastAsia" w:hAnsi="Arial" w:cs="Arial"/>
        </w:rPr>
        <w:t>x</w:t>
      </w:r>
      <w:r w:rsidR="00BD3BE7" w:rsidRPr="00984ECE">
        <w:rPr>
          <w:rStyle w:val="eop"/>
          <w:rFonts w:ascii="Arial" w:eastAsiaTheme="minorEastAsia" w:hAnsi="Arial" w:cs="Arial"/>
        </w:rPr>
        <w:t xml:space="preserve">penses’ (with 65% of respondents </w:t>
      </w:r>
      <w:r w:rsidR="00BD3BE7" w:rsidRPr="00984ECE">
        <w:rPr>
          <w:rStyle w:val="eop"/>
          <w:rFonts w:ascii="Arial" w:eastAsiaTheme="minorEastAsia" w:hAnsi="Arial" w:cs="Arial"/>
        </w:rPr>
        <w:lastRenderedPageBreak/>
        <w:t>indicating it was a major or severe issue)</w:t>
      </w:r>
      <w:r w:rsidR="00BD3BE7" w:rsidRPr="00984ECE">
        <w:rPr>
          <w:rStyle w:val="FootnoteReference"/>
          <w:rFonts w:ascii="Arial" w:eastAsiaTheme="minorEastAsia" w:hAnsi="Arial" w:cs="Arial"/>
        </w:rPr>
        <w:footnoteReference w:id="3"/>
      </w:r>
      <w:r w:rsidR="00BD3BE7" w:rsidRPr="00984ECE">
        <w:rPr>
          <w:rStyle w:val="eop"/>
          <w:rFonts w:ascii="Arial" w:eastAsiaTheme="minorEastAsia" w:hAnsi="Arial" w:cs="Arial"/>
        </w:rPr>
        <w:t xml:space="preserve"> and that</w:t>
      </w:r>
      <w:r w:rsidR="00F83196" w:rsidRPr="00984ECE">
        <w:rPr>
          <w:rStyle w:val="eop"/>
          <w:rFonts w:ascii="Arial" w:eastAsiaTheme="minorEastAsia" w:hAnsi="Arial" w:cs="Arial"/>
        </w:rPr>
        <w:t xml:space="preserve"> people believe that “fair and equitable access to the </w:t>
      </w:r>
      <w:r w:rsidR="0057438D" w:rsidRPr="00984ECE">
        <w:rPr>
          <w:rStyle w:val="eop"/>
          <w:rFonts w:ascii="Arial" w:eastAsiaTheme="minorEastAsia" w:hAnsi="Arial" w:cs="Arial"/>
        </w:rPr>
        <w:t>Disability</w:t>
      </w:r>
      <w:r w:rsidR="00F83196" w:rsidRPr="00984ECE">
        <w:rPr>
          <w:rStyle w:val="eop"/>
          <w:rFonts w:ascii="Arial" w:eastAsiaTheme="minorEastAsia" w:hAnsi="Arial" w:cs="Arial"/>
        </w:rPr>
        <w:t xml:space="preserve"> Support Pension (DSP) was critical</w:t>
      </w:r>
      <w:r w:rsidR="00777952" w:rsidRPr="00984ECE">
        <w:rPr>
          <w:rStyle w:val="eop"/>
          <w:rFonts w:ascii="Arial" w:eastAsiaTheme="minorEastAsia" w:hAnsi="Arial" w:cs="Arial"/>
        </w:rPr>
        <w:t>.</w:t>
      </w:r>
      <w:r w:rsidR="00F83196" w:rsidRPr="00984ECE">
        <w:rPr>
          <w:rStyle w:val="eop"/>
          <w:rFonts w:ascii="Arial" w:eastAsiaTheme="minorEastAsia" w:hAnsi="Arial" w:cs="Arial"/>
        </w:rPr>
        <w:t>”</w:t>
      </w:r>
      <w:r w:rsidR="00E268A6" w:rsidRPr="00984ECE">
        <w:rPr>
          <w:rStyle w:val="FootnoteReference"/>
          <w:rFonts w:ascii="Arial" w:eastAsiaTheme="minorEastAsia" w:hAnsi="Arial" w:cs="Arial"/>
        </w:rPr>
        <w:footnoteReference w:id="4"/>
      </w:r>
      <w:r w:rsidR="00777952" w:rsidRPr="00984ECE">
        <w:rPr>
          <w:rStyle w:val="eop"/>
          <w:rFonts w:ascii="Arial" w:eastAsiaTheme="minorEastAsia" w:hAnsi="Arial" w:cs="Arial"/>
        </w:rPr>
        <w:t xml:space="preserve"> </w:t>
      </w:r>
      <w:r w:rsidR="000E1214" w:rsidRPr="00984ECE">
        <w:rPr>
          <w:rStyle w:val="eop"/>
          <w:rFonts w:ascii="Arial" w:eastAsiaTheme="minorEastAsia" w:hAnsi="Arial" w:cs="Arial"/>
        </w:rPr>
        <w:t>Given th</w:t>
      </w:r>
      <w:r w:rsidR="00777952" w:rsidRPr="00984ECE">
        <w:rPr>
          <w:rStyle w:val="eop"/>
          <w:rFonts w:ascii="Arial" w:eastAsiaTheme="minorEastAsia" w:hAnsi="Arial" w:cs="Arial"/>
        </w:rPr>
        <w:t xml:space="preserve">ese </w:t>
      </w:r>
      <w:r w:rsidR="000E1214" w:rsidRPr="00984ECE">
        <w:rPr>
          <w:rStyle w:val="eop"/>
          <w:rFonts w:ascii="Arial" w:eastAsiaTheme="minorEastAsia" w:hAnsi="Arial" w:cs="Arial"/>
        </w:rPr>
        <w:t>extremely concerning finding</w:t>
      </w:r>
      <w:r w:rsidR="00504BE3" w:rsidRPr="00984ECE">
        <w:rPr>
          <w:rStyle w:val="eop"/>
          <w:rFonts w:ascii="Arial" w:eastAsiaTheme="minorEastAsia" w:hAnsi="Arial" w:cs="Arial"/>
        </w:rPr>
        <w:t>s</w:t>
      </w:r>
      <w:r w:rsidR="000E1214" w:rsidRPr="00984ECE">
        <w:rPr>
          <w:rStyle w:val="eop"/>
          <w:rFonts w:ascii="Arial" w:eastAsiaTheme="minorEastAsia" w:hAnsi="Arial" w:cs="Arial"/>
        </w:rPr>
        <w:t xml:space="preserve"> i</w:t>
      </w:r>
      <w:r w:rsidR="0004518E" w:rsidRPr="00984ECE">
        <w:rPr>
          <w:rStyle w:val="eop"/>
          <w:rFonts w:ascii="Arial" w:eastAsiaTheme="minorEastAsia" w:hAnsi="Arial" w:cs="Arial"/>
        </w:rPr>
        <w:t xml:space="preserve">t </w:t>
      </w:r>
      <w:r w:rsidR="000E1214" w:rsidRPr="00984ECE">
        <w:rPr>
          <w:rStyle w:val="eop"/>
          <w:rFonts w:ascii="Arial" w:eastAsiaTheme="minorEastAsia" w:hAnsi="Arial" w:cs="Arial"/>
        </w:rPr>
        <w:t>is important to h</w:t>
      </w:r>
      <w:r w:rsidR="00A12C04" w:rsidRPr="00984ECE">
        <w:rPr>
          <w:rStyle w:val="eop"/>
          <w:rFonts w:ascii="Arial" w:eastAsiaTheme="minorEastAsia" w:hAnsi="Arial" w:cs="Arial"/>
        </w:rPr>
        <w:t>i</w:t>
      </w:r>
      <w:r w:rsidR="000E1214" w:rsidRPr="00984ECE">
        <w:rPr>
          <w:rStyle w:val="eop"/>
          <w:rFonts w:ascii="Arial" w:eastAsiaTheme="minorEastAsia" w:hAnsi="Arial" w:cs="Arial"/>
        </w:rPr>
        <w:t>ghlight</w:t>
      </w:r>
      <w:r w:rsidR="00760F10" w:rsidRPr="00984ECE">
        <w:rPr>
          <w:rStyle w:val="eop"/>
          <w:rFonts w:ascii="Arial" w:eastAsiaTheme="minorEastAsia" w:hAnsi="Arial" w:cs="Arial"/>
        </w:rPr>
        <w:t xml:space="preserve"> that the last 10 years has also seen access to the DSP significantly eroded through a number of legislative and policy reforms.</w:t>
      </w:r>
      <w:r w:rsidR="001159F4" w:rsidRPr="00984ECE">
        <w:rPr>
          <w:rStyle w:val="eop"/>
          <w:rFonts w:ascii="Arial" w:eastAsiaTheme="minorEastAsia" w:hAnsi="Arial" w:cs="Arial"/>
        </w:rPr>
        <w:t xml:space="preserve"> </w:t>
      </w:r>
      <w:r w:rsidR="00BD1AE6" w:rsidRPr="00984ECE">
        <w:rPr>
          <w:rStyle w:val="eop"/>
          <w:rFonts w:ascii="Arial" w:eastAsiaTheme="minorEastAsia" w:hAnsi="Arial" w:cs="Arial"/>
        </w:rPr>
        <w:t>We do not believe</w:t>
      </w:r>
      <w:r w:rsidR="00E734D6" w:rsidRPr="00984ECE">
        <w:rPr>
          <w:rStyle w:val="eop"/>
          <w:rFonts w:ascii="Arial" w:eastAsiaTheme="minorEastAsia" w:hAnsi="Arial" w:cs="Arial"/>
        </w:rPr>
        <w:t xml:space="preserve"> it is a coincidence</w:t>
      </w:r>
      <w:r w:rsidR="00BD1AE6" w:rsidRPr="00984ECE">
        <w:rPr>
          <w:rStyle w:val="eop"/>
          <w:rFonts w:ascii="Arial" w:eastAsiaTheme="minorEastAsia" w:hAnsi="Arial" w:cs="Arial"/>
        </w:rPr>
        <w:t xml:space="preserve"> that following these reforms people with disabilities feel their economic security is worse off.</w:t>
      </w:r>
    </w:p>
    <w:p w14:paraId="3E5764C7" w14:textId="11939260" w:rsidR="35323EB4" w:rsidRPr="00984ECE" w:rsidRDefault="35323EB4" w:rsidP="2BFE4B67">
      <w:pPr>
        <w:pStyle w:val="paragraph"/>
        <w:spacing w:before="0" w:beforeAutospacing="0" w:after="24" w:afterAutospacing="0" w:line="360" w:lineRule="auto"/>
        <w:rPr>
          <w:rStyle w:val="eop"/>
          <w:rFonts w:ascii="Arial" w:eastAsiaTheme="minorEastAsia" w:hAnsi="Arial" w:cs="Arial"/>
        </w:rPr>
      </w:pPr>
      <w:r w:rsidRPr="00984ECE">
        <w:rPr>
          <w:rStyle w:val="eop"/>
          <w:rFonts w:ascii="Arial" w:eastAsiaTheme="minorEastAsia" w:hAnsi="Arial" w:cs="Arial"/>
        </w:rPr>
        <w:t>PWdWA receives both state and federal funding to provide advocacy around issues experienced by the community, including the DSP. In the last 5 years</w:t>
      </w:r>
      <w:r w:rsidR="00CC5242">
        <w:rPr>
          <w:rStyle w:val="eop"/>
          <w:rFonts w:ascii="Arial" w:eastAsiaTheme="minorEastAsia" w:hAnsi="Arial" w:cs="Arial"/>
        </w:rPr>
        <w:t>,</w:t>
      </w:r>
      <w:r w:rsidRPr="00984ECE">
        <w:rPr>
          <w:rStyle w:val="eop"/>
          <w:rFonts w:ascii="Arial" w:eastAsiaTheme="minorEastAsia" w:hAnsi="Arial" w:cs="Arial"/>
        </w:rPr>
        <w:t xml:space="preserve"> PWdWA has supported over 400 people with disabilities in WA with advocacy issues related to DSP applications and appeals. During this time, it has </w:t>
      </w:r>
      <w:r w:rsidR="00AE2DBB">
        <w:rPr>
          <w:rStyle w:val="eop"/>
          <w:rFonts w:ascii="Arial" w:eastAsiaTheme="minorEastAsia" w:hAnsi="Arial" w:cs="Arial"/>
        </w:rPr>
        <w:t xml:space="preserve">consistently </w:t>
      </w:r>
      <w:r w:rsidRPr="00984ECE">
        <w:rPr>
          <w:rStyle w:val="eop"/>
          <w:rFonts w:ascii="Arial" w:eastAsiaTheme="minorEastAsia" w:hAnsi="Arial" w:cs="Arial"/>
        </w:rPr>
        <w:t>been one of our top trending issues for individual advocacy.</w:t>
      </w:r>
      <w:r w:rsidR="07C0D3BD" w:rsidRPr="00984ECE">
        <w:rPr>
          <w:rStyle w:val="eop"/>
          <w:rFonts w:ascii="Arial" w:eastAsiaTheme="minorEastAsia" w:hAnsi="Arial" w:cs="Arial"/>
        </w:rPr>
        <w:t xml:space="preserve"> </w:t>
      </w:r>
      <w:r w:rsidR="0E276A21" w:rsidRPr="00984ECE">
        <w:rPr>
          <w:rStyle w:val="eop"/>
          <w:rFonts w:ascii="Arial" w:eastAsiaTheme="minorEastAsia" w:hAnsi="Arial" w:cs="Arial"/>
        </w:rPr>
        <w:t>The</w:t>
      </w:r>
      <w:r w:rsidR="07C0D3BD" w:rsidRPr="00984ECE">
        <w:rPr>
          <w:rStyle w:val="eop"/>
          <w:rFonts w:ascii="Arial" w:eastAsiaTheme="minorEastAsia" w:hAnsi="Arial" w:cs="Arial"/>
        </w:rPr>
        <w:t xml:space="preserve"> </w:t>
      </w:r>
      <w:r w:rsidR="5A7283D6" w:rsidRPr="00984ECE">
        <w:rPr>
          <w:rStyle w:val="eop"/>
          <w:rFonts w:ascii="Arial" w:eastAsiaTheme="minorEastAsia" w:hAnsi="Arial" w:cs="Arial"/>
        </w:rPr>
        <w:t>key issues</w:t>
      </w:r>
      <w:r w:rsidR="07C0D3BD" w:rsidRPr="00984ECE">
        <w:rPr>
          <w:rStyle w:val="eop"/>
          <w:rFonts w:ascii="Arial" w:eastAsiaTheme="minorEastAsia" w:hAnsi="Arial" w:cs="Arial"/>
        </w:rPr>
        <w:t xml:space="preserve"> that people are seeking advocacy for are understanding the </w:t>
      </w:r>
      <w:r w:rsidR="0CDE0BDF" w:rsidRPr="00984ECE">
        <w:rPr>
          <w:rStyle w:val="eop"/>
          <w:rFonts w:ascii="Arial" w:eastAsiaTheme="minorEastAsia" w:hAnsi="Arial" w:cs="Arial"/>
        </w:rPr>
        <w:t>eligibility</w:t>
      </w:r>
      <w:r w:rsidR="07C0D3BD" w:rsidRPr="00984ECE">
        <w:rPr>
          <w:rStyle w:val="eop"/>
          <w:rFonts w:ascii="Arial" w:eastAsiaTheme="minorEastAsia" w:hAnsi="Arial" w:cs="Arial"/>
        </w:rPr>
        <w:t xml:space="preserve"> criteria</w:t>
      </w:r>
      <w:r w:rsidR="352D54D2" w:rsidRPr="00984ECE">
        <w:rPr>
          <w:rStyle w:val="eop"/>
          <w:rFonts w:ascii="Arial" w:eastAsiaTheme="minorEastAsia" w:hAnsi="Arial" w:cs="Arial"/>
        </w:rPr>
        <w:t xml:space="preserve"> and</w:t>
      </w:r>
      <w:r w:rsidR="07C0D3BD" w:rsidRPr="00984ECE">
        <w:rPr>
          <w:rStyle w:val="eop"/>
          <w:rFonts w:ascii="Arial" w:eastAsiaTheme="minorEastAsia" w:hAnsi="Arial" w:cs="Arial"/>
        </w:rPr>
        <w:t xml:space="preserve"> accessing evidence </w:t>
      </w:r>
      <w:r w:rsidR="013A200A" w:rsidRPr="00984ECE">
        <w:rPr>
          <w:rStyle w:val="eop"/>
          <w:rFonts w:ascii="Arial" w:eastAsiaTheme="minorEastAsia" w:hAnsi="Arial" w:cs="Arial"/>
        </w:rPr>
        <w:t>which</w:t>
      </w:r>
      <w:r w:rsidR="07C0D3BD" w:rsidRPr="00984ECE">
        <w:rPr>
          <w:rStyle w:val="eop"/>
          <w:rFonts w:ascii="Arial" w:eastAsiaTheme="minorEastAsia" w:hAnsi="Arial" w:cs="Arial"/>
        </w:rPr>
        <w:t xml:space="preserve"> </w:t>
      </w:r>
      <w:r w:rsidR="51780036" w:rsidRPr="00984ECE">
        <w:rPr>
          <w:rStyle w:val="eop"/>
          <w:rFonts w:ascii="Arial" w:eastAsiaTheme="minorEastAsia" w:hAnsi="Arial" w:cs="Arial"/>
        </w:rPr>
        <w:t>demonstrate</w:t>
      </w:r>
      <w:r w:rsidR="64E142DA" w:rsidRPr="00984ECE">
        <w:rPr>
          <w:rStyle w:val="eop"/>
          <w:rFonts w:ascii="Arial" w:eastAsiaTheme="minorEastAsia" w:hAnsi="Arial" w:cs="Arial"/>
        </w:rPr>
        <w:t>s</w:t>
      </w:r>
      <w:r w:rsidR="07C0D3BD" w:rsidRPr="00984ECE">
        <w:rPr>
          <w:rStyle w:val="eop"/>
          <w:rFonts w:ascii="Arial" w:eastAsiaTheme="minorEastAsia" w:hAnsi="Arial" w:cs="Arial"/>
        </w:rPr>
        <w:t xml:space="preserve"> they meet </w:t>
      </w:r>
      <w:r w:rsidR="004308FB">
        <w:rPr>
          <w:rStyle w:val="eop"/>
          <w:rFonts w:ascii="Arial" w:eastAsiaTheme="minorEastAsia" w:hAnsi="Arial" w:cs="Arial"/>
        </w:rPr>
        <w:t>the DSP</w:t>
      </w:r>
      <w:r w:rsidR="07C0D3BD" w:rsidRPr="00984ECE">
        <w:rPr>
          <w:rStyle w:val="eop"/>
          <w:rFonts w:ascii="Arial" w:eastAsiaTheme="minorEastAsia" w:hAnsi="Arial" w:cs="Arial"/>
        </w:rPr>
        <w:t xml:space="preserve">. </w:t>
      </w:r>
      <w:r w:rsidR="54E7E76D" w:rsidRPr="00984ECE">
        <w:rPr>
          <w:rStyle w:val="eop"/>
          <w:rFonts w:ascii="Arial" w:eastAsiaTheme="minorEastAsia" w:hAnsi="Arial" w:cs="Arial"/>
        </w:rPr>
        <w:t>Unfortunately,</w:t>
      </w:r>
      <w:r w:rsidR="07C0D3BD" w:rsidRPr="00984ECE">
        <w:rPr>
          <w:rStyle w:val="eop"/>
          <w:rFonts w:ascii="Arial" w:eastAsiaTheme="minorEastAsia" w:hAnsi="Arial" w:cs="Arial"/>
        </w:rPr>
        <w:t xml:space="preserve"> </w:t>
      </w:r>
      <w:r w:rsidR="1515B239" w:rsidRPr="00984ECE">
        <w:rPr>
          <w:rStyle w:val="eop"/>
          <w:rFonts w:ascii="Arial" w:eastAsiaTheme="minorEastAsia" w:hAnsi="Arial" w:cs="Arial"/>
        </w:rPr>
        <w:t xml:space="preserve">it has been our </w:t>
      </w:r>
      <w:r w:rsidR="71CA355A" w:rsidRPr="00984ECE">
        <w:rPr>
          <w:rStyle w:val="eop"/>
          <w:rFonts w:ascii="Arial" w:eastAsiaTheme="minorEastAsia" w:hAnsi="Arial" w:cs="Arial"/>
        </w:rPr>
        <w:t>experience</w:t>
      </w:r>
      <w:r w:rsidR="1515B239" w:rsidRPr="00984ECE">
        <w:rPr>
          <w:rStyle w:val="eop"/>
          <w:rFonts w:ascii="Arial" w:eastAsiaTheme="minorEastAsia" w:hAnsi="Arial" w:cs="Arial"/>
        </w:rPr>
        <w:t xml:space="preserve"> that </w:t>
      </w:r>
      <w:r w:rsidR="4AC9F351" w:rsidRPr="00984ECE">
        <w:rPr>
          <w:rStyle w:val="eop"/>
          <w:rFonts w:ascii="Arial" w:eastAsiaTheme="minorEastAsia" w:hAnsi="Arial" w:cs="Arial"/>
        </w:rPr>
        <w:t xml:space="preserve">the current eligibility criteria and application process precludes many people with a disability who will not be able to </w:t>
      </w:r>
      <w:r w:rsidR="00815AEA">
        <w:rPr>
          <w:rStyle w:val="eop"/>
          <w:rFonts w:ascii="Arial" w:eastAsiaTheme="minorEastAsia" w:hAnsi="Arial" w:cs="Arial"/>
        </w:rPr>
        <w:t xml:space="preserve">find or </w:t>
      </w:r>
      <w:r w:rsidR="4AC9F351" w:rsidRPr="00984ECE">
        <w:rPr>
          <w:rStyle w:val="eop"/>
          <w:rFonts w:ascii="Arial" w:eastAsiaTheme="minorEastAsia" w:hAnsi="Arial" w:cs="Arial"/>
        </w:rPr>
        <w:t xml:space="preserve">maintain </w:t>
      </w:r>
      <w:r w:rsidR="46E9EB10" w:rsidRPr="00984ECE">
        <w:rPr>
          <w:rStyle w:val="eop"/>
          <w:rFonts w:ascii="Arial" w:eastAsiaTheme="minorEastAsia" w:hAnsi="Arial" w:cs="Arial"/>
        </w:rPr>
        <w:t>employment</w:t>
      </w:r>
      <w:r w:rsidR="00815AEA">
        <w:rPr>
          <w:rStyle w:val="eop"/>
          <w:rFonts w:ascii="Arial" w:eastAsiaTheme="minorEastAsia" w:hAnsi="Arial" w:cs="Arial"/>
        </w:rPr>
        <w:t xml:space="preserve">. These people </w:t>
      </w:r>
      <w:r w:rsidR="46E9EB10" w:rsidRPr="00984ECE">
        <w:rPr>
          <w:rStyle w:val="eop"/>
          <w:rFonts w:ascii="Arial" w:eastAsiaTheme="minorEastAsia" w:hAnsi="Arial" w:cs="Arial"/>
        </w:rPr>
        <w:t xml:space="preserve">are </w:t>
      </w:r>
      <w:r w:rsidR="7C672DEB" w:rsidRPr="00984ECE">
        <w:rPr>
          <w:rStyle w:val="eop"/>
          <w:rFonts w:ascii="Arial" w:eastAsiaTheme="minorEastAsia" w:hAnsi="Arial" w:cs="Arial"/>
        </w:rPr>
        <w:t>therefore</w:t>
      </w:r>
      <w:r w:rsidR="46E9EB10" w:rsidRPr="00984ECE">
        <w:rPr>
          <w:rStyle w:val="eop"/>
          <w:rFonts w:ascii="Arial" w:eastAsiaTheme="minorEastAsia" w:hAnsi="Arial" w:cs="Arial"/>
        </w:rPr>
        <w:t xml:space="preserve"> expected to meet </w:t>
      </w:r>
      <w:r w:rsidR="2F9F4DF2" w:rsidRPr="00984ECE">
        <w:rPr>
          <w:rStyle w:val="eop"/>
          <w:rFonts w:ascii="Arial" w:eastAsiaTheme="minorEastAsia" w:hAnsi="Arial" w:cs="Arial"/>
        </w:rPr>
        <w:t>the</w:t>
      </w:r>
      <w:r w:rsidR="46E9EB10" w:rsidRPr="00984ECE">
        <w:rPr>
          <w:rStyle w:val="eop"/>
          <w:rFonts w:ascii="Arial" w:eastAsiaTheme="minorEastAsia" w:hAnsi="Arial" w:cs="Arial"/>
        </w:rPr>
        <w:t xml:space="preserve"> increased cost of living </w:t>
      </w:r>
      <w:r w:rsidR="7F419238" w:rsidRPr="00984ECE">
        <w:rPr>
          <w:rStyle w:val="eop"/>
          <w:rFonts w:ascii="Arial" w:eastAsiaTheme="minorEastAsia" w:hAnsi="Arial" w:cs="Arial"/>
        </w:rPr>
        <w:t>with a disability</w:t>
      </w:r>
      <w:r w:rsidRPr="00984ECE">
        <w:rPr>
          <w:rStyle w:val="FootnoteReference"/>
          <w:rFonts w:ascii="Arial" w:eastAsiaTheme="minorEastAsia" w:hAnsi="Arial" w:cs="Arial"/>
        </w:rPr>
        <w:footnoteReference w:id="5"/>
      </w:r>
      <w:r w:rsidR="7F419238" w:rsidRPr="00984ECE">
        <w:rPr>
          <w:rStyle w:val="eop"/>
          <w:rFonts w:ascii="Arial" w:eastAsiaTheme="minorEastAsia" w:hAnsi="Arial" w:cs="Arial"/>
        </w:rPr>
        <w:t xml:space="preserve"> </w:t>
      </w:r>
      <w:r w:rsidR="46E9EB10" w:rsidRPr="00984ECE">
        <w:rPr>
          <w:rStyle w:val="eop"/>
          <w:rFonts w:ascii="Arial" w:eastAsiaTheme="minorEastAsia" w:hAnsi="Arial" w:cs="Arial"/>
        </w:rPr>
        <w:t xml:space="preserve">on the </w:t>
      </w:r>
      <w:proofErr w:type="spellStart"/>
      <w:r w:rsidR="46E9EB10" w:rsidRPr="00984ECE">
        <w:rPr>
          <w:rStyle w:val="eop"/>
          <w:rFonts w:ascii="Arial" w:eastAsiaTheme="minorEastAsia" w:hAnsi="Arial" w:cs="Arial"/>
        </w:rPr>
        <w:t>JobSeeker</w:t>
      </w:r>
      <w:proofErr w:type="spellEnd"/>
      <w:r w:rsidR="46E9EB10" w:rsidRPr="00984ECE">
        <w:rPr>
          <w:rStyle w:val="eop"/>
          <w:rFonts w:ascii="Arial" w:eastAsiaTheme="minorEastAsia" w:hAnsi="Arial" w:cs="Arial"/>
        </w:rPr>
        <w:t xml:space="preserve">/Newstart subsidy </w:t>
      </w:r>
      <w:r w:rsidR="6009236D" w:rsidRPr="00984ECE">
        <w:rPr>
          <w:rStyle w:val="eop"/>
          <w:rFonts w:ascii="Arial" w:eastAsiaTheme="minorEastAsia" w:hAnsi="Arial" w:cs="Arial"/>
        </w:rPr>
        <w:t>which places</w:t>
      </w:r>
      <w:r w:rsidR="46E9EB10" w:rsidRPr="00984ECE">
        <w:rPr>
          <w:rStyle w:val="eop"/>
          <w:rFonts w:ascii="Arial" w:eastAsiaTheme="minorEastAsia" w:hAnsi="Arial" w:cs="Arial"/>
        </w:rPr>
        <w:t xml:space="preserve"> them into </w:t>
      </w:r>
      <w:r w:rsidR="1CAEE434" w:rsidRPr="00984ECE">
        <w:rPr>
          <w:rStyle w:val="eop"/>
          <w:rFonts w:ascii="Arial" w:eastAsiaTheme="minorEastAsia" w:hAnsi="Arial" w:cs="Arial"/>
        </w:rPr>
        <w:t xml:space="preserve">financial insecurity and often </w:t>
      </w:r>
      <w:r w:rsidR="46E9EB10" w:rsidRPr="00984ECE">
        <w:rPr>
          <w:rStyle w:val="eop"/>
          <w:rFonts w:ascii="Arial" w:eastAsiaTheme="minorEastAsia" w:hAnsi="Arial" w:cs="Arial"/>
        </w:rPr>
        <w:t>poverty</w:t>
      </w:r>
      <w:r w:rsidR="42ECEAB2" w:rsidRPr="00984ECE">
        <w:rPr>
          <w:rStyle w:val="eop"/>
          <w:rFonts w:ascii="Arial" w:eastAsiaTheme="minorEastAsia" w:hAnsi="Arial" w:cs="Arial"/>
        </w:rPr>
        <w:t>.</w:t>
      </w:r>
      <w:r w:rsidRPr="00984ECE">
        <w:rPr>
          <w:rStyle w:val="FootnoteReference"/>
          <w:rFonts w:ascii="Arial" w:eastAsiaTheme="minorEastAsia" w:hAnsi="Arial" w:cs="Arial"/>
        </w:rPr>
        <w:footnoteReference w:id="6"/>
      </w:r>
    </w:p>
    <w:p w14:paraId="1AD8C5A6" w14:textId="13DF3397" w:rsidR="00D55A2A" w:rsidRPr="00984ECE" w:rsidRDefault="005F4BFB" w:rsidP="2BFE4B67">
      <w:pPr>
        <w:pStyle w:val="paragraph"/>
        <w:spacing w:before="0" w:beforeAutospacing="0" w:after="24" w:afterAutospacing="0" w:line="360" w:lineRule="auto"/>
        <w:textAlignment w:val="baseline"/>
        <w:rPr>
          <w:rStyle w:val="eop"/>
          <w:rFonts w:ascii="Arial" w:eastAsiaTheme="minorEastAsia" w:hAnsi="Arial" w:cs="Arial"/>
        </w:rPr>
      </w:pPr>
      <w:r w:rsidRPr="00984ECE">
        <w:rPr>
          <w:rStyle w:val="eop"/>
          <w:rFonts w:ascii="Arial" w:eastAsiaTheme="minorEastAsia" w:hAnsi="Arial" w:cs="Arial"/>
        </w:rPr>
        <w:t>T</w:t>
      </w:r>
      <w:r w:rsidR="00806D18" w:rsidRPr="00984ECE">
        <w:rPr>
          <w:rStyle w:val="eop"/>
          <w:rFonts w:ascii="Arial" w:eastAsiaTheme="minorEastAsia" w:hAnsi="Arial" w:cs="Arial"/>
        </w:rPr>
        <w:t xml:space="preserve">he DSP is </w:t>
      </w:r>
      <w:r w:rsidR="2F4FDA72" w:rsidRPr="00984ECE">
        <w:rPr>
          <w:rStyle w:val="eop"/>
          <w:rFonts w:ascii="Arial" w:eastAsiaTheme="minorEastAsia" w:hAnsi="Arial" w:cs="Arial"/>
        </w:rPr>
        <w:t xml:space="preserve">one of </w:t>
      </w:r>
      <w:r w:rsidR="00806D18" w:rsidRPr="00984ECE">
        <w:rPr>
          <w:rStyle w:val="eop"/>
          <w:rFonts w:ascii="Arial" w:eastAsiaTheme="minorEastAsia" w:hAnsi="Arial" w:cs="Arial"/>
        </w:rPr>
        <w:t xml:space="preserve">the main </w:t>
      </w:r>
      <w:r w:rsidR="578B4A87" w:rsidRPr="00984ECE">
        <w:rPr>
          <w:rStyle w:val="eop"/>
          <w:rFonts w:ascii="Arial" w:eastAsiaTheme="minorEastAsia" w:hAnsi="Arial" w:cs="Arial"/>
        </w:rPr>
        <w:t>mechanisms</w:t>
      </w:r>
      <w:r w:rsidR="00806D18" w:rsidRPr="00984ECE">
        <w:rPr>
          <w:rStyle w:val="eop"/>
          <w:rFonts w:ascii="Arial" w:eastAsiaTheme="minorEastAsia" w:hAnsi="Arial" w:cs="Arial"/>
        </w:rPr>
        <w:t xml:space="preserve"> for the Australian government to ensure </w:t>
      </w:r>
      <w:r w:rsidR="0031091A" w:rsidRPr="00984ECE">
        <w:rPr>
          <w:rStyle w:val="eop"/>
          <w:rFonts w:ascii="Arial" w:eastAsiaTheme="minorEastAsia" w:hAnsi="Arial" w:cs="Arial"/>
        </w:rPr>
        <w:t xml:space="preserve">economic security and basic standards of living for </w:t>
      </w:r>
      <w:r w:rsidR="00672D02" w:rsidRPr="00984ECE">
        <w:rPr>
          <w:rStyle w:val="eop"/>
          <w:rFonts w:ascii="Arial" w:eastAsiaTheme="minorEastAsia" w:hAnsi="Arial" w:cs="Arial"/>
        </w:rPr>
        <w:t>Australian</w:t>
      </w:r>
      <w:r w:rsidR="00672D02">
        <w:rPr>
          <w:rStyle w:val="eop"/>
          <w:rFonts w:ascii="Arial" w:eastAsiaTheme="minorEastAsia" w:hAnsi="Arial" w:cs="Arial"/>
        </w:rPr>
        <w:t>s</w:t>
      </w:r>
      <w:r w:rsidR="0031091A" w:rsidRPr="00984ECE">
        <w:rPr>
          <w:rStyle w:val="eop"/>
          <w:rFonts w:ascii="Arial" w:eastAsiaTheme="minorEastAsia" w:hAnsi="Arial" w:cs="Arial"/>
        </w:rPr>
        <w:t xml:space="preserve"> with a disability</w:t>
      </w:r>
      <w:r w:rsidRPr="00984ECE">
        <w:rPr>
          <w:rStyle w:val="eop"/>
          <w:rFonts w:ascii="Arial" w:eastAsiaTheme="minorEastAsia" w:hAnsi="Arial" w:cs="Arial"/>
        </w:rPr>
        <w:t>.</w:t>
      </w:r>
      <w:r w:rsidR="00FB6F18" w:rsidRPr="00984ECE">
        <w:rPr>
          <w:rStyle w:val="eop"/>
          <w:rFonts w:ascii="Arial" w:eastAsiaTheme="minorEastAsia" w:hAnsi="Arial" w:cs="Arial"/>
        </w:rPr>
        <w:t xml:space="preserve"> </w:t>
      </w:r>
      <w:r w:rsidR="00E268A6" w:rsidRPr="00984ECE">
        <w:rPr>
          <w:rStyle w:val="eop"/>
          <w:rFonts w:ascii="Arial" w:eastAsiaTheme="minorEastAsia" w:hAnsi="Arial" w:cs="Arial"/>
        </w:rPr>
        <w:t xml:space="preserve">As it currently stands, if the DSP does not undergo significant reforms Australia will fall short of meeting the outcomes proposed </w:t>
      </w:r>
      <w:r w:rsidR="00112354" w:rsidRPr="00984ECE">
        <w:rPr>
          <w:rStyle w:val="eop"/>
          <w:rFonts w:ascii="Arial" w:eastAsiaTheme="minorEastAsia" w:hAnsi="Arial" w:cs="Arial"/>
        </w:rPr>
        <w:t>under the new NDS and</w:t>
      </w:r>
      <w:r w:rsidR="00DE478D" w:rsidRPr="00984ECE">
        <w:rPr>
          <w:rStyle w:val="eop"/>
          <w:rFonts w:ascii="Arial" w:eastAsiaTheme="minorEastAsia" w:hAnsi="Arial" w:cs="Arial"/>
        </w:rPr>
        <w:t xml:space="preserve"> continue to place people with disabilities</w:t>
      </w:r>
      <w:r w:rsidR="009E0477">
        <w:rPr>
          <w:rStyle w:val="eop"/>
          <w:rFonts w:ascii="Arial" w:eastAsiaTheme="minorEastAsia" w:hAnsi="Arial" w:cs="Arial"/>
        </w:rPr>
        <w:t>’</w:t>
      </w:r>
      <w:r w:rsidR="00DE478D" w:rsidRPr="00984ECE">
        <w:rPr>
          <w:rStyle w:val="eop"/>
          <w:rFonts w:ascii="Arial" w:eastAsiaTheme="minorEastAsia" w:hAnsi="Arial" w:cs="Arial"/>
        </w:rPr>
        <w:t xml:space="preserve"> human right</w:t>
      </w:r>
      <w:r w:rsidR="1183FAF3" w:rsidRPr="00984ECE">
        <w:rPr>
          <w:rStyle w:val="eop"/>
          <w:rFonts w:ascii="Arial" w:eastAsiaTheme="minorEastAsia" w:hAnsi="Arial" w:cs="Arial"/>
        </w:rPr>
        <w:t xml:space="preserve"> to economic security</w:t>
      </w:r>
      <w:r w:rsidR="00DE478D" w:rsidRPr="00984ECE">
        <w:rPr>
          <w:rStyle w:val="eop"/>
          <w:rFonts w:ascii="Arial" w:eastAsiaTheme="minorEastAsia" w:hAnsi="Arial" w:cs="Arial"/>
        </w:rPr>
        <w:t xml:space="preserve"> at risk.</w:t>
      </w:r>
    </w:p>
    <w:p w14:paraId="00EAF2DB" w14:textId="0B8515B3" w:rsidR="004D35A6" w:rsidRPr="00984ECE" w:rsidRDefault="004D35A6" w:rsidP="003A773C">
      <w:pPr>
        <w:pStyle w:val="paragraph"/>
        <w:spacing w:before="0" w:beforeAutospacing="0" w:after="24" w:afterAutospacing="0" w:line="360" w:lineRule="auto"/>
        <w:textAlignment w:val="baseline"/>
        <w:rPr>
          <w:rStyle w:val="eop"/>
          <w:rFonts w:ascii="Arial" w:eastAsiaTheme="minorEastAsia" w:hAnsi="Arial" w:cs="Arial"/>
        </w:rPr>
      </w:pPr>
    </w:p>
    <w:p w14:paraId="238956BC" w14:textId="77777777" w:rsidR="00F9722F" w:rsidRDefault="00F9722F" w:rsidP="003A773C">
      <w:pPr>
        <w:pStyle w:val="paragraph"/>
        <w:spacing w:before="0" w:beforeAutospacing="0" w:after="24" w:afterAutospacing="0" w:line="360" w:lineRule="auto"/>
        <w:textAlignment w:val="baseline"/>
        <w:rPr>
          <w:rStyle w:val="eop"/>
          <w:rFonts w:ascii="Arial" w:eastAsiaTheme="minorEastAsia" w:hAnsi="Arial" w:cs="Arial"/>
          <w:b/>
          <w:bCs/>
        </w:rPr>
      </w:pPr>
    </w:p>
    <w:p w14:paraId="6B423B35" w14:textId="77777777" w:rsidR="00510D3D" w:rsidRDefault="00510D3D" w:rsidP="003A773C">
      <w:pPr>
        <w:pStyle w:val="paragraph"/>
        <w:spacing w:before="0" w:beforeAutospacing="0" w:after="24" w:afterAutospacing="0" w:line="360" w:lineRule="auto"/>
        <w:textAlignment w:val="baseline"/>
        <w:rPr>
          <w:rStyle w:val="eop"/>
          <w:rFonts w:ascii="Arial" w:eastAsiaTheme="minorEastAsia" w:hAnsi="Arial" w:cs="Arial"/>
          <w:b/>
          <w:bCs/>
        </w:rPr>
      </w:pPr>
    </w:p>
    <w:p w14:paraId="345C42C2" w14:textId="71972B8F" w:rsidR="00C17393" w:rsidRPr="00984ECE" w:rsidRDefault="00C17393" w:rsidP="003A773C">
      <w:pPr>
        <w:pStyle w:val="paragraph"/>
        <w:spacing w:before="0" w:beforeAutospacing="0" w:after="24" w:afterAutospacing="0" w:line="360" w:lineRule="auto"/>
        <w:textAlignment w:val="baseline"/>
        <w:rPr>
          <w:rStyle w:val="eop"/>
          <w:rFonts w:ascii="Arial" w:eastAsiaTheme="minorEastAsia" w:hAnsi="Arial" w:cs="Arial"/>
          <w:b/>
          <w:bCs/>
        </w:rPr>
      </w:pPr>
      <w:r w:rsidRPr="00984ECE">
        <w:rPr>
          <w:rStyle w:val="eop"/>
          <w:rFonts w:ascii="Arial" w:eastAsiaTheme="minorEastAsia" w:hAnsi="Arial" w:cs="Arial"/>
          <w:b/>
          <w:bCs/>
        </w:rPr>
        <w:lastRenderedPageBreak/>
        <w:t xml:space="preserve">Submission Format </w:t>
      </w:r>
    </w:p>
    <w:p w14:paraId="1C3655C3" w14:textId="55597C05" w:rsidR="00E43E3D" w:rsidRPr="00984ECE" w:rsidRDefault="003355EA" w:rsidP="2BFE4B67">
      <w:pPr>
        <w:pStyle w:val="paragraph"/>
        <w:spacing w:before="0" w:beforeAutospacing="0" w:after="24" w:afterAutospacing="0" w:line="360" w:lineRule="auto"/>
        <w:textAlignment w:val="baseline"/>
        <w:rPr>
          <w:rStyle w:val="eop"/>
          <w:rFonts w:ascii="Arial" w:eastAsiaTheme="minorEastAsia" w:hAnsi="Arial" w:cs="Arial"/>
        </w:rPr>
      </w:pPr>
      <w:r w:rsidRPr="00984ECE">
        <w:rPr>
          <w:rStyle w:val="eop"/>
          <w:rFonts w:ascii="Arial" w:eastAsiaTheme="minorEastAsia" w:hAnsi="Arial" w:cs="Arial"/>
        </w:rPr>
        <w:t>PWdWA has contributed more broadly to the submission which is being provided to the Senate Standing Committee on Community Affairs by the Australian Federation of Disability Organisations (AFDO).</w:t>
      </w:r>
    </w:p>
    <w:p w14:paraId="2A5B5FC3" w14:textId="5A0399C9" w:rsidR="00DE07FE" w:rsidRPr="00984ECE" w:rsidRDefault="00C96BC7" w:rsidP="003A773C">
      <w:pPr>
        <w:pStyle w:val="paragraph"/>
        <w:spacing w:before="0" w:beforeAutospacing="0" w:after="24" w:afterAutospacing="0" w:line="360" w:lineRule="auto"/>
        <w:textAlignment w:val="baseline"/>
        <w:rPr>
          <w:rStyle w:val="eop"/>
          <w:rFonts w:ascii="Arial" w:eastAsiaTheme="minorEastAsia" w:hAnsi="Arial" w:cs="Arial"/>
        </w:rPr>
      </w:pPr>
      <w:r w:rsidRPr="00984ECE">
        <w:rPr>
          <w:rStyle w:val="eop"/>
          <w:rFonts w:ascii="Arial" w:eastAsiaTheme="minorEastAsia" w:hAnsi="Arial" w:cs="Arial"/>
        </w:rPr>
        <w:t xml:space="preserve">As part of our role in ensuring people with a disability </w:t>
      </w:r>
      <w:r w:rsidR="0093327A" w:rsidRPr="00984ECE">
        <w:rPr>
          <w:rStyle w:val="eop"/>
          <w:rFonts w:ascii="Arial" w:eastAsiaTheme="minorEastAsia" w:hAnsi="Arial" w:cs="Arial"/>
        </w:rPr>
        <w:t xml:space="preserve">in WA </w:t>
      </w:r>
      <w:r w:rsidRPr="00984ECE">
        <w:rPr>
          <w:rStyle w:val="eop"/>
          <w:rFonts w:ascii="Arial" w:eastAsiaTheme="minorEastAsia" w:hAnsi="Arial" w:cs="Arial"/>
        </w:rPr>
        <w:t>have a voice</w:t>
      </w:r>
      <w:r w:rsidR="0093327A" w:rsidRPr="00984ECE">
        <w:rPr>
          <w:rStyle w:val="eop"/>
          <w:rFonts w:ascii="Arial" w:eastAsiaTheme="minorEastAsia" w:hAnsi="Arial" w:cs="Arial"/>
        </w:rPr>
        <w:t xml:space="preserve"> in the issues that matter to </w:t>
      </w:r>
      <w:r w:rsidR="001806E3" w:rsidRPr="00984ECE">
        <w:rPr>
          <w:rStyle w:val="eop"/>
          <w:rFonts w:ascii="Arial" w:eastAsiaTheme="minorEastAsia" w:hAnsi="Arial" w:cs="Arial"/>
        </w:rPr>
        <w:t>them,</w:t>
      </w:r>
      <w:r w:rsidRPr="00984ECE">
        <w:rPr>
          <w:rStyle w:val="eop"/>
          <w:rFonts w:ascii="Arial" w:eastAsiaTheme="minorEastAsia" w:hAnsi="Arial" w:cs="Arial"/>
        </w:rPr>
        <w:t xml:space="preserve"> we published an online survey</w:t>
      </w:r>
      <w:r w:rsidR="00052CC9" w:rsidRPr="00984ECE">
        <w:rPr>
          <w:rStyle w:val="eop"/>
          <w:rFonts w:ascii="Arial" w:eastAsiaTheme="minorEastAsia" w:hAnsi="Arial" w:cs="Arial"/>
        </w:rPr>
        <w:t xml:space="preserve"> to help community members have a say</w:t>
      </w:r>
      <w:r w:rsidR="00B610B8" w:rsidRPr="00984ECE">
        <w:rPr>
          <w:rStyle w:val="eop"/>
          <w:rFonts w:ascii="Arial" w:eastAsiaTheme="minorEastAsia" w:hAnsi="Arial" w:cs="Arial"/>
        </w:rPr>
        <w:t xml:space="preserve"> for this enquiry</w:t>
      </w:r>
      <w:r w:rsidR="00163FB2" w:rsidRPr="00984ECE">
        <w:rPr>
          <w:rStyle w:val="eop"/>
          <w:rFonts w:ascii="Arial" w:eastAsiaTheme="minorEastAsia" w:hAnsi="Arial" w:cs="Arial"/>
        </w:rPr>
        <w:t>.</w:t>
      </w:r>
      <w:r w:rsidRPr="00984ECE">
        <w:rPr>
          <w:rStyle w:val="eop"/>
          <w:rFonts w:ascii="Arial" w:eastAsiaTheme="minorEastAsia" w:hAnsi="Arial" w:cs="Arial"/>
        </w:rPr>
        <w:t xml:space="preserve"> </w:t>
      </w:r>
      <w:r w:rsidR="00163FB2" w:rsidRPr="00984ECE">
        <w:rPr>
          <w:rStyle w:val="eop"/>
          <w:rFonts w:ascii="Arial" w:eastAsiaTheme="minorEastAsia" w:hAnsi="Arial" w:cs="Arial"/>
        </w:rPr>
        <w:t>The survey ask</w:t>
      </w:r>
      <w:r w:rsidR="00504150" w:rsidRPr="00984ECE">
        <w:rPr>
          <w:rStyle w:val="eop"/>
          <w:rFonts w:ascii="Arial" w:eastAsiaTheme="minorEastAsia" w:hAnsi="Arial" w:cs="Arial"/>
        </w:rPr>
        <w:t xml:space="preserve">ed the </w:t>
      </w:r>
      <w:r w:rsidR="00163FB2" w:rsidRPr="00984ECE">
        <w:rPr>
          <w:rStyle w:val="eop"/>
          <w:rFonts w:ascii="Arial" w:eastAsiaTheme="minorEastAsia" w:hAnsi="Arial" w:cs="Arial"/>
        </w:rPr>
        <w:t xml:space="preserve">people with a disability in </w:t>
      </w:r>
      <w:r w:rsidR="00504150" w:rsidRPr="00984ECE">
        <w:rPr>
          <w:rStyle w:val="eop"/>
          <w:rFonts w:ascii="Arial" w:eastAsiaTheme="minorEastAsia" w:hAnsi="Arial" w:cs="Arial"/>
        </w:rPr>
        <w:t xml:space="preserve">WA to tell us about their experiences applying for the DSP and </w:t>
      </w:r>
      <w:r w:rsidR="00052CC9" w:rsidRPr="00984ECE">
        <w:rPr>
          <w:rStyle w:val="eop"/>
          <w:rFonts w:ascii="Arial" w:eastAsiaTheme="minorEastAsia" w:hAnsi="Arial" w:cs="Arial"/>
        </w:rPr>
        <w:t>receiving employment supports</w:t>
      </w:r>
      <w:r w:rsidR="007B400C" w:rsidRPr="00984ECE">
        <w:rPr>
          <w:rStyle w:val="eop"/>
          <w:rFonts w:ascii="Arial" w:eastAsiaTheme="minorEastAsia" w:hAnsi="Arial" w:cs="Arial"/>
        </w:rPr>
        <w:t>.</w:t>
      </w:r>
    </w:p>
    <w:p w14:paraId="6465EA62" w14:textId="0CA3B427" w:rsidR="005C350C" w:rsidRPr="00984ECE" w:rsidRDefault="00307F0E" w:rsidP="2BFE4B67">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Forty-two </w:t>
      </w:r>
      <w:r w:rsidR="00040CFC" w:rsidRPr="00984ECE">
        <w:rPr>
          <w:rStyle w:val="eop"/>
          <w:rFonts w:ascii="Arial" w:eastAsiaTheme="minorEastAsia" w:hAnsi="Arial" w:cs="Arial"/>
        </w:rPr>
        <w:t>people responded to our survey</w:t>
      </w:r>
      <w:r w:rsidR="00CA5DBA" w:rsidRPr="00984ECE">
        <w:rPr>
          <w:rStyle w:val="eop"/>
          <w:rFonts w:ascii="Arial" w:eastAsiaTheme="minorEastAsia" w:hAnsi="Arial" w:cs="Arial"/>
        </w:rPr>
        <w:t>. Of those 42 people 83% had applied for</w:t>
      </w:r>
      <w:r w:rsidR="003F2B33" w:rsidRPr="00984ECE">
        <w:rPr>
          <w:rStyle w:val="eop"/>
          <w:rFonts w:ascii="Arial" w:eastAsiaTheme="minorEastAsia" w:hAnsi="Arial" w:cs="Arial"/>
        </w:rPr>
        <w:t>,</w:t>
      </w:r>
      <w:r w:rsidR="00CA5DBA" w:rsidRPr="00984ECE">
        <w:rPr>
          <w:rStyle w:val="eop"/>
          <w:rFonts w:ascii="Arial" w:eastAsiaTheme="minorEastAsia" w:hAnsi="Arial" w:cs="Arial"/>
        </w:rPr>
        <w:t xml:space="preserve"> or assisted someone to apply for</w:t>
      </w:r>
      <w:r w:rsidR="003F2B33" w:rsidRPr="00984ECE">
        <w:rPr>
          <w:rStyle w:val="eop"/>
          <w:rFonts w:ascii="Arial" w:eastAsiaTheme="minorEastAsia" w:hAnsi="Arial" w:cs="Arial"/>
        </w:rPr>
        <w:t>,</w:t>
      </w:r>
      <w:r w:rsidR="00CA5DBA" w:rsidRPr="00984ECE">
        <w:rPr>
          <w:rStyle w:val="eop"/>
          <w:rFonts w:ascii="Arial" w:eastAsiaTheme="minorEastAsia" w:hAnsi="Arial" w:cs="Arial"/>
        </w:rPr>
        <w:t xml:space="preserve"> the DSP.</w:t>
      </w:r>
      <w:r w:rsidR="00A26648" w:rsidRPr="00984ECE">
        <w:rPr>
          <w:rStyle w:val="eop"/>
          <w:rFonts w:ascii="Arial" w:eastAsiaTheme="minorEastAsia" w:hAnsi="Arial" w:cs="Arial"/>
        </w:rPr>
        <w:t xml:space="preserve"> Almost half of the respondents were people with a </w:t>
      </w:r>
      <w:r w:rsidR="00B87C85" w:rsidRPr="00984ECE">
        <w:rPr>
          <w:rStyle w:val="eop"/>
          <w:rFonts w:ascii="Arial" w:eastAsiaTheme="minorEastAsia" w:hAnsi="Arial" w:cs="Arial"/>
        </w:rPr>
        <w:t>disability</w:t>
      </w:r>
      <w:r w:rsidR="00947E65" w:rsidRPr="00984ECE">
        <w:rPr>
          <w:rStyle w:val="eop"/>
          <w:rFonts w:ascii="Arial" w:eastAsiaTheme="minorEastAsia" w:hAnsi="Arial" w:cs="Arial"/>
        </w:rPr>
        <w:t xml:space="preserve">, with other respondents being family members, </w:t>
      </w:r>
      <w:r w:rsidR="657B26C3" w:rsidRPr="00984ECE">
        <w:rPr>
          <w:rStyle w:val="eop"/>
          <w:rFonts w:ascii="Arial" w:eastAsiaTheme="minorEastAsia" w:hAnsi="Arial" w:cs="Arial"/>
        </w:rPr>
        <w:t>friends,</w:t>
      </w:r>
      <w:r w:rsidR="00947E65" w:rsidRPr="00984ECE">
        <w:rPr>
          <w:rStyle w:val="eop"/>
          <w:rFonts w:ascii="Arial" w:eastAsiaTheme="minorEastAsia" w:hAnsi="Arial" w:cs="Arial"/>
        </w:rPr>
        <w:t xml:space="preserve"> or carers.</w:t>
      </w:r>
      <w:r w:rsidR="00632E75" w:rsidRPr="00984ECE">
        <w:rPr>
          <w:rStyle w:val="eop"/>
          <w:rFonts w:ascii="Arial" w:eastAsiaTheme="minorEastAsia" w:hAnsi="Arial" w:cs="Arial"/>
        </w:rPr>
        <w:t xml:space="preserve"> </w:t>
      </w:r>
      <w:r w:rsidR="00640C3C" w:rsidRPr="00984ECE">
        <w:rPr>
          <w:rStyle w:val="eop"/>
          <w:rFonts w:ascii="Arial" w:eastAsiaTheme="minorEastAsia" w:hAnsi="Arial" w:cs="Arial"/>
        </w:rPr>
        <w:t>We have presented the results of the survey</w:t>
      </w:r>
      <w:r w:rsidR="00B13BF9" w:rsidRPr="00984ECE">
        <w:rPr>
          <w:rStyle w:val="eop"/>
          <w:rFonts w:ascii="Arial" w:eastAsiaTheme="minorEastAsia" w:hAnsi="Arial" w:cs="Arial"/>
        </w:rPr>
        <w:t xml:space="preserve"> according to</w:t>
      </w:r>
      <w:r w:rsidR="00640C3C" w:rsidRPr="00984ECE">
        <w:rPr>
          <w:rStyle w:val="eop"/>
          <w:rFonts w:ascii="Arial" w:eastAsiaTheme="minorEastAsia" w:hAnsi="Arial" w:cs="Arial"/>
        </w:rPr>
        <w:t xml:space="preserve"> the themes raised by respondents. </w:t>
      </w:r>
      <w:r w:rsidR="006B44D8" w:rsidRPr="00984ECE">
        <w:rPr>
          <w:rStyle w:val="eop"/>
          <w:rFonts w:ascii="Arial" w:eastAsiaTheme="minorEastAsia" w:hAnsi="Arial" w:cs="Arial"/>
        </w:rPr>
        <w:t>We have expanded further on the themes rai</w:t>
      </w:r>
      <w:r w:rsidR="00707EB6" w:rsidRPr="00984ECE">
        <w:rPr>
          <w:rStyle w:val="eop"/>
          <w:rFonts w:ascii="Arial" w:eastAsiaTheme="minorEastAsia" w:hAnsi="Arial" w:cs="Arial"/>
        </w:rPr>
        <w:t>s</w:t>
      </w:r>
      <w:r w:rsidR="006B44D8" w:rsidRPr="00984ECE">
        <w:rPr>
          <w:rStyle w:val="eop"/>
          <w:rFonts w:ascii="Arial" w:eastAsiaTheme="minorEastAsia" w:hAnsi="Arial" w:cs="Arial"/>
        </w:rPr>
        <w:t>ed by respondents</w:t>
      </w:r>
      <w:r w:rsidR="00707EB6" w:rsidRPr="00984ECE">
        <w:rPr>
          <w:rStyle w:val="eop"/>
          <w:rFonts w:ascii="Arial" w:eastAsiaTheme="minorEastAsia" w:hAnsi="Arial" w:cs="Arial"/>
        </w:rPr>
        <w:t xml:space="preserve"> based on the experiences of </w:t>
      </w:r>
      <w:r w:rsidR="678E293F" w:rsidRPr="00984ECE">
        <w:rPr>
          <w:rStyle w:val="eop"/>
          <w:rFonts w:ascii="Arial" w:eastAsiaTheme="minorEastAsia" w:hAnsi="Arial" w:cs="Arial"/>
        </w:rPr>
        <w:t xml:space="preserve">the over 400 </w:t>
      </w:r>
      <w:r w:rsidR="00707EB6" w:rsidRPr="00984ECE">
        <w:rPr>
          <w:rStyle w:val="eop"/>
          <w:rFonts w:ascii="Arial" w:eastAsiaTheme="minorEastAsia" w:hAnsi="Arial" w:cs="Arial"/>
        </w:rPr>
        <w:t>people we have supported through our Individual Advocacy</w:t>
      </w:r>
      <w:r w:rsidR="000A0AD8" w:rsidRPr="00984ECE">
        <w:rPr>
          <w:rStyle w:val="eop"/>
          <w:rFonts w:ascii="Arial" w:eastAsiaTheme="minorEastAsia" w:hAnsi="Arial" w:cs="Arial"/>
        </w:rPr>
        <w:t>, drawing attention to how these themes relate to the overall issues with the design and implementation of the DSP eligibility criteria.</w:t>
      </w:r>
    </w:p>
    <w:p w14:paraId="4834214B" w14:textId="79B9E8E2" w:rsidR="00A973D1" w:rsidRPr="00984ECE" w:rsidRDefault="00A973D1"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p>
    <w:p w14:paraId="6C281D89" w14:textId="0009D635" w:rsidR="00A973D1" w:rsidRPr="00984ECE" w:rsidRDefault="00A973D1"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sidRPr="00984ECE">
        <w:rPr>
          <w:rStyle w:val="eop"/>
          <w:rFonts w:ascii="Arial" w:eastAsiaTheme="minorEastAsia" w:hAnsi="Arial" w:cs="Arial"/>
          <w:b/>
          <w:bCs/>
          <w:sz w:val="32"/>
          <w:szCs w:val="32"/>
        </w:rPr>
        <w:t>Recommendations</w:t>
      </w:r>
    </w:p>
    <w:p w14:paraId="146B5193" w14:textId="45608250" w:rsidR="0013050D" w:rsidRPr="00984ECE" w:rsidRDefault="00A10817" w:rsidP="00A973D1">
      <w:pPr>
        <w:pStyle w:val="paragraph"/>
        <w:spacing w:before="0" w:beforeAutospacing="0" w:after="24" w:afterAutospacing="0" w:line="360" w:lineRule="auto"/>
        <w:textAlignment w:val="baseline"/>
        <w:rPr>
          <w:rStyle w:val="eop"/>
          <w:rFonts w:ascii="Arial" w:eastAsiaTheme="minorEastAsia" w:hAnsi="Arial" w:cs="Arial"/>
        </w:rPr>
      </w:pPr>
      <w:r w:rsidRPr="00984ECE">
        <w:rPr>
          <w:rStyle w:val="eop"/>
          <w:rFonts w:ascii="Arial" w:eastAsiaTheme="minorEastAsia" w:hAnsi="Arial" w:cs="Arial"/>
        </w:rPr>
        <w:t xml:space="preserve">PWdWA Supports </w:t>
      </w:r>
      <w:r w:rsidR="00E24A88" w:rsidRPr="00984ECE">
        <w:rPr>
          <w:rStyle w:val="eop"/>
          <w:rFonts w:ascii="Arial" w:eastAsiaTheme="minorEastAsia" w:hAnsi="Arial" w:cs="Arial"/>
        </w:rPr>
        <w:t xml:space="preserve">AFDOs </w:t>
      </w:r>
      <w:r w:rsidR="00510D3D">
        <w:rPr>
          <w:rStyle w:val="eop"/>
          <w:rFonts w:ascii="Arial" w:eastAsiaTheme="minorEastAsia" w:hAnsi="Arial" w:cs="Arial"/>
        </w:rPr>
        <w:t>eight</w:t>
      </w:r>
      <w:r w:rsidR="00E24A88" w:rsidRPr="00984ECE">
        <w:rPr>
          <w:rStyle w:val="eop"/>
          <w:rFonts w:ascii="Arial" w:eastAsiaTheme="minorEastAsia" w:hAnsi="Arial" w:cs="Arial"/>
        </w:rPr>
        <w:t xml:space="preserve"> </w:t>
      </w:r>
      <w:r w:rsidR="00510D3D">
        <w:rPr>
          <w:rStyle w:val="eop"/>
          <w:rFonts w:ascii="Arial" w:eastAsiaTheme="minorEastAsia" w:hAnsi="Arial" w:cs="Arial"/>
        </w:rPr>
        <w:t>k</w:t>
      </w:r>
      <w:r w:rsidR="00E24A88" w:rsidRPr="00984ECE">
        <w:rPr>
          <w:rStyle w:val="eop"/>
          <w:rFonts w:ascii="Arial" w:eastAsiaTheme="minorEastAsia" w:hAnsi="Arial" w:cs="Arial"/>
        </w:rPr>
        <w:t xml:space="preserve">ey </w:t>
      </w:r>
      <w:r w:rsidR="00801B16" w:rsidRPr="00984ECE">
        <w:rPr>
          <w:rStyle w:val="eop"/>
          <w:rFonts w:ascii="Arial" w:eastAsiaTheme="minorEastAsia" w:hAnsi="Arial" w:cs="Arial"/>
        </w:rPr>
        <w:t>recommendations</w:t>
      </w:r>
      <w:r w:rsidR="00E24A88" w:rsidRPr="00984ECE">
        <w:rPr>
          <w:rStyle w:val="eop"/>
          <w:rFonts w:ascii="Arial" w:eastAsiaTheme="minorEastAsia" w:hAnsi="Arial" w:cs="Arial"/>
        </w:rPr>
        <w:t xml:space="preserve"> for </w:t>
      </w:r>
      <w:r w:rsidR="00801B16" w:rsidRPr="00984ECE">
        <w:rPr>
          <w:rStyle w:val="eop"/>
          <w:rFonts w:ascii="Arial" w:eastAsiaTheme="minorEastAsia" w:hAnsi="Arial" w:cs="Arial"/>
        </w:rPr>
        <w:t xml:space="preserve">fair, reasonable and </w:t>
      </w:r>
      <w:r w:rsidR="00E24A88" w:rsidRPr="00984ECE">
        <w:rPr>
          <w:rStyle w:val="eop"/>
          <w:rFonts w:ascii="Arial" w:eastAsiaTheme="minorEastAsia" w:hAnsi="Arial" w:cs="Arial"/>
        </w:rPr>
        <w:t xml:space="preserve">sustainable </w:t>
      </w:r>
      <w:r w:rsidR="00801B16" w:rsidRPr="00984ECE">
        <w:rPr>
          <w:rStyle w:val="eop"/>
          <w:rFonts w:ascii="Arial" w:eastAsiaTheme="minorEastAsia" w:hAnsi="Arial" w:cs="Arial"/>
        </w:rPr>
        <w:t>DSP</w:t>
      </w:r>
      <w:r w:rsidR="00510D3D">
        <w:rPr>
          <w:rStyle w:val="eop"/>
          <w:rFonts w:ascii="Arial" w:eastAsiaTheme="minorEastAsia" w:hAnsi="Arial" w:cs="Arial"/>
        </w:rPr>
        <w:t>.</w:t>
      </w:r>
    </w:p>
    <w:p w14:paraId="3CC46853" w14:textId="3087166B" w:rsidR="00984ECE" w:rsidRPr="00984ECE" w:rsidRDefault="00984ECE" w:rsidP="00984ECE">
      <w:pPr>
        <w:pStyle w:val="paragraph"/>
        <w:numPr>
          <w:ilvl w:val="0"/>
          <w:numId w:val="10"/>
        </w:numPr>
        <w:spacing w:before="120" w:beforeAutospacing="0" w:after="120" w:afterAutospacing="0" w:line="360" w:lineRule="auto"/>
        <w:ind w:left="714" w:hanging="357"/>
        <w:textAlignment w:val="baseline"/>
        <w:rPr>
          <w:rFonts w:ascii="Arial" w:eastAsiaTheme="minorEastAsia" w:hAnsi="Arial" w:cs="Arial"/>
          <w:lang w:val="en-US"/>
        </w:rPr>
      </w:pPr>
      <w:r w:rsidRPr="00984ECE">
        <w:rPr>
          <w:rFonts w:ascii="Arial" w:eastAsiaTheme="minorEastAsia" w:hAnsi="Arial" w:cs="Arial"/>
        </w:rPr>
        <w:t xml:space="preserve">All persons have a human right to social security and social protection. The right to social security is also a core right of national citizenship in Australia that has long been embedded in legislation and government policy (e.g., Invalid and Old-aged Pension Act, 1908).  </w:t>
      </w:r>
    </w:p>
    <w:p w14:paraId="7FAC97AE" w14:textId="608A31A4" w:rsidR="00984ECE" w:rsidRPr="00984ECE" w:rsidRDefault="00984ECE" w:rsidP="00984ECE">
      <w:pPr>
        <w:pStyle w:val="paragraph"/>
        <w:numPr>
          <w:ilvl w:val="0"/>
          <w:numId w:val="10"/>
        </w:numPr>
        <w:spacing w:before="120" w:beforeAutospacing="0" w:after="120" w:afterAutospacing="0" w:line="360" w:lineRule="auto"/>
        <w:ind w:left="714" w:hanging="357"/>
        <w:textAlignment w:val="baseline"/>
        <w:rPr>
          <w:rFonts w:ascii="Arial" w:eastAsiaTheme="minorEastAsia" w:hAnsi="Arial" w:cs="Arial"/>
          <w:lang w:val="en-US"/>
        </w:rPr>
      </w:pPr>
      <w:r w:rsidRPr="00984ECE">
        <w:rPr>
          <w:rFonts w:ascii="Arial" w:eastAsiaTheme="minorEastAsia" w:hAnsi="Arial" w:cs="Arial"/>
        </w:rPr>
        <w:t>The right to social security and social protection does not deny the right to work for persons with impairment/s and/or chronic condition/s but recognises that across the life course, persons with disability will require differing levels of socio-economic support to account for changes in personal circumstances and in the labour market.</w:t>
      </w:r>
    </w:p>
    <w:p w14:paraId="171E55D8" w14:textId="26EF3871" w:rsidR="00984ECE" w:rsidRPr="00984ECE" w:rsidRDefault="00984ECE" w:rsidP="00984ECE">
      <w:pPr>
        <w:pStyle w:val="paragraph"/>
        <w:numPr>
          <w:ilvl w:val="0"/>
          <w:numId w:val="10"/>
        </w:numPr>
        <w:spacing w:before="120" w:beforeAutospacing="0" w:after="120" w:afterAutospacing="0" w:line="360" w:lineRule="auto"/>
        <w:ind w:left="714" w:hanging="357"/>
        <w:textAlignment w:val="baseline"/>
        <w:rPr>
          <w:rFonts w:ascii="Arial" w:eastAsiaTheme="minorEastAsia" w:hAnsi="Arial" w:cs="Arial"/>
          <w:lang w:val="en-US"/>
        </w:rPr>
      </w:pPr>
      <w:r w:rsidRPr="00984ECE">
        <w:rPr>
          <w:rFonts w:ascii="Arial" w:eastAsiaTheme="minorEastAsia" w:hAnsi="Arial" w:cs="Arial"/>
        </w:rPr>
        <w:lastRenderedPageBreak/>
        <w:t xml:space="preserve">Persons with disability who are unable to </w:t>
      </w:r>
      <w:r w:rsidR="00A90CD4" w:rsidRPr="00984ECE">
        <w:rPr>
          <w:rFonts w:ascii="Arial" w:eastAsiaTheme="minorEastAsia" w:hAnsi="Arial" w:cs="Arial"/>
        </w:rPr>
        <w:t>work or</w:t>
      </w:r>
      <w:r w:rsidRPr="00984ECE">
        <w:rPr>
          <w:rFonts w:ascii="Arial" w:eastAsiaTheme="minorEastAsia" w:hAnsi="Arial" w:cs="Arial"/>
        </w:rPr>
        <w:t xml:space="preserve"> are limited in their capacity to work due to impairment, have a right to social protection and economic security (CRPD Art. 28). Mainstream unemployment benefits and income support payments are inappropriate and not fit for purpose as social security payments for persons with disability.</w:t>
      </w:r>
    </w:p>
    <w:p w14:paraId="2126A568" w14:textId="2711F416" w:rsidR="00984ECE" w:rsidRPr="00984ECE" w:rsidRDefault="00984ECE" w:rsidP="00984ECE">
      <w:pPr>
        <w:pStyle w:val="paragraph"/>
        <w:numPr>
          <w:ilvl w:val="0"/>
          <w:numId w:val="10"/>
        </w:numPr>
        <w:spacing w:before="120" w:beforeAutospacing="0" w:after="120" w:afterAutospacing="0" w:line="360" w:lineRule="auto"/>
        <w:ind w:left="714" w:hanging="357"/>
        <w:textAlignment w:val="baseline"/>
        <w:rPr>
          <w:rFonts w:ascii="Arial" w:eastAsiaTheme="minorEastAsia" w:hAnsi="Arial" w:cs="Arial"/>
          <w:bCs/>
        </w:rPr>
      </w:pPr>
      <w:r w:rsidRPr="00984ECE">
        <w:rPr>
          <w:rFonts w:ascii="Arial" w:eastAsiaTheme="minorEastAsia" w:hAnsi="Arial" w:cs="Arial"/>
        </w:rPr>
        <w:t xml:space="preserve">The assessment of disability social security eligibility needs to be fair, reasonable, and based upon an objective measure of need to ensure it is first, responsive to the individual and their circumstances, and second, does not generate hardship or greater economic insecurity. </w:t>
      </w:r>
    </w:p>
    <w:p w14:paraId="56160834" w14:textId="27222372" w:rsidR="00984ECE" w:rsidRPr="00984ECE" w:rsidRDefault="00984ECE" w:rsidP="00984ECE">
      <w:pPr>
        <w:pStyle w:val="paragraph"/>
        <w:numPr>
          <w:ilvl w:val="0"/>
          <w:numId w:val="10"/>
        </w:numPr>
        <w:spacing w:before="120" w:beforeAutospacing="0" w:after="120" w:afterAutospacing="0" w:line="360" w:lineRule="auto"/>
        <w:ind w:left="714" w:hanging="357"/>
        <w:textAlignment w:val="baseline"/>
        <w:rPr>
          <w:rFonts w:ascii="Arial" w:eastAsiaTheme="minorEastAsia" w:hAnsi="Arial" w:cs="Arial"/>
          <w:lang w:val="en-US"/>
        </w:rPr>
      </w:pPr>
      <w:r w:rsidRPr="00984ECE">
        <w:rPr>
          <w:rFonts w:ascii="Arial" w:eastAsiaTheme="minorEastAsia" w:hAnsi="Arial" w:cs="Arial"/>
        </w:rPr>
        <w:t xml:space="preserve">Disability social security assessment processes should be undertaken by relevant medical and allied health professionals who have the required expertise in relation to the individual’s impairment/s and chronic condition/s </w:t>
      </w:r>
      <w:r w:rsidRPr="00984ECE">
        <w:rPr>
          <w:rFonts w:ascii="Arial" w:eastAsiaTheme="minorEastAsia" w:hAnsi="Arial" w:cs="Arial"/>
          <w:i/>
        </w:rPr>
        <w:t xml:space="preserve">alongside </w:t>
      </w:r>
      <w:r w:rsidRPr="00984ECE">
        <w:rPr>
          <w:rFonts w:ascii="Arial" w:eastAsiaTheme="minorEastAsia" w:hAnsi="Arial" w:cs="Arial"/>
        </w:rPr>
        <w:t xml:space="preserve">the everyday impacts the impairment/s and/or chronic condition/s have over </w:t>
      </w:r>
      <w:proofErr w:type="gramStart"/>
      <w:r w:rsidRPr="00984ECE">
        <w:rPr>
          <w:rFonts w:ascii="Arial" w:eastAsiaTheme="minorEastAsia" w:hAnsi="Arial" w:cs="Arial"/>
        </w:rPr>
        <w:t>a period of time</w:t>
      </w:r>
      <w:proofErr w:type="gramEnd"/>
      <w:r w:rsidRPr="00984ECE">
        <w:rPr>
          <w:rFonts w:ascii="Arial" w:eastAsiaTheme="minorEastAsia" w:hAnsi="Arial" w:cs="Arial"/>
        </w:rPr>
        <w:t xml:space="preserve"> </w:t>
      </w:r>
      <w:r w:rsidRPr="00984ECE">
        <w:rPr>
          <w:rFonts w:ascii="Arial" w:eastAsiaTheme="minorEastAsia" w:hAnsi="Arial" w:cs="Arial"/>
          <w:bCs/>
          <w:lang w:val="en-US"/>
        </w:rPr>
        <w:t>and the impacts of social barriers like stigma, discrimination and inaccessibility of the labor market.</w:t>
      </w:r>
    </w:p>
    <w:p w14:paraId="583CD0B0" w14:textId="06D28856" w:rsidR="00984ECE" w:rsidRPr="00984ECE" w:rsidRDefault="00984ECE" w:rsidP="00984ECE">
      <w:pPr>
        <w:pStyle w:val="paragraph"/>
        <w:numPr>
          <w:ilvl w:val="0"/>
          <w:numId w:val="10"/>
        </w:numPr>
        <w:spacing w:before="120" w:beforeAutospacing="0" w:after="120" w:afterAutospacing="0" w:line="360" w:lineRule="auto"/>
        <w:ind w:left="714" w:hanging="357"/>
        <w:textAlignment w:val="baseline"/>
        <w:rPr>
          <w:rFonts w:ascii="Arial" w:eastAsiaTheme="minorEastAsia" w:hAnsi="Arial" w:cs="Arial"/>
          <w:lang w:val="en-US"/>
        </w:rPr>
      </w:pPr>
      <w:r w:rsidRPr="00984ECE">
        <w:rPr>
          <w:rFonts w:ascii="Arial" w:eastAsiaTheme="minorEastAsia" w:hAnsi="Arial" w:cs="Arial"/>
        </w:rPr>
        <w:t xml:space="preserve">Personal information and evidence provided by the assessing medical and allied health professionals, and the individual concerned, remains protected under national privacy </w:t>
      </w:r>
      <w:proofErr w:type="gramStart"/>
      <w:r w:rsidRPr="00984ECE">
        <w:rPr>
          <w:rFonts w:ascii="Arial" w:eastAsiaTheme="minorEastAsia" w:hAnsi="Arial" w:cs="Arial"/>
        </w:rPr>
        <w:t>legislation</w:t>
      </w:r>
      <w:proofErr w:type="gramEnd"/>
      <w:r w:rsidRPr="00984ECE">
        <w:rPr>
          <w:rFonts w:ascii="Arial" w:eastAsiaTheme="minorEastAsia" w:hAnsi="Arial" w:cs="Arial"/>
        </w:rPr>
        <w:t xml:space="preserve"> and cannot be shared nor drawn upon without the explicit permission of the individual concerned (CRPD Art. 22).</w:t>
      </w:r>
    </w:p>
    <w:p w14:paraId="2818AA00" w14:textId="219B9337" w:rsidR="00984ECE" w:rsidRPr="00984ECE" w:rsidRDefault="00984ECE" w:rsidP="00984ECE">
      <w:pPr>
        <w:pStyle w:val="paragraph"/>
        <w:numPr>
          <w:ilvl w:val="0"/>
          <w:numId w:val="10"/>
        </w:numPr>
        <w:spacing w:before="120" w:beforeAutospacing="0" w:after="120" w:afterAutospacing="0" w:line="360" w:lineRule="auto"/>
        <w:ind w:left="714" w:hanging="357"/>
        <w:textAlignment w:val="baseline"/>
        <w:rPr>
          <w:rFonts w:ascii="Arial" w:eastAsiaTheme="minorEastAsia" w:hAnsi="Arial" w:cs="Arial"/>
        </w:rPr>
      </w:pPr>
      <w:r w:rsidRPr="00984ECE">
        <w:rPr>
          <w:rFonts w:ascii="Arial" w:eastAsiaTheme="minorEastAsia" w:hAnsi="Arial" w:cs="Arial"/>
        </w:rPr>
        <w:t xml:space="preserve">Disability social security assessment processes, procedures and outcomes must be freely and readily available and distributed widely in inclusive accessible formats and languages to ensure that all persons with disabilities, their support networks and medical and allied health professional support networks are fully informed </w:t>
      </w:r>
      <w:bookmarkStart w:id="2" w:name="_Hlk528747438"/>
      <w:r w:rsidRPr="00984ECE">
        <w:rPr>
          <w:rFonts w:ascii="Arial" w:eastAsiaTheme="minorEastAsia" w:hAnsi="Arial" w:cs="Arial"/>
        </w:rPr>
        <w:t>(CRPD Art 21)</w:t>
      </w:r>
      <w:bookmarkEnd w:id="2"/>
      <w:r w:rsidRPr="00984ECE">
        <w:rPr>
          <w:rFonts w:ascii="Arial" w:eastAsiaTheme="minorEastAsia" w:hAnsi="Arial" w:cs="Arial"/>
        </w:rPr>
        <w:t>.</w:t>
      </w:r>
    </w:p>
    <w:p w14:paraId="5D0D22DD" w14:textId="04D1A4CF" w:rsidR="00984ECE" w:rsidRPr="00984ECE" w:rsidRDefault="00984ECE" w:rsidP="00984ECE">
      <w:pPr>
        <w:pStyle w:val="paragraph"/>
        <w:numPr>
          <w:ilvl w:val="0"/>
          <w:numId w:val="10"/>
        </w:numPr>
        <w:spacing w:before="120" w:beforeAutospacing="0" w:after="120" w:afterAutospacing="0" w:line="360" w:lineRule="auto"/>
        <w:ind w:left="714" w:hanging="357"/>
        <w:textAlignment w:val="baseline"/>
        <w:rPr>
          <w:rFonts w:ascii="Arial" w:eastAsiaTheme="minorEastAsia" w:hAnsi="Arial" w:cs="Arial"/>
          <w:b/>
          <w:lang w:val="en-US"/>
        </w:rPr>
      </w:pPr>
      <w:r w:rsidRPr="00984ECE">
        <w:rPr>
          <w:rFonts w:ascii="Arial" w:eastAsiaTheme="minorEastAsia" w:hAnsi="Arial" w:cs="Arial"/>
          <w:lang w:val="en"/>
        </w:rPr>
        <w:t xml:space="preserve">Responsible government department/s should publish regular and comprehensive de-identified data documenting the core demographic information of recipients alongside changes to regulations and guidelines to enable, first, the monitoring of impact of such changes, and second, to ensure that persons with disabilities and/or chronic conditions, medical and allied health professionals, and relevant organisations are fully </w:t>
      </w:r>
      <w:proofErr w:type="gramStart"/>
      <w:r w:rsidRPr="00984ECE">
        <w:rPr>
          <w:rFonts w:ascii="Arial" w:eastAsiaTheme="minorEastAsia" w:hAnsi="Arial" w:cs="Arial"/>
          <w:lang w:val="en"/>
        </w:rPr>
        <w:t>informed at all times</w:t>
      </w:r>
      <w:proofErr w:type="gramEnd"/>
      <w:r w:rsidRPr="00984ECE">
        <w:rPr>
          <w:rFonts w:ascii="Arial" w:eastAsiaTheme="minorEastAsia" w:hAnsi="Arial" w:cs="Arial"/>
          <w:lang w:val="en"/>
        </w:rPr>
        <w:t xml:space="preserve"> </w:t>
      </w:r>
      <w:r w:rsidRPr="00984ECE">
        <w:rPr>
          <w:rFonts w:ascii="Arial" w:eastAsiaTheme="minorEastAsia" w:hAnsi="Arial" w:cs="Arial"/>
          <w:lang w:val="en"/>
        </w:rPr>
        <w:lastRenderedPageBreak/>
        <w:t xml:space="preserve">(CRPD Art 31).  The data should be in a form that allows for secondary analysis by independent parties.   </w:t>
      </w:r>
    </w:p>
    <w:p w14:paraId="5BFF6036" w14:textId="77777777" w:rsidR="00984ECE" w:rsidRPr="00984ECE" w:rsidRDefault="00984ECE" w:rsidP="00984ECE">
      <w:pPr>
        <w:pStyle w:val="paragraph"/>
        <w:spacing w:after="24" w:line="360" w:lineRule="auto"/>
        <w:textAlignment w:val="baseline"/>
        <w:rPr>
          <w:rFonts w:ascii="Arial" w:eastAsiaTheme="minorEastAsia" w:hAnsi="Arial" w:cs="Arial"/>
          <w:b/>
          <w:bCs/>
        </w:rPr>
      </w:pPr>
      <w:r w:rsidRPr="00984ECE">
        <w:rPr>
          <w:rFonts w:ascii="Arial" w:eastAsiaTheme="minorEastAsia" w:hAnsi="Arial" w:cs="Arial"/>
          <w:b/>
          <w:bCs/>
        </w:rPr>
        <w:t>Key Areas Where Change is Needed</w:t>
      </w:r>
    </w:p>
    <w:p w14:paraId="6F1ACEFB" w14:textId="5D3A20C3" w:rsidR="00984ECE" w:rsidRPr="00984ECE" w:rsidRDefault="00984ECE" w:rsidP="00984ECE">
      <w:pPr>
        <w:pStyle w:val="paragraph"/>
        <w:numPr>
          <w:ilvl w:val="0"/>
          <w:numId w:val="11"/>
        </w:numPr>
        <w:spacing w:before="0" w:after="24" w:line="360" w:lineRule="auto"/>
        <w:textAlignment w:val="baseline"/>
        <w:rPr>
          <w:rFonts w:ascii="Arial" w:eastAsiaTheme="minorEastAsia" w:hAnsi="Arial" w:cs="Arial"/>
        </w:rPr>
      </w:pPr>
      <w:r w:rsidRPr="00984ECE">
        <w:rPr>
          <w:rFonts w:ascii="Arial" w:eastAsiaTheme="minorEastAsia" w:hAnsi="Arial" w:cs="Arial"/>
          <w:iCs/>
        </w:rPr>
        <w:t>Reinstate the process where Treating Doctors were requested to respond to relevant questions, rather than a blanket request for medical files</w:t>
      </w:r>
      <w:r w:rsidR="001E0DED">
        <w:rPr>
          <w:rFonts w:ascii="Arial" w:eastAsiaTheme="minorEastAsia" w:hAnsi="Arial" w:cs="Arial"/>
          <w:iCs/>
        </w:rPr>
        <w:t>.</w:t>
      </w:r>
      <w:r w:rsidRPr="00984ECE">
        <w:rPr>
          <w:rFonts w:ascii="Arial" w:eastAsiaTheme="minorEastAsia" w:hAnsi="Arial" w:cs="Arial"/>
        </w:rPr>
        <w:t xml:space="preserve"> </w:t>
      </w:r>
    </w:p>
    <w:p w14:paraId="72836B71" w14:textId="1A07B920" w:rsidR="00984ECE" w:rsidRPr="00984ECE" w:rsidRDefault="00984ECE" w:rsidP="00984ECE">
      <w:pPr>
        <w:pStyle w:val="paragraph"/>
        <w:numPr>
          <w:ilvl w:val="0"/>
          <w:numId w:val="11"/>
        </w:numPr>
        <w:spacing w:before="0" w:after="24" w:line="360" w:lineRule="auto"/>
        <w:textAlignment w:val="baseline"/>
        <w:rPr>
          <w:rFonts w:ascii="Arial" w:eastAsiaTheme="minorEastAsia" w:hAnsi="Arial" w:cs="Arial"/>
          <w:iCs/>
        </w:rPr>
      </w:pPr>
      <w:r w:rsidRPr="00984ECE">
        <w:rPr>
          <w:rFonts w:ascii="Arial" w:eastAsiaTheme="minorEastAsia" w:hAnsi="Arial" w:cs="Arial"/>
          <w:iCs/>
        </w:rPr>
        <w:t>Ensure that the view of a Government Contracted Doctor is not treated as determinative without the delegate looking at other material including giving real weight to treating doctor’s reports</w:t>
      </w:r>
      <w:r w:rsidR="001E0DED">
        <w:rPr>
          <w:rFonts w:ascii="Arial" w:eastAsiaTheme="minorEastAsia" w:hAnsi="Arial" w:cs="Arial"/>
          <w:iCs/>
        </w:rPr>
        <w:t>.</w:t>
      </w:r>
    </w:p>
    <w:p w14:paraId="36BDBC6C" w14:textId="3555C3C3" w:rsidR="00984ECE" w:rsidRPr="00984ECE" w:rsidRDefault="00984ECE" w:rsidP="00984ECE">
      <w:pPr>
        <w:pStyle w:val="paragraph"/>
        <w:numPr>
          <w:ilvl w:val="0"/>
          <w:numId w:val="11"/>
        </w:numPr>
        <w:spacing w:after="24" w:line="360" w:lineRule="auto"/>
        <w:textAlignment w:val="baseline"/>
        <w:rPr>
          <w:rFonts w:ascii="Arial" w:eastAsiaTheme="minorEastAsia" w:hAnsi="Arial" w:cs="Arial"/>
        </w:rPr>
      </w:pPr>
      <w:r w:rsidRPr="00984ECE">
        <w:rPr>
          <w:rFonts w:ascii="Arial" w:eastAsiaTheme="minorEastAsia" w:hAnsi="Arial" w:cs="Arial"/>
        </w:rPr>
        <w:t>Remove the wording “Treated and Stabilised” from the Eligibility Requirements</w:t>
      </w:r>
      <w:r w:rsidR="001E0DED">
        <w:rPr>
          <w:rFonts w:ascii="Arial" w:eastAsiaTheme="minorEastAsia" w:hAnsi="Arial" w:cs="Arial"/>
        </w:rPr>
        <w:t>.</w:t>
      </w:r>
      <w:r w:rsidRPr="00984ECE">
        <w:rPr>
          <w:rFonts w:ascii="Arial" w:eastAsiaTheme="minorEastAsia" w:hAnsi="Arial" w:cs="Arial"/>
        </w:rPr>
        <w:t xml:space="preserve"> </w:t>
      </w:r>
    </w:p>
    <w:p w14:paraId="27F24424" w14:textId="3643E017" w:rsidR="00984ECE" w:rsidRPr="00984ECE" w:rsidRDefault="00984ECE" w:rsidP="00984ECE">
      <w:pPr>
        <w:pStyle w:val="paragraph"/>
        <w:numPr>
          <w:ilvl w:val="0"/>
          <w:numId w:val="11"/>
        </w:numPr>
        <w:spacing w:after="24" w:line="360" w:lineRule="auto"/>
        <w:textAlignment w:val="baseline"/>
        <w:rPr>
          <w:rFonts w:ascii="Arial" w:eastAsiaTheme="minorEastAsia" w:hAnsi="Arial" w:cs="Arial"/>
        </w:rPr>
      </w:pPr>
      <w:r w:rsidRPr="00984ECE">
        <w:rPr>
          <w:rFonts w:ascii="Arial" w:eastAsiaTheme="minorEastAsia" w:hAnsi="Arial" w:cs="Arial"/>
        </w:rPr>
        <w:t>Remove the Program of Support for the DSP Eligibility Process</w:t>
      </w:r>
      <w:r w:rsidR="001E0DED">
        <w:rPr>
          <w:rFonts w:ascii="Arial" w:eastAsiaTheme="minorEastAsia" w:hAnsi="Arial" w:cs="Arial"/>
        </w:rPr>
        <w:t>.</w:t>
      </w:r>
      <w:r w:rsidRPr="00984ECE">
        <w:rPr>
          <w:rFonts w:ascii="Arial" w:eastAsiaTheme="minorEastAsia" w:hAnsi="Arial" w:cs="Arial"/>
        </w:rPr>
        <w:t xml:space="preserve"> </w:t>
      </w:r>
    </w:p>
    <w:p w14:paraId="142CE8CE" w14:textId="3D9345DF" w:rsidR="00984ECE" w:rsidRPr="00984ECE" w:rsidRDefault="00984ECE" w:rsidP="00984ECE">
      <w:pPr>
        <w:pStyle w:val="paragraph"/>
        <w:numPr>
          <w:ilvl w:val="0"/>
          <w:numId w:val="11"/>
        </w:numPr>
        <w:spacing w:after="24" w:line="360" w:lineRule="auto"/>
        <w:textAlignment w:val="baseline"/>
        <w:rPr>
          <w:rFonts w:ascii="Arial" w:eastAsiaTheme="minorEastAsia" w:hAnsi="Arial" w:cs="Arial"/>
        </w:rPr>
      </w:pPr>
      <w:r w:rsidRPr="00984ECE">
        <w:rPr>
          <w:rFonts w:ascii="Arial" w:eastAsiaTheme="minorEastAsia" w:hAnsi="Arial" w:cs="Arial"/>
        </w:rPr>
        <w:t>Implement a set of Publicly Available Standards regarding the time it takes to process a claim for the DSP and for the time it takes to complete a review</w:t>
      </w:r>
      <w:r w:rsidR="00240D6A">
        <w:rPr>
          <w:rFonts w:ascii="Arial" w:eastAsiaTheme="minorEastAsia" w:hAnsi="Arial" w:cs="Arial"/>
        </w:rPr>
        <w:t>.</w:t>
      </w:r>
      <w:r w:rsidRPr="00984ECE">
        <w:rPr>
          <w:rFonts w:ascii="Arial" w:eastAsiaTheme="minorEastAsia" w:hAnsi="Arial" w:cs="Arial"/>
        </w:rPr>
        <w:t xml:space="preserve"> </w:t>
      </w:r>
    </w:p>
    <w:p w14:paraId="19EBE481" w14:textId="55EC4118" w:rsidR="00984ECE" w:rsidRPr="00984ECE" w:rsidRDefault="00984ECE" w:rsidP="00984ECE">
      <w:pPr>
        <w:pStyle w:val="paragraph"/>
        <w:numPr>
          <w:ilvl w:val="0"/>
          <w:numId w:val="11"/>
        </w:numPr>
        <w:spacing w:after="24" w:line="360" w:lineRule="auto"/>
        <w:textAlignment w:val="baseline"/>
        <w:rPr>
          <w:rFonts w:ascii="Arial" w:eastAsiaTheme="minorEastAsia" w:hAnsi="Arial" w:cs="Arial"/>
        </w:rPr>
      </w:pPr>
      <w:r w:rsidRPr="00984ECE">
        <w:rPr>
          <w:rFonts w:ascii="Arial" w:eastAsiaTheme="minorEastAsia" w:hAnsi="Arial" w:cs="Arial"/>
        </w:rPr>
        <w:t>Review the Content of the Impairment Tables so that they become a tool to assist eligibility rather than acting as a barrier to eligibility</w:t>
      </w:r>
      <w:r w:rsidR="00240D6A">
        <w:rPr>
          <w:rFonts w:ascii="Arial" w:eastAsiaTheme="minorEastAsia" w:hAnsi="Arial" w:cs="Arial"/>
        </w:rPr>
        <w:t>.</w:t>
      </w:r>
    </w:p>
    <w:p w14:paraId="09A9EF26" w14:textId="638A21B0" w:rsidR="00984ECE" w:rsidRPr="00984ECE" w:rsidRDefault="00984ECE" w:rsidP="00984ECE">
      <w:pPr>
        <w:pStyle w:val="paragraph"/>
        <w:numPr>
          <w:ilvl w:val="0"/>
          <w:numId w:val="11"/>
        </w:numPr>
        <w:spacing w:after="24" w:line="360" w:lineRule="auto"/>
        <w:textAlignment w:val="baseline"/>
        <w:rPr>
          <w:rFonts w:ascii="Arial" w:eastAsiaTheme="minorEastAsia" w:hAnsi="Arial" w:cs="Arial"/>
        </w:rPr>
      </w:pPr>
      <w:r w:rsidRPr="00984ECE">
        <w:rPr>
          <w:rFonts w:ascii="Arial" w:eastAsiaTheme="minorEastAsia" w:hAnsi="Arial" w:cs="Arial"/>
        </w:rPr>
        <w:t>Reinstate regular publicly available reporting on all aspects of the DSP including claims and reviews</w:t>
      </w:r>
      <w:r w:rsidR="00240D6A">
        <w:rPr>
          <w:rFonts w:ascii="Arial" w:eastAsiaTheme="minorEastAsia" w:hAnsi="Arial" w:cs="Arial"/>
        </w:rPr>
        <w:t>.</w:t>
      </w:r>
    </w:p>
    <w:p w14:paraId="7A51A7B6" w14:textId="77777777" w:rsidR="00F9722F" w:rsidRDefault="00F9722F"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p>
    <w:p w14:paraId="21ACFC42" w14:textId="735E0E25" w:rsidR="0013050D" w:rsidRPr="00984ECE" w:rsidRDefault="00B8475B"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sidRPr="00984ECE">
        <w:rPr>
          <w:rStyle w:val="eop"/>
          <w:rFonts w:ascii="Arial" w:eastAsiaTheme="minorEastAsia" w:hAnsi="Arial" w:cs="Arial"/>
          <w:b/>
          <w:bCs/>
          <w:sz w:val="32"/>
          <w:szCs w:val="32"/>
        </w:rPr>
        <w:t>Purpose of the DSP</w:t>
      </w:r>
    </w:p>
    <w:p w14:paraId="411673A9" w14:textId="49081276" w:rsidR="0024268E" w:rsidRDefault="00FC5E0F"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The DSP is supposed to be an income support payment for people who are unable to work due to permanent physical, </w:t>
      </w:r>
      <w:r w:rsidR="00240D6A">
        <w:rPr>
          <w:rStyle w:val="eop"/>
          <w:rFonts w:ascii="Arial" w:eastAsiaTheme="minorEastAsia" w:hAnsi="Arial" w:cs="Arial"/>
        </w:rPr>
        <w:t>intellectual,</w:t>
      </w:r>
      <w:r>
        <w:rPr>
          <w:rStyle w:val="eop"/>
          <w:rFonts w:ascii="Arial" w:eastAsiaTheme="minorEastAsia" w:hAnsi="Arial" w:cs="Arial"/>
        </w:rPr>
        <w:t xml:space="preserve"> or psychiatric impairments. </w:t>
      </w:r>
      <w:r w:rsidR="00205E2C">
        <w:rPr>
          <w:rStyle w:val="eop"/>
          <w:rFonts w:ascii="Arial" w:eastAsiaTheme="minorEastAsia" w:hAnsi="Arial" w:cs="Arial"/>
        </w:rPr>
        <w:t>O</w:t>
      </w:r>
      <w:r>
        <w:rPr>
          <w:rStyle w:val="eop"/>
          <w:rFonts w:ascii="Arial" w:eastAsiaTheme="minorEastAsia" w:hAnsi="Arial" w:cs="Arial"/>
        </w:rPr>
        <w:t xml:space="preserve">n face value this statement seems reasonable, </w:t>
      </w:r>
      <w:r w:rsidR="00205E2C">
        <w:rPr>
          <w:rStyle w:val="eop"/>
          <w:rFonts w:ascii="Arial" w:eastAsiaTheme="minorEastAsia" w:hAnsi="Arial" w:cs="Arial"/>
        </w:rPr>
        <w:t xml:space="preserve">however </w:t>
      </w:r>
      <w:r w:rsidR="001E284B">
        <w:rPr>
          <w:rStyle w:val="eop"/>
          <w:rFonts w:ascii="Arial" w:eastAsiaTheme="minorEastAsia" w:hAnsi="Arial" w:cs="Arial"/>
        </w:rPr>
        <w:t xml:space="preserve">the way it is interpreted and implemented </w:t>
      </w:r>
      <w:r w:rsidR="006652C9">
        <w:rPr>
          <w:rStyle w:val="eop"/>
          <w:rFonts w:ascii="Arial" w:eastAsiaTheme="minorEastAsia" w:hAnsi="Arial" w:cs="Arial"/>
        </w:rPr>
        <w:t xml:space="preserve">has created a system which deliberately </w:t>
      </w:r>
      <w:r w:rsidR="00205E2C">
        <w:rPr>
          <w:rStyle w:val="eop"/>
          <w:rFonts w:ascii="Arial" w:eastAsiaTheme="minorEastAsia" w:hAnsi="Arial" w:cs="Arial"/>
        </w:rPr>
        <w:t>creates barriers for people with a disability to accessing income support.</w:t>
      </w:r>
    </w:p>
    <w:p w14:paraId="42AF6131" w14:textId="04BD1A75" w:rsidR="00714C44" w:rsidRDefault="0012014E"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In </w:t>
      </w:r>
      <w:r w:rsidR="00036016">
        <w:rPr>
          <w:rStyle w:val="eop"/>
          <w:rFonts w:ascii="Arial" w:eastAsiaTheme="minorEastAsia" w:hAnsi="Arial" w:cs="Arial"/>
        </w:rPr>
        <w:t>fact,</w:t>
      </w:r>
      <w:r>
        <w:rPr>
          <w:rStyle w:val="eop"/>
          <w:rFonts w:ascii="Arial" w:eastAsiaTheme="minorEastAsia" w:hAnsi="Arial" w:cs="Arial"/>
        </w:rPr>
        <w:t xml:space="preserve"> many of the </w:t>
      </w:r>
      <w:r w:rsidR="002E06EC">
        <w:rPr>
          <w:rStyle w:val="eop"/>
          <w:rFonts w:ascii="Arial" w:eastAsiaTheme="minorEastAsia" w:hAnsi="Arial" w:cs="Arial"/>
        </w:rPr>
        <w:t xml:space="preserve">legislative changes over the last 10 years have been specifically designed to </w:t>
      </w:r>
      <w:r w:rsidR="00E04D1B">
        <w:rPr>
          <w:rStyle w:val="eop"/>
          <w:rFonts w:ascii="Arial" w:eastAsiaTheme="minorEastAsia" w:hAnsi="Arial" w:cs="Arial"/>
        </w:rPr>
        <w:t xml:space="preserve">decrease the “financial burden” </w:t>
      </w:r>
      <w:r w:rsidR="00036016">
        <w:rPr>
          <w:rStyle w:val="eop"/>
          <w:rFonts w:ascii="Arial" w:eastAsiaTheme="minorEastAsia" w:hAnsi="Arial" w:cs="Arial"/>
        </w:rPr>
        <w:t xml:space="preserve">of disability </w:t>
      </w:r>
      <w:r w:rsidR="00E04D1B">
        <w:rPr>
          <w:rStyle w:val="eop"/>
          <w:rFonts w:ascii="Arial" w:eastAsiaTheme="minorEastAsia" w:hAnsi="Arial" w:cs="Arial"/>
        </w:rPr>
        <w:t>on the government</w:t>
      </w:r>
      <w:r w:rsidR="00036016">
        <w:rPr>
          <w:rStyle w:val="FootnoteReference"/>
          <w:rFonts w:ascii="Arial" w:eastAsiaTheme="minorEastAsia" w:hAnsi="Arial" w:cs="Arial"/>
        </w:rPr>
        <w:footnoteReference w:id="7"/>
      </w:r>
      <w:r w:rsidR="00E04D1B">
        <w:rPr>
          <w:rStyle w:val="eop"/>
          <w:rFonts w:ascii="Arial" w:eastAsiaTheme="minorEastAsia" w:hAnsi="Arial" w:cs="Arial"/>
        </w:rPr>
        <w:t xml:space="preserve"> without </w:t>
      </w:r>
      <w:r w:rsidR="00E04D1B">
        <w:rPr>
          <w:rStyle w:val="eop"/>
          <w:rFonts w:ascii="Arial" w:eastAsiaTheme="minorEastAsia" w:hAnsi="Arial" w:cs="Arial"/>
        </w:rPr>
        <w:lastRenderedPageBreak/>
        <w:t>any adequate review as to the impact those measure have had on the rights of people with disability to economic security.</w:t>
      </w:r>
      <w:r w:rsidR="00D221F1">
        <w:rPr>
          <w:rStyle w:val="eop"/>
          <w:rFonts w:ascii="Arial" w:eastAsiaTheme="minorEastAsia" w:hAnsi="Arial" w:cs="Arial"/>
        </w:rPr>
        <w:t xml:space="preserve"> </w:t>
      </w:r>
      <w:r w:rsidR="00714C44">
        <w:rPr>
          <w:rStyle w:val="eop"/>
          <w:rFonts w:ascii="Arial" w:eastAsiaTheme="minorEastAsia" w:hAnsi="Arial" w:cs="Arial"/>
        </w:rPr>
        <w:t xml:space="preserve">The current review of the Impairment Tables is </w:t>
      </w:r>
      <w:r w:rsidR="00FF373E">
        <w:rPr>
          <w:rStyle w:val="eop"/>
          <w:rFonts w:ascii="Arial" w:eastAsiaTheme="minorEastAsia" w:hAnsi="Arial" w:cs="Arial"/>
        </w:rPr>
        <w:t>a clear example of the government</w:t>
      </w:r>
      <w:r w:rsidR="0067367F">
        <w:rPr>
          <w:rStyle w:val="eop"/>
          <w:rFonts w:ascii="Arial" w:eastAsiaTheme="minorEastAsia" w:hAnsi="Arial" w:cs="Arial"/>
        </w:rPr>
        <w:t>’</w:t>
      </w:r>
      <w:r w:rsidR="00FF373E">
        <w:rPr>
          <w:rStyle w:val="eop"/>
          <w:rFonts w:ascii="Arial" w:eastAsiaTheme="minorEastAsia" w:hAnsi="Arial" w:cs="Arial"/>
        </w:rPr>
        <w:t xml:space="preserve">s lack of transparency and accountability. </w:t>
      </w:r>
      <w:r w:rsidR="009B18AD">
        <w:rPr>
          <w:rStyle w:val="eop"/>
          <w:rFonts w:ascii="Arial" w:eastAsiaTheme="minorEastAsia" w:hAnsi="Arial" w:cs="Arial"/>
        </w:rPr>
        <w:t>The review does not seek to understand the impact of the changes to the Impairment Tables that were introduced in 2011, instead only the</w:t>
      </w:r>
      <w:r w:rsidR="001A2129">
        <w:rPr>
          <w:rStyle w:val="eop"/>
          <w:rFonts w:ascii="Arial" w:eastAsiaTheme="minorEastAsia" w:hAnsi="Arial" w:cs="Arial"/>
        </w:rPr>
        <w:t xml:space="preserve"> Tables</w:t>
      </w:r>
      <w:r w:rsidR="009B18AD">
        <w:rPr>
          <w:rStyle w:val="eop"/>
          <w:rFonts w:ascii="Arial" w:eastAsiaTheme="minorEastAsia" w:hAnsi="Arial" w:cs="Arial"/>
        </w:rPr>
        <w:t xml:space="preserve"> functionality.</w:t>
      </w:r>
      <w:r w:rsidR="00D221F1">
        <w:rPr>
          <w:rStyle w:val="eop"/>
          <w:rFonts w:ascii="Arial" w:eastAsiaTheme="minorEastAsia" w:hAnsi="Arial" w:cs="Arial"/>
        </w:rPr>
        <w:t xml:space="preserve"> </w:t>
      </w:r>
    </w:p>
    <w:p w14:paraId="23A55B38" w14:textId="69B3BF0C" w:rsidR="00170CEB" w:rsidRDefault="001A2129"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Similarly,</w:t>
      </w:r>
      <w:r w:rsidR="00170CEB">
        <w:rPr>
          <w:rStyle w:val="eop"/>
          <w:rFonts w:ascii="Arial" w:eastAsiaTheme="minorEastAsia" w:hAnsi="Arial" w:cs="Arial"/>
        </w:rPr>
        <w:t xml:space="preserve"> the purpose of the Program of Support, a key </w:t>
      </w:r>
      <w:r w:rsidR="00C839D0">
        <w:rPr>
          <w:rStyle w:val="eop"/>
          <w:rFonts w:ascii="Arial" w:eastAsiaTheme="minorEastAsia" w:hAnsi="Arial" w:cs="Arial"/>
        </w:rPr>
        <w:t>component</w:t>
      </w:r>
      <w:r w:rsidR="00170CEB">
        <w:rPr>
          <w:rStyle w:val="eop"/>
          <w:rFonts w:ascii="Arial" w:eastAsiaTheme="minorEastAsia" w:hAnsi="Arial" w:cs="Arial"/>
        </w:rPr>
        <w:t xml:space="preserve"> of DSP eligibility, is to </w:t>
      </w:r>
      <w:r w:rsidR="005D4B9F">
        <w:rPr>
          <w:rStyle w:val="eop"/>
          <w:rFonts w:ascii="Arial" w:eastAsiaTheme="minorEastAsia" w:hAnsi="Arial" w:cs="Arial"/>
        </w:rPr>
        <w:t xml:space="preserve">help people with a disability to prepare for, find and keep a job. </w:t>
      </w:r>
      <w:r w:rsidR="00404986">
        <w:rPr>
          <w:rStyle w:val="eop"/>
          <w:rFonts w:ascii="Arial" w:eastAsiaTheme="minorEastAsia" w:hAnsi="Arial" w:cs="Arial"/>
        </w:rPr>
        <w:t>Instead,</w:t>
      </w:r>
      <w:r w:rsidR="005D4B9F">
        <w:rPr>
          <w:rStyle w:val="eop"/>
          <w:rFonts w:ascii="Arial" w:eastAsiaTheme="minorEastAsia" w:hAnsi="Arial" w:cs="Arial"/>
        </w:rPr>
        <w:t xml:space="preserve"> it is acting as a barrier</w:t>
      </w:r>
      <w:r w:rsidR="00540355">
        <w:rPr>
          <w:rStyle w:val="eop"/>
          <w:rFonts w:ascii="Arial" w:eastAsiaTheme="minorEastAsia" w:hAnsi="Arial" w:cs="Arial"/>
        </w:rPr>
        <w:t xml:space="preserve"> or delay </w:t>
      </w:r>
      <w:r w:rsidR="00C839D0">
        <w:rPr>
          <w:rStyle w:val="eop"/>
          <w:rFonts w:ascii="Arial" w:eastAsiaTheme="minorEastAsia" w:hAnsi="Arial" w:cs="Arial"/>
        </w:rPr>
        <w:t>mechanism</w:t>
      </w:r>
      <w:r w:rsidR="005D4B9F">
        <w:rPr>
          <w:rStyle w:val="eop"/>
          <w:rFonts w:ascii="Arial" w:eastAsiaTheme="minorEastAsia" w:hAnsi="Arial" w:cs="Arial"/>
        </w:rPr>
        <w:t xml:space="preserve"> to DSP access, </w:t>
      </w:r>
      <w:r w:rsidR="00540355">
        <w:rPr>
          <w:rStyle w:val="eop"/>
          <w:rFonts w:ascii="Arial" w:eastAsiaTheme="minorEastAsia" w:hAnsi="Arial" w:cs="Arial"/>
        </w:rPr>
        <w:t xml:space="preserve">and there is no evidence from the government that it is achieving its intended purpose of </w:t>
      </w:r>
      <w:r w:rsidR="00C839D0">
        <w:rPr>
          <w:rStyle w:val="eop"/>
          <w:rFonts w:ascii="Arial" w:eastAsiaTheme="minorEastAsia" w:hAnsi="Arial" w:cs="Arial"/>
        </w:rPr>
        <w:t xml:space="preserve">putting people into </w:t>
      </w:r>
      <w:r w:rsidR="009B30B2">
        <w:rPr>
          <w:rStyle w:val="eop"/>
          <w:rFonts w:ascii="Arial" w:eastAsiaTheme="minorEastAsia" w:hAnsi="Arial" w:cs="Arial"/>
        </w:rPr>
        <w:t>employment,</w:t>
      </w:r>
      <w:r w:rsidR="00C839D0">
        <w:rPr>
          <w:rStyle w:val="eop"/>
          <w:rFonts w:ascii="Arial" w:eastAsiaTheme="minorEastAsia" w:hAnsi="Arial" w:cs="Arial"/>
        </w:rPr>
        <w:t xml:space="preserve"> so they do not need the DSP.</w:t>
      </w:r>
    </w:p>
    <w:p w14:paraId="16FC4AC8" w14:textId="77777777" w:rsidR="00E04D1B" w:rsidRPr="00FC5E0F" w:rsidRDefault="00E04D1B" w:rsidP="00A973D1">
      <w:pPr>
        <w:pStyle w:val="paragraph"/>
        <w:spacing w:before="0" w:beforeAutospacing="0" w:after="24" w:afterAutospacing="0" w:line="360" w:lineRule="auto"/>
        <w:textAlignment w:val="baseline"/>
        <w:rPr>
          <w:rStyle w:val="eop"/>
          <w:rFonts w:ascii="Arial" w:eastAsiaTheme="minorEastAsia" w:hAnsi="Arial" w:cs="Arial"/>
        </w:rPr>
      </w:pPr>
    </w:p>
    <w:p w14:paraId="0C3B14FF" w14:textId="42E2C4BF" w:rsidR="0041010E" w:rsidRDefault="00A515BC"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sidRPr="00984ECE">
        <w:rPr>
          <w:rStyle w:val="eop"/>
          <w:rFonts w:ascii="Arial" w:eastAsiaTheme="minorEastAsia" w:hAnsi="Arial" w:cs="Arial"/>
          <w:b/>
          <w:bCs/>
          <w:sz w:val="32"/>
          <w:szCs w:val="32"/>
        </w:rPr>
        <w:t>Accessing the DSP</w:t>
      </w:r>
    </w:p>
    <w:p w14:paraId="33F3F937" w14:textId="77777777" w:rsidR="00404986" w:rsidRPr="00984ECE" w:rsidRDefault="00404986"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p>
    <w:p w14:paraId="554141C5" w14:textId="4323FF3B" w:rsidR="00876F66" w:rsidRDefault="00876F66" w:rsidP="00876F66">
      <w:pPr>
        <w:pStyle w:val="paragraph"/>
        <w:spacing w:before="0" w:beforeAutospacing="0" w:after="24" w:afterAutospacing="0" w:line="360" w:lineRule="auto"/>
        <w:jc w:val="center"/>
        <w:textAlignment w:val="baseline"/>
        <w:rPr>
          <w:rStyle w:val="eop"/>
          <w:rFonts w:ascii="Arial" w:eastAsiaTheme="minorEastAsia" w:hAnsi="Arial" w:cs="Arial"/>
          <w:b/>
          <w:bCs/>
          <w:i/>
          <w:iCs/>
        </w:rPr>
      </w:pPr>
      <w:r w:rsidRPr="00984ECE">
        <w:rPr>
          <w:rStyle w:val="eop"/>
          <w:rFonts w:ascii="Arial" w:eastAsiaTheme="minorEastAsia" w:hAnsi="Arial" w:cs="Arial"/>
          <w:b/>
          <w:bCs/>
          <w:i/>
          <w:iCs/>
        </w:rPr>
        <w:t>“It's an impossible process for people who are not in crisis but impossible for people who are”</w:t>
      </w:r>
    </w:p>
    <w:p w14:paraId="434FC9B6" w14:textId="77777777" w:rsidR="00404986" w:rsidRPr="00984ECE" w:rsidRDefault="00404986" w:rsidP="00876F66">
      <w:pPr>
        <w:pStyle w:val="paragraph"/>
        <w:spacing w:before="0" w:beforeAutospacing="0" w:after="24" w:afterAutospacing="0" w:line="360" w:lineRule="auto"/>
        <w:jc w:val="center"/>
        <w:textAlignment w:val="baseline"/>
        <w:rPr>
          <w:rStyle w:val="eop"/>
          <w:rFonts w:ascii="Arial" w:eastAsiaTheme="minorEastAsia" w:hAnsi="Arial" w:cs="Arial"/>
          <w:b/>
          <w:bCs/>
          <w:i/>
          <w:iCs/>
        </w:rPr>
      </w:pPr>
    </w:p>
    <w:p w14:paraId="513CA9DF" w14:textId="77E99DB9" w:rsidR="00A96E89" w:rsidRPr="00984ECE" w:rsidRDefault="00F373ED" w:rsidP="00A973D1">
      <w:pPr>
        <w:pStyle w:val="paragraph"/>
        <w:spacing w:before="0" w:beforeAutospacing="0" w:after="24" w:afterAutospacing="0" w:line="360" w:lineRule="auto"/>
        <w:textAlignment w:val="baseline"/>
        <w:rPr>
          <w:rStyle w:val="eop"/>
          <w:rFonts w:ascii="Arial" w:eastAsiaTheme="minorEastAsia" w:hAnsi="Arial" w:cs="Arial"/>
        </w:rPr>
      </w:pPr>
      <w:r w:rsidRPr="00984ECE">
        <w:rPr>
          <w:rStyle w:val="eop"/>
          <w:rFonts w:ascii="Arial" w:eastAsiaTheme="minorEastAsia" w:hAnsi="Arial" w:cs="Arial"/>
        </w:rPr>
        <w:t>We asked people to tell us about their experiences of applying for the DSP</w:t>
      </w:r>
      <w:r w:rsidR="00A515BC" w:rsidRPr="00984ECE">
        <w:rPr>
          <w:rStyle w:val="eop"/>
          <w:rFonts w:ascii="Arial" w:eastAsiaTheme="minorEastAsia" w:hAnsi="Arial" w:cs="Arial"/>
        </w:rPr>
        <w:t xml:space="preserve">. We wanted </w:t>
      </w:r>
      <w:r w:rsidR="00B33441" w:rsidRPr="00984ECE">
        <w:rPr>
          <w:rStyle w:val="eop"/>
          <w:rFonts w:ascii="Arial" w:eastAsiaTheme="minorEastAsia" w:hAnsi="Arial" w:cs="Arial"/>
        </w:rPr>
        <w:t>them to tell us what was</w:t>
      </w:r>
      <w:r w:rsidR="00A515BC" w:rsidRPr="00984ECE">
        <w:rPr>
          <w:rStyle w:val="eop"/>
          <w:rFonts w:ascii="Arial" w:eastAsiaTheme="minorEastAsia" w:hAnsi="Arial" w:cs="Arial"/>
        </w:rPr>
        <w:t xml:space="preserve"> easy about the process </w:t>
      </w:r>
      <w:r w:rsidR="00B33441" w:rsidRPr="00984ECE">
        <w:rPr>
          <w:rStyle w:val="eop"/>
          <w:rFonts w:ascii="Arial" w:eastAsiaTheme="minorEastAsia" w:hAnsi="Arial" w:cs="Arial"/>
        </w:rPr>
        <w:t>and what was hard.</w:t>
      </w:r>
      <w:r w:rsidR="005E2FA4" w:rsidRPr="00984ECE">
        <w:rPr>
          <w:rStyle w:val="eop"/>
          <w:rFonts w:ascii="Arial" w:eastAsiaTheme="minorEastAsia" w:hAnsi="Arial" w:cs="Arial"/>
        </w:rPr>
        <w:t xml:space="preserve"> We note that the only part of accessing the DSP that </w:t>
      </w:r>
      <w:r w:rsidR="00A20819" w:rsidRPr="00984ECE">
        <w:rPr>
          <w:rStyle w:val="eop"/>
          <w:rFonts w:ascii="Arial" w:eastAsiaTheme="minorEastAsia" w:hAnsi="Arial" w:cs="Arial"/>
        </w:rPr>
        <w:t xml:space="preserve">some </w:t>
      </w:r>
      <w:r w:rsidR="005E2FA4" w:rsidRPr="00984ECE">
        <w:rPr>
          <w:rStyle w:val="eop"/>
          <w:rFonts w:ascii="Arial" w:eastAsiaTheme="minorEastAsia" w:hAnsi="Arial" w:cs="Arial"/>
        </w:rPr>
        <w:t xml:space="preserve">respondents found easy was </w:t>
      </w:r>
      <w:r w:rsidR="00C73F13" w:rsidRPr="00984ECE">
        <w:rPr>
          <w:rStyle w:val="eop"/>
          <w:rFonts w:ascii="Arial" w:eastAsiaTheme="minorEastAsia" w:hAnsi="Arial" w:cs="Arial"/>
        </w:rPr>
        <w:t>finding</w:t>
      </w:r>
      <w:r w:rsidR="00930C9A" w:rsidRPr="00984ECE">
        <w:rPr>
          <w:rStyle w:val="eop"/>
          <w:rFonts w:ascii="Arial" w:eastAsiaTheme="minorEastAsia" w:hAnsi="Arial" w:cs="Arial"/>
        </w:rPr>
        <w:t xml:space="preserve"> the forms.</w:t>
      </w:r>
      <w:r w:rsidR="0059055F" w:rsidRPr="00984ECE">
        <w:rPr>
          <w:rStyle w:val="eop"/>
          <w:rFonts w:ascii="Arial" w:eastAsiaTheme="minorEastAsia" w:hAnsi="Arial" w:cs="Arial"/>
        </w:rPr>
        <w:t xml:space="preserve"> </w:t>
      </w:r>
      <w:r w:rsidR="00D67330" w:rsidRPr="00984ECE">
        <w:rPr>
          <w:rStyle w:val="eop"/>
          <w:rFonts w:ascii="Arial" w:eastAsiaTheme="minorEastAsia" w:hAnsi="Arial" w:cs="Arial"/>
        </w:rPr>
        <w:t>O</w:t>
      </w:r>
      <w:r w:rsidR="00930C9A" w:rsidRPr="00984ECE">
        <w:rPr>
          <w:rStyle w:val="eop"/>
          <w:rFonts w:ascii="Arial" w:eastAsiaTheme="minorEastAsia" w:hAnsi="Arial" w:cs="Arial"/>
        </w:rPr>
        <w:t>verall, all respondents indicated there was nothing easy about applying for the DSP.</w:t>
      </w:r>
    </w:p>
    <w:p w14:paraId="15DFC174" w14:textId="440D4161" w:rsidR="0059055F" w:rsidRPr="00984ECE" w:rsidRDefault="0059055F" w:rsidP="00A973D1">
      <w:pPr>
        <w:pStyle w:val="paragraph"/>
        <w:spacing w:before="0" w:beforeAutospacing="0" w:after="24" w:afterAutospacing="0" w:line="360" w:lineRule="auto"/>
        <w:textAlignment w:val="baseline"/>
        <w:rPr>
          <w:rStyle w:val="eop"/>
          <w:rFonts w:ascii="Arial" w:eastAsiaTheme="minorEastAsia" w:hAnsi="Arial" w:cs="Arial"/>
        </w:rPr>
      </w:pPr>
    </w:p>
    <w:p w14:paraId="4B91EF98" w14:textId="3A13CAD6" w:rsidR="0059055F" w:rsidRPr="00984ECE" w:rsidRDefault="0059055F" w:rsidP="00A973D1">
      <w:pPr>
        <w:pStyle w:val="paragraph"/>
        <w:spacing w:before="0" w:beforeAutospacing="0" w:after="24" w:afterAutospacing="0" w:line="360" w:lineRule="auto"/>
        <w:textAlignment w:val="baseline"/>
        <w:rPr>
          <w:rStyle w:val="eop"/>
          <w:rFonts w:ascii="Arial" w:eastAsiaTheme="minorEastAsia" w:hAnsi="Arial" w:cs="Arial"/>
          <w:u w:val="single"/>
        </w:rPr>
      </w:pPr>
      <w:r w:rsidRPr="00984ECE">
        <w:rPr>
          <w:rStyle w:val="eop"/>
          <w:rFonts w:ascii="Arial" w:eastAsiaTheme="minorEastAsia" w:hAnsi="Arial" w:cs="Arial"/>
          <w:u w:val="single"/>
        </w:rPr>
        <w:t>Understanding the DSP eligibility criteria</w:t>
      </w:r>
    </w:p>
    <w:p w14:paraId="2EE817CA" w14:textId="5F5AD030" w:rsidR="0013050D" w:rsidRPr="00984ECE" w:rsidRDefault="00975161" w:rsidP="00A973D1">
      <w:pPr>
        <w:pStyle w:val="paragraph"/>
        <w:spacing w:before="0" w:beforeAutospacing="0" w:after="24" w:afterAutospacing="0" w:line="360" w:lineRule="auto"/>
        <w:textAlignment w:val="baseline"/>
        <w:rPr>
          <w:rStyle w:val="eop"/>
          <w:rFonts w:ascii="Arial" w:eastAsiaTheme="minorEastAsia" w:hAnsi="Arial" w:cs="Arial"/>
        </w:rPr>
      </w:pPr>
      <w:proofErr w:type="gramStart"/>
      <w:r w:rsidRPr="00984ECE">
        <w:rPr>
          <w:rStyle w:val="eop"/>
          <w:rFonts w:ascii="Arial" w:eastAsiaTheme="minorEastAsia" w:hAnsi="Arial" w:cs="Arial"/>
        </w:rPr>
        <w:t>The majority of</w:t>
      </w:r>
      <w:proofErr w:type="gramEnd"/>
      <w:r w:rsidRPr="00984ECE">
        <w:rPr>
          <w:rStyle w:val="eop"/>
          <w:rFonts w:ascii="Arial" w:eastAsiaTheme="minorEastAsia" w:hAnsi="Arial" w:cs="Arial"/>
        </w:rPr>
        <w:t xml:space="preserve"> respondents (77.5%) found it either hard or very hard to understand the DSP eligibility criteria.</w:t>
      </w:r>
      <w:r w:rsidR="005B4361" w:rsidRPr="00984ECE">
        <w:rPr>
          <w:rStyle w:val="eop"/>
          <w:rFonts w:ascii="Arial" w:eastAsiaTheme="minorEastAsia" w:hAnsi="Arial" w:cs="Arial"/>
        </w:rPr>
        <w:t xml:space="preserve"> </w:t>
      </w:r>
    </w:p>
    <w:p w14:paraId="65AE3C9E" w14:textId="2B80B0CB" w:rsidR="00975161" w:rsidRPr="00984ECE" w:rsidRDefault="00E96C81" w:rsidP="00A973D1">
      <w:pPr>
        <w:pStyle w:val="paragraph"/>
        <w:spacing w:before="0" w:beforeAutospacing="0" w:after="24" w:afterAutospacing="0" w:line="360" w:lineRule="auto"/>
        <w:textAlignment w:val="baseline"/>
        <w:rPr>
          <w:rFonts w:ascii="Arial" w:hAnsi="Arial" w:cs="Arial"/>
          <w:b/>
          <w:bCs/>
          <w:sz w:val="18"/>
          <w:szCs w:val="18"/>
        </w:rPr>
      </w:pPr>
      <w:r w:rsidRPr="00984ECE">
        <w:rPr>
          <w:rFonts w:ascii="Arial" w:hAnsi="Arial" w:cs="Arial"/>
          <w:b/>
          <w:bCs/>
          <w:noProof/>
          <w:sz w:val="18"/>
          <w:szCs w:val="18"/>
        </w:rPr>
        <w:lastRenderedPageBreak/>
        <w:drawing>
          <wp:inline distT="0" distB="0" distL="0" distR="0" wp14:anchorId="62138F83" wp14:editId="0C4A3C5F">
            <wp:extent cx="572452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2628900"/>
                    </a:xfrm>
                    <a:prstGeom prst="rect">
                      <a:avLst/>
                    </a:prstGeom>
                    <a:noFill/>
                    <a:ln>
                      <a:noFill/>
                    </a:ln>
                  </pic:spPr>
                </pic:pic>
              </a:graphicData>
            </a:graphic>
          </wp:inline>
        </w:drawing>
      </w:r>
    </w:p>
    <w:p w14:paraId="030B14C5" w14:textId="5FA52381" w:rsidR="00E96C81" w:rsidRPr="00984ECE" w:rsidRDefault="00E96C81" w:rsidP="00A973D1">
      <w:pPr>
        <w:pStyle w:val="paragraph"/>
        <w:spacing w:before="0" w:beforeAutospacing="0" w:after="24" w:afterAutospacing="0" w:line="360" w:lineRule="auto"/>
        <w:textAlignment w:val="baseline"/>
        <w:rPr>
          <w:rFonts w:ascii="Arial" w:hAnsi="Arial" w:cs="Arial"/>
          <w:b/>
          <w:bCs/>
          <w:sz w:val="18"/>
          <w:szCs w:val="18"/>
        </w:rPr>
      </w:pPr>
    </w:p>
    <w:p w14:paraId="3720A6EE" w14:textId="742E78BB" w:rsidR="00867B73" w:rsidRPr="00984ECE" w:rsidRDefault="00776237"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noProof/>
        </w:rPr>
        <mc:AlternateContent>
          <mc:Choice Requires="wps">
            <w:drawing>
              <wp:anchor distT="91440" distB="91440" distL="114300" distR="114300" simplePos="0" relativeHeight="251658241" behindDoc="0" locked="0" layoutInCell="1" allowOverlap="1" wp14:anchorId="61A389A8" wp14:editId="000BFAE7">
                <wp:simplePos x="0" y="0"/>
                <wp:positionH relativeFrom="margin">
                  <wp:align>left</wp:align>
                </wp:positionH>
                <wp:positionV relativeFrom="paragraph">
                  <wp:posOffset>824865</wp:posOffset>
                </wp:positionV>
                <wp:extent cx="5867400"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noFill/>
                        <a:ln w="9525">
                          <a:noFill/>
                          <a:miter lim="800000"/>
                          <a:headEnd/>
                          <a:tailEnd/>
                        </a:ln>
                      </wps:spPr>
                      <wps:txbx>
                        <w:txbxContent>
                          <w:p w14:paraId="7503A60E" w14:textId="564E5229" w:rsidR="00EB40AE" w:rsidRDefault="004F5F8E">
                            <w:pPr>
                              <w:pBdr>
                                <w:top w:val="single" w:sz="24" w:space="8" w:color="4F81BD" w:themeColor="accent1"/>
                                <w:bottom w:val="single" w:sz="24" w:space="8" w:color="4F81BD" w:themeColor="accent1"/>
                              </w:pBdr>
                              <w:spacing w:after="0"/>
                              <w:rPr>
                                <w:i/>
                                <w:iCs/>
                                <w:color w:val="4F81BD" w:themeColor="accent1"/>
                                <w:sz w:val="24"/>
                              </w:rPr>
                            </w:pPr>
                            <w:r w:rsidRPr="004F5F8E">
                              <w:rPr>
                                <w:i/>
                                <w:iCs/>
                                <w:color w:val="4F81BD" w:themeColor="accent1"/>
                                <w:sz w:val="24"/>
                              </w:rPr>
                              <w:t>They make it impossible to find the actual criteria you need to meet and terms used in the little information they do provide are vague and have no explanation.</w:t>
                            </w:r>
                            <w:r w:rsidR="006A6AAE">
                              <w:rPr>
                                <w:i/>
                                <w:iCs/>
                                <w:color w:val="4F81BD" w:themeColor="accent1"/>
                                <w:sz w:val="24"/>
                              </w:rPr>
                              <w:br/>
                            </w:r>
                          </w:p>
                          <w:p w14:paraId="3A887285" w14:textId="45D6A395" w:rsidR="004F5F8E" w:rsidRDefault="006A6AAE">
                            <w:pPr>
                              <w:pBdr>
                                <w:top w:val="single" w:sz="24" w:space="8" w:color="4F81BD" w:themeColor="accent1"/>
                                <w:bottom w:val="single" w:sz="24" w:space="8" w:color="4F81BD" w:themeColor="accent1"/>
                              </w:pBdr>
                              <w:spacing w:after="0"/>
                              <w:rPr>
                                <w:i/>
                                <w:iCs/>
                                <w:color w:val="4F81BD" w:themeColor="accent1"/>
                                <w:sz w:val="24"/>
                              </w:rPr>
                            </w:pPr>
                            <w:r w:rsidRPr="006A6AAE">
                              <w:rPr>
                                <w:i/>
                                <w:iCs/>
                                <w:color w:val="4F81BD" w:themeColor="accent1"/>
                                <w:sz w:val="24"/>
                              </w:rPr>
                              <w:t>Complex questions that some individuals would not comprehend and lack of support to those applying, turn around time frame. Understanding the 20point system or understanding of fully treated and stabilised</w:t>
                            </w:r>
                          </w:p>
                          <w:p w14:paraId="13F10EF4" w14:textId="28C9C828" w:rsidR="004F5F8E" w:rsidRDefault="004F5F8E" w:rsidP="004F5F8E">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389A8" id="_x0000_t202" coordsize="21600,21600" o:spt="202" path="m,l,21600r21600,l21600,xe">
                <v:stroke joinstyle="miter"/>
                <v:path gradientshapeok="t" o:connecttype="rect"/>
              </v:shapetype>
              <v:shape id="_x0000_s1026" type="#_x0000_t202" style="position:absolute;margin-left:0;margin-top:64.95pt;width:462pt;height:110.55pt;z-index:251658241;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" filled="f" stroked="f">
                <v:textbox style="mso-fit-shape-to-text:t">
                  <w:txbxContent>
                    <w:p w14:paraId="7503A60E" w14:textId="564E5229" w:rsidR="00EB40AE" w:rsidRDefault="004F5F8E">
                      <w:pPr>
                        <w:pBdr>
                          <w:top w:val="single" w:sz="24" w:space="8" w:color="4F81BD" w:themeColor="accent1"/>
                          <w:bottom w:val="single" w:sz="24" w:space="8" w:color="4F81BD" w:themeColor="accent1"/>
                        </w:pBdr>
                        <w:spacing w:after="0"/>
                        <w:rPr>
                          <w:i/>
                          <w:iCs/>
                          <w:color w:val="4F81BD" w:themeColor="accent1"/>
                          <w:sz w:val="24"/>
                        </w:rPr>
                      </w:pPr>
                      <w:r w:rsidRPr="004F5F8E">
                        <w:rPr>
                          <w:i/>
                          <w:iCs/>
                          <w:color w:val="4F81BD" w:themeColor="accent1"/>
                          <w:sz w:val="24"/>
                        </w:rPr>
                        <w:t>They make it impossible to find the actual criteria you need to meet and terms used in the little information they do provide are vague and have no explanation.</w:t>
                      </w:r>
                      <w:r w:rsidR="006A6AAE">
                        <w:rPr>
                          <w:i/>
                          <w:iCs/>
                          <w:color w:val="4F81BD" w:themeColor="accent1"/>
                          <w:sz w:val="24"/>
                        </w:rPr>
                        <w:br/>
                      </w:r>
                    </w:p>
                    <w:p w14:paraId="3A887285" w14:textId="45D6A395" w:rsidR="004F5F8E" w:rsidRDefault="006A6AAE">
                      <w:pPr>
                        <w:pBdr>
                          <w:top w:val="single" w:sz="24" w:space="8" w:color="4F81BD" w:themeColor="accent1"/>
                          <w:bottom w:val="single" w:sz="24" w:space="8" w:color="4F81BD" w:themeColor="accent1"/>
                        </w:pBdr>
                        <w:spacing w:after="0"/>
                        <w:rPr>
                          <w:i/>
                          <w:iCs/>
                          <w:color w:val="4F81BD" w:themeColor="accent1"/>
                          <w:sz w:val="24"/>
                        </w:rPr>
                      </w:pPr>
                      <w:r w:rsidRPr="006A6AAE">
                        <w:rPr>
                          <w:i/>
                          <w:iCs/>
                          <w:color w:val="4F81BD" w:themeColor="accent1"/>
                          <w:sz w:val="24"/>
                        </w:rPr>
                        <w:t>Complex questions that some individuals would not comprehend and lack of support to those applying, turn around time frame. Understanding the 20point system or understanding of fully treated and stabilised</w:t>
                      </w:r>
                    </w:p>
                    <w:p w14:paraId="13F10EF4" w14:textId="28C9C828" w:rsidR="004F5F8E" w:rsidRDefault="004F5F8E" w:rsidP="004F5F8E">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v:textbox>
                <w10:wrap type="topAndBottom" anchorx="margin"/>
              </v:shape>
            </w:pict>
          </mc:Fallback>
        </mc:AlternateContent>
      </w:r>
      <w:r w:rsidR="00CF5228" w:rsidRPr="00984ECE">
        <w:rPr>
          <w:rFonts w:ascii="Arial" w:hAnsi="Arial" w:cs="Arial"/>
        </w:rPr>
        <w:t xml:space="preserve">Respondents spoke about the lack of clarity </w:t>
      </w:r>
      <w:r w:rsidR="002D3495" w:rsidRPr="00984ECE">
        <w:rPr>
          <w:rFonts w:ascii="Arial" w:hAnsi="Arial" w:cs="Arial"/>
        </w:rPr>
        <w:t xml:space="preserve">around </w:t>
      </w:r>
      <w:r w:rsidR="006D7930" w:rsidRPr="00984ECE">
        <w:rPr>
          <w:rFonts w:ascii="Arial" w:hAnsi="Arial" w:cs="Arial"/>
        </w:rPr>
        <w:t xml:space="preserve">finding information </w:t>
      </w:r>
      <w:r w:rsidR="00633983" w:rsidRPr="00984ECE">
        <w:rPr>
          <w:rFonts w:ascii="Arial" w:hAnsi="Arial" w:cs="Arial"/>
        </w:rPr>
        <w:t>on</w:t>
      </w:r>
      <w:r w:rsidR="006D7930" w:rsidRPr="00984ECE">
        <w:rPr>
          <w:rFonts w:ascii="Arial" w:hAnsi="Arial" w:cs="Arial"/>
        </w:rPr>
        <w:t xml:space="preserve"> the criteria, </w:t>
      </w:r>
      <w:r w:rsidR="00507731" w:rsidRPr="00984ECE">
        <w:rPr>
          <w:rFonts w:ascii="Arial" w:hAnsi="Arial" w:cs="Arial"/>
        </w:rPr>
        <w:t xml:space="preserve">understanding </w:t>
      </w:r>
      <w:r w:rsidR="006D7930" w:rsidRPr="00984ECE">
        <w:rPr>
          <w:rFonts w:ascii="Arial" w:hAnsi="Arial" w:cs="Arial"/>
        </w:rPr>
        <w:t>them</w:t>
      </w:r>
      <w:r w:rsidR="001A02F5" w:rsidRPr="00984ECE">
        <w:rPr>
          <w:rFonts w:ascii="Arial" w:hAnsi="Arial" w:cs="Arial"/>
        </w:rPr>
        <w:t xml:space="preserve">, </w:t>
      </w:r>
      <w:r w:rsidR="004C35CD" w:rsidRPr="00984ECE">
        <w:rPr>
          <w:rFonts w:ascii="Arial" w:hAnsi="Arial" w:cs="Arial"/>
        </w:rPr>
        <w:t xml:space="preserve">whether they meet it, </w:t>
      </w:r>
      <w:r w:rsidR="001A02F5" w:rsidRPr="00984ECE">
        <w:rPr>
          <w:rFonts w:ascii="Arial" w:hAnsi="Arial" w:cs="Arial"/>
        </w:rPr>
        <w:t xml:space="preserve">what </w:t>
      </w:r>
      <w:r w:rsidR="002D3495" w:rsidRPr="00984ECE">
        <w:rPr>
          <w:rFonts w:ascii="Arial" w:hAnsi="Arial" w:cs="Arial"/>
        </w:rPr>
        <w:t xml:space="preserve">evidence </w:t>
      </w:r>
      <w:r w:rsidR="00FE132E" w:rsidRPr="00984ECE">
        <w:rPr>
          <w:rFonts w:ascii="Arial" w:hAnsi="Arial" w:cs="Arial"/>
        </w:rPr>
        <w:t xml:space="preserve">they </w:t>
      </w:r>
      <w:r w:rsidR="002D3495" w:rsidRPr="00984ECE">
        <w:rPr>
          <w:rFonts w:ascii="Arial" w:hAnsi="Arial" w:cs="Arial"/>
        </w:rPr>
        <w:t>require</w:t>
      </w:r>
      <w:r w:rsidR="00D271BB" w:rsidRPr="00984ECE">
        <w:rPr>
          <w:rFonts w:ascii="Arial" w:hAnsi="Arial" w:cs="Arial"/>
        </w:rPr>
        <w:t xml:space="preserve">, </w:t>
      </w:r>
      <w:r w:rsidR="002D3495" w:rsidRPr="00984ECE">
        <w:rPr>
          <w:rFonts w:ascii="Arial" w:hAnsi="Arial" w:cs="Arial"/>
        </w:rPr>
        <w:t>and how the impairment table</w:t>
      </w:r>
      <w:r w:rsidR="00B050A3" w:rsidRPr="00984ECE">
        <w:rPr>
          <w:rFonts w:ascii="Arial" w:hAnsi="Arial" w:cs="Arial"/>
        </w:rPr>
        <w:t>s</w:t>
      </w:r>
      <w:r w:rsidR="002D3495" w:rsidRPr="00984ECE">
        <w:rPr>
          <w:rFonts w:ascii="Arial" w:hAnsi="Arial" w:cs="Arial"/>
        </w:rPr>
        <w:t xml:space="preserve"> applied, especially where they had multiple diagnosis.</w:t>
      </w:r>
      <w:r w:rsidR="002B229C" w:rsidRPr="00984ECE">
        <w:rPr>
          <w:rFonts w:ascii="Arial" w:hAnsi="Arial" w:cs="Arial"/>
        </w:rPr>
        <w:t xml:space="preserve"> </w:t>
      </w:r>
    </w:p>
    <w:p w14:paraId="71424EE6" w14:textId="34CBE26F" w:rsidR="004F5F8E" w:rsidRPr="00984ECE" w:rsidRDefault="00DC662E"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rPr>
        <w:br/>
      </w:r>
      <w:r w:rsidR="00B66A69" w:rsidRPr="00984ECE">
        <w:rPr>
          <w:rFonts w:ascii="Arial" w:hAnsi="Arial" w:cs="Arial"/>
        </w:rPr>
        <w:t>Th</w:t>
      </w:r>
      <w:r w:rsidR="005B4361" w:rsidRPr="00984ECE">
        <w:rPr>
          <w:rFonts w:ascii="Arial" w:hAnsi="Arial" w:cs="Arial"/>
        </w:rPr>
        <w:t>is</w:t>
      </w:r>
      <w:r w:rsidR="00B66A69" w:rsidRPr="00984ECE">
        <w:rPr>
          <w:rFonts w:ascii="Arial" w:hAnsi="Arial" w:cs="Arial"/>
        </w:rPr>
        <w:t xml:space="preserve"> lack of understanding about the actual criteria is reflected in the results of our question asking respondents to identify </w:t>
      </w:r>
      <w:r w:rsidR="00EE7CC0" w:rsidRPr="00984ECE">
        <w:rPr>
          <w:rFonts w:ascii="Arial" w:hAnsi="Arial" w:cs="Arial"/>
        </w:rPr>
        <w:t xml:space="preserve">which parts of the eligibility criteria for the DSP they </w:t>
      </w:r>
      <w:r w:rsidR="00226E92" w:rsidRPr="00984ECE">
        <w:rPr>
          <w:rFonts w:ascii="Arial" w:hAnsi="Arial" w:cs="Arial"/>
        </w:rPr>
        <w:t>understand</w:t>
      </w:r>
      <w:r w:rsidR="00EE7CC0" w:rsidRPr="00984ECE">
        <w:rPr>
          <w:rFonts w:ascii="Arial" w:hAnsi="Arial" w:cs="Arial"/>
        </w:rPr>
        <w:t>.</w:t>
      </w:r>
    </w:p>
    <w:p w14:paraId="4F3D10A0" w14:textId="43C51738" w:rsidR="00EE7CC0" w:rsidRPr="00984ECE" w:rsidRDefault="00E567E2"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noProof/>
        </w:rPr>
        <w:lastRenderedPageBreak/>
        <w:drawing>
          <wp:inline distT="0" distB="0" distL="0" distR="0" wp14:anchorId="7B188B9E" wp14:editId="3B5C7973">
            <wp:extent cx="5731510" cy="47326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732655"/>
                    </a:xfrm>
                    <a:prstGeom prst="rect">
                      <a:avLst/>
                    </a:prstGeom>
                  </pic:spPr>
                </pic:pic>
              </a:graphicData>
            </a:graphic>
          </wp:inline>
        </w:drawing>
      </w:r>
    </w:p>
    <w:p w14:paraId="626F0CAB" w14:textId="6E17C3B9" w:rsidR="00826655" w:rsidRPr="00984ECE" w:rsidRDefault="00E966BE" w:rsidP="2BFE4B67">
      <w:pPr>
        <w:pStyle w:val="paragraph"/>
        <w:spacing w:before="0" w:beforeAutospacing="0" w:after="24" w:afterAutospacing="0" w:line="360" w:lineRule="auto"/>
        <w:textAlignment w:val="baseline"/>
        <w:rPr>
          <w:rFonts w:ascii="Arial" w:hAnsi="Arial" w:cs="Arial"/>
        </w:rPr>
      </w:pPr>
      <w:r w:rsidRPr="00984ECE">
        <w:rPr>
          <w:rFonts w:ascii="Arial" w:hAnsi="Arial" w:cs="Arial"/>
        </w:rPr>
        <w:t>Significantly, l</w:t>
      </w:r>
      <w:r w:rsidR="00E215E7" w:rsidRPr="00984ECE">
        <w:rPr>
          <w:rFonts w:ascii="Arial" w:hAnsi="Arial" w:cs="Arial"/>
        </w:rPr>
        <w:t>ess than half of the</w:t>
      </w:r>
      <w:r w:rsidR="00E319FB" w:rsidRPr="00984ECE">
        <w:rPr>
          <w:rFonts w:ascii="Arial" w:hAnsi="Arial" w:cs="Arial"/>
        </w:rPr>
        <w:t xml:space="preserve"> survey</w:t>
      </w:r>
      <w:r w:rsidR="00E215E7" w:rsidRPr="00984ECE">
        <w:rPr>
          <w:rFonts w:ascii="Arial" w:hAnsi="Arial" w:cs="Arial"/>
        </w:rPr>
        <w:t xml:space="preserve"> </w:t>
      </w:r>
      <w:r w:rsidR="0037261C" w:rsidRPr="00984ECE">
        <w:rPr>
          <w:rFonts w:ascii="Arial" w:hAnsi="Arial" w:cs="Arial"/>
        </w:rPr>
        <w:t>respondents</w:t>
      </w:r>
      <w:r w:rsidR="00E215E7" w:rsidRPr="00984ECE">
        <w:rPr>
          <w:rFonts w:ascii="Arial" w:hAnsi="Arial" w:cs="Arial"/>
        </w:rPr>
        <w:t xml:space="preserve"> understood </w:t>
      </w:r>
      <w:r w:rsidR="0037261C" w:rsidRPr="00984ECE">
        <w:rPr>
          <w:rFonts w:ascii="Arial" w:hAnsi="Arial" w:cs="Arial"/>
        </w:rPr>
        <w:t>the Impairment Tables or Active participation in a Program of Support</w:t>
      </w:r>
      <w:r w:rsidR="00A309B4" w:rsidRPr="00984ECE">
        <w:rPr>
          <w:rFonts w:ascii="Arial" w:hAnsi="Arial" w:cs="Arial"/>
        </w:rPr>
        <w:t xml:space="preserve"> (POS)</w:t>
      </w:r>
      <w:r w:rsidR="0037261C" w:rsidRPr="00984ECE">
        <w:rPr>
          <w:rFonts w:ascii="Arial" w:hAnsi="Arial" w:cs="Arial"/>
        </w:rPr>
        <w:t xml:space="preserve">. </w:t>
      </w:r>
      <w:r w:rsidR="00E319FB" w:rsidRPr="00984ECE">
        <w:rPr>
          <w:rFonts w:ascii="Arial" w:hAnsi="Arial" w:cs="Arial"/>
        </w:rPr>
        <w:t>These are key components of the DSP eligibility criteria</w:t>
      </w:r>
      <w:r w:rsidR="00285BD6" w:rsidRPr="00984ECE">
        <w:rPr>
          <w:rFonts w:ascii="Arial" w:hAnsi="Arial" w:cs="Arial"/>
        </w:rPr>
        <w:t xml:space="preserve"> and are significant barriers in and of themselves to achieving eligibility.</w:t>
      </w:r>
      <w:r w:rsidR="00E50771" w:rsidRPr="00984ECE">
        <w:rPr>
          <w:rFonts w:ascii="Arial" w:hAnsi="Arial" w:cs="Arial"/>
        </w:rPr>
        <w:t xml:space="preserve"> We also note that </w:t>
      </w:r>
      <w:r w:rsidR="00E21919">
        <w:rPr>
          <w:rFonts w:ascii="Arial" w:hAnsi="Arial" w:cs="Arial"/>
        </w:rPr>
        <w:t xml:space="preserve">seven </w:t>
      </w:r>
      <w:r w:rsidR="00764A2A" w:rsidRPr="00984ECE">
        <w:rPr>
          <w:rFonts w:ascii="Arial" w:hAnsi="Arial" w:cs="Arial"/>
        </w:rPr>
        <w:t>respondents</w:t>
      </w:r>
      <w:r w:rsidR="00E50771" w:rsidRPr="00984ECE">
        <w:rPr>
          <w:rFonts w:ascii="Arial" w:hAnsi="Arial" w:cs="Arial"/>
        </w:rPr>
        <w:t xml:space="preserve"> </w:t>
      </w:r>
      <w:r w:rsidR="00222227" w:rsidRPr="00984ECE">
        <w:rPr>
          <w:rFonts w:ascii="Arial" w:hAnsi="Arial" w:cs="Arial"/>
        </w:rPr>
        <w:t>did not select any of the choices</w:t>
      </w:r>
      <w:r w:rsidR="00432168" w:rsidRPr="00984ECE">
        <w:rPr>
          <w:rFonts w:ascii="Arial" w:hAnsi="Arial" w:cs="Arial"/>
        </w:rPr>
        <w:t>, suggesting they did not understand any of the terms associated with the</w:t>
      </w:r>
      <w:r w:rsidR="008350A7" w:rsidRPr="00984ECE">
        <w:rPr>
          <w:rFonts w:ascii="Arial" w:hAnsi="Arial" w:cs="Arial"/>
        </w:rPr>
        <w:t xml:space="preserve"> DSP</w:t>
      </w:r>
      <w:r w:rsidR="00432168" w:rsidRPr="00984ECE">
        <w:rPr>
          <w:rFonts w:ascii="Arial" w:hAnsi="Arial" w:cs="Arial"/>
        </w:rPr>
        <w:t xml:space="preserve"> eligibility criteria.</w:t>
      </w:r>
      <w:r w:rsidR="67307404" w:rsidRPr="00984ECE">
        <w:rPr>
          <w:rFonts w:ascii="Arial" w:hAnsi="Arial" w:cs="Arial"/>
        </w:rPr>
        <w:t xml:space="preserve"> </w:t>
      </w:r>
    </w:p>
    <w:p w14:paraId="671DCDB6" w14:textId="0E0EF05D" w:rsidR="00826655" w:rsidRPr="00984ECE" w:rsidRDefault="02522207" w:rsidP="2BFE4B67">
      <w:pPr>
        <w:pStyle w:val="paragraph"/>
        <w:spacing w:before="0" w:beforeAutospacing="0" w:after="24" w:afterAutospacing="0" w:line="360" w:lineRule="auto"/>
        <w:textAlignment w:val="baseline"/>
        <w:rPr>
          <w:rFonts w:ascii="Arial" w:hAnsi="Arial" w:cs="Arial"/>
        </w:rPr>
      </w:pPr>
      <w:r w:rsidRPr="00984ECE">
        <w:rPr>
          <w:rFonts w:ascii="Arial" w:hAnsi="Arial" w:cs="Arial"/>
        </w:rPr>
        <w:t>This is reflected in the experiences of people seeking advocacy assistance through PWdWA. Most people are unaware of key components of the eligibility criteria. In many case people come to ou</w:t>
      </w:r>
      <w:r w:rsidR="3E4F0AB5" w:rsidRPr="00984ECE">
        <w:rPr>
          <w:rFonts w:ascii="Arial" w:hAnsi="Arial" w:cs="Arial"/>
        </w:rPr>
        <w:t>r service having already completed an application</w:t>
      </w:r>
      <w:r w:rsidR="00BE55E9" w:rsidRPr="00984ECE">
        <w:rPr>
          <w:rFonts w:ascii="Arial" w:hAnsi="Arial" w:cs="Arial"/>
        </w:rPr>
        <w:t xml:space="preserve"> without this knowledge and</w:t>
      </w:r>
      <w:r w:rsidR="3E4F0AB5" w:rsidRPr="00984ECE">
        <w:rPr>
          <w:rFonts w:ascii="Arial" w:hAnsi="Arial" w:cs="Arial"/>
        </w:rPr>
        <w:t xml:space="preserve"> struggl</w:t>
      </w:r>
      <w:r w:rsidR="00DB3F01">
        <w:rPr>
          <w:rFonts w:ascii="Arial" w:hAnsi="Arial" w:cs="Arial"/>
        </w:rPr>
        <w:t>e</w:t>
      </w:r>
      <w:r w:rsidR="3E4F0AB5" w:rsidRPr="00984ECE">
        <w:rPr>
          <w:rFonts w:ascii="Arial" w:hAnsi="Arial" w:cs="Arial"/>
        </w:rPr>
        <w:t xml:space="preserve"> to understand why they have been rejected.</w:t>
      </w:r>
      <w:r w:rsidRPr="00984ECE">
        <w:rPr>
          <w:rFonts w:ascii="Arial" w:hAnsi="Arial" w:cs="Arial"/>
        </w:rPr>
        <w:t xml:space="preserve"> </w:t>
      </w:r>
      <w:r w:rsidR="204979D1" w:rsidRPr="00984ECE">
        <w:rPr>
          <w:rFonts w:ascii="Arial" w:hAnsi="Arial" w:cs="Arial"/>
        </w:rPr>
        <w:t>Our experience shows the</w:t>
      </w:r>
      <w:r w:rsidR="67307404" w:rsidRPr="00984ECE">
        <w:rPr>
          <w:rFonts w:ascii="Arial" w:hAnsi="Arial" w:cs="Arial"/>
        </w:rPr>
        <w:t xml:space="preserve"> likelihood of being able to successfully apply for DSP payments is </w:t>
      </w:r>
      <w:r w:rsidR="19DB5BAE" w:rsidRPr="00984ECE">
        <w:rPr>
          <w:rFonts w:ascii="Arial" w:hAnsi="Arial" w:cs="Arial"/>
        </w:rPr>
        <w:t>extremely limited</w:t>
      </w:r>
      <w:r w:rsidR="67307404" w:rsidRPr="00984ECE">
        <w:rPr>
          <w:rFonts w:ascii="Arial" w:hAnsi="Arial" w:cs="Arial"/>
        </w:rPr>
        <w:t xml:space="preserve"> if a person cannot understand the </w:t>
      </w:r>
      <w:r w:rsidR="5DA2BA1B" w:rsidRPr="00984ECE">
        <w:rPr>
          <w:rFonts w:ascii="Arial" w:hAnsi="Arial" w:cs="Arial"/>
        </w:rPr>
        <w:t>eligibility</w:t>
      </w:r>
      <w:r w:rsidR="67307404" w:rsidRPr="00984ECE">
        <w:rPr>
          <w:rFonts w:ascii="Arial" w:hAnsi="Arial" w:cs="Arial"/>
        </w:rPr>
        <w:t xml:space="preserve"> criteria.</w:t>
      </w:r>
    </w:p>
    <w:p w14:paraId="29D7FF7C" w14:textId="77777777" w:rsidR="006E4ACB" w:rsidRPr="00984ECE" w:rsidRDefault="006E4ACB" w:rsidP="2BFE4B67">
      <w:pPr>
        <w:pStyle w:val="paragraph"/>
        <w:spacing w:before="0" w:beforeAutospacing="0" w:after="24" w:afterAutospacing="0" w:line="360" w:lineRule="auto"/>
        <w:textAlignment w:val="baseline"/>
        <w:rPr>
          <w:rFonts w:ascii="Arial" w:hAnsi="Arial" w:cs="Arial"/>
        </w:rPr>
      </w:pPr>
    </w:p>
    <w:p w14:paraId="62EC3359" w14:textId="1A7ACD21" w:rsidR="00852326" w:rsidRPr="00984ECE" w:rsidRDefault="00852326" w:rsidP="00A973D1">
      <w:pPr>
        <w:pStyle w:val="paragraph"/>
        <w:spacing w:before="0" w:beforeAutospacing="0" w:after="24" w:afterAutospacing="0" w:line="360" w:lineRule="auto"/>
        <w:textAlignment w:val="baseline"/>
        <w:rPr>
          <w:rFonts w:ascii="Arial" w:hAnsi="Arial" w:cs="Arial"/>
        </w:rPr>
      </w:pPr>
    </w:p>
    <w:p w14:paraId="741C1EC3" w14:textId="3AF742D9" w:rsidR="00852326" w:rsidRPr="00984ECE" w:rsidRDefault="00852326" w:rsidP="00A973D1">
      <w:pPr>
        <w:pStyle w:val="paragraph"/>
        <w:spacing w:before="0" w:beforeAutospacing="0" w:after="24" w:afterAutospacing="0" w:line="360" w:lineRule="auto"/>
        <w:textAlignment w:val="baseline"/>
        <w:rPr>
          <w:rFonts w:ascii="Arial" w:hAnsi="Arial" w:cs="Arial"/>
          <w:u w:val="single"/>
        </w:rPr>
      </w:pPr>
      <w:r w:rsidRPr="00984ECE">
        <w:rPr>
          <w:rFonts w:ascii="Arial" w:hAnsi="Arial" w:cs="Arial"/>
          <w:u w:val="single"/>
        </w:rPr>
        <w:lastRenderedPageBreak/>
        <w:t>Completing an application</w:t>
      </w:r>
    </w:p>
    <w:p w14:paraId="4CEDE00B" w14:textId="78E7A89C" w:rsidR="00852326" w:rsidRPr="00984ECE" w:rsidRDefault="002B1553" w:rsidP="2BFE4B67">
      <w:pPr>
        <w:pStyle w:val="paragraph"/>
        <w:spacing w:before="0" w:beforeAutospacing="0" w:after="24" w:afterAutospacing="0" w:line="360" w:lineRule="auto"/>
        <w:textAlignment w:val="baseline"/>
        <w:rPr>
          <w:rFonts w:ascii="Arial" w:hAnsi="Arial" w:cs="Arial"/>
        </w:rPr>
      </w:pPr>
      <w:r w:rsidRPr="00984ECE">
        <w:rPr>
          <w:rFonts w:ascii="Arial" w:hAnsi="Arial" w:cs="Arial"/>
          <w:noProof/>
        </w:rPr>
        <mc:AlternateContent>
          <mc:Choice Requires="wps">
            <w:drawing>
              <wp:anchor distT="91440" distB="91440" distL="114300" distR="114300" simplePos="0" relativeHeight="251658242" behindDoc="0" locked="0" layoutInCell="1" allowOverlap="1" wp14:anchorId="4F4CED1A" wp14:editId="6A3C5E4F">
                <wp:simplePos x="0" y="0"/>
                <wp:positionH relativeFrom="margin">
                  <wp:align>right</wp:align>
                </wp:positionH>
                <wp:positionV relativeFrom="paragraph">
                  <wp:posOffset>1365885</wp:posOffset>
                </wp:positionV>
                <wp:extent cx="573405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4F87D93F" w14:textId="50F5CE5D" w:rsidR="00385C4A" w:rsidRDefault="00AF78F2" w:rsidP="00F046E3">
                            <w:pPr>
                              <w:pBdr>
                                <w:top w:val="single" w:sz="24" w:space="8" w:color="4F81BD" w:themeColor="accent1"/>
                                <w:bottom w:val="single" w:sz="24" w:space="8" w:color="4F81BD" w:themeColor="accent1"/>
                              </w:pBdr>
                              <w:spacing w:after="0"/>
                              <w:rPr>
                                <w:i/>
                                <w:iCs/>
                                <w:color w:val="4F81BD" w:themeColor="accent1"/>
                                <w:sz w:val="24"/>
                              </w:rPr>
                            </w:pPr>
                            <w:r w:rsidRPr="00AF78F2">
                              <w:rPr>
                                <w:i/>
                                <w:iCs/>
                                <w:color w:val="4F81BD" w:themeColor="accent1"/>
                                <w:sz w:val="24"/>
                                <w:szCs w:val="24"/>
                              </w:rPr>
                              <w:t>It is also very hard to answer the questions and provide appropriate reports for the application. It feels like you have to use very specific language to put across "what kind of disabled" you are, and if you don't use that specific language that Centrelink uses in their documentation - like the impairment tables - it seems they are more likely to say you are not eligible.</w:t>
                            </w:r>
                            <w:r w:rsidR="002C5B8E">
                              <w:rPr>
                                <w:i/>
                                <w:iCs/>
                                <w:color w:val="4F81BD" w:themeColor="accent1"/>
                                <w:sz w:val="24"/>
                                <w:szCs w:val="24"/>
                              </w:rPr>
                              <w:br/>
                            </w:r>
                            <w:r w:rsidR="002C5B8E">
                              <w:rPr>
                                <w:i/>
                                <w:iCs/>
                                <w:color w:val="4F81BD" w:themeColor="accent1"/>
                                <w:sz w:val="24"/>
                                <w:szCs w:val="24"/>
                              </w:rPr>
                              <w:br/>
                            </w:r>
                            <w:r w:rsidR="002C5B8E" w:rsidRPr="002C5B8E">
                              <w:rPr>
                                <w:i/>
                                <w:iCs/>
                                <w:color w:val="4F81BD" w:themeColor="accent1"/>
                                <w:sz w:val="24"/>
                              </w:rPr>
                              <w:t>The forms are not easy to understand, Centrelink claims they lose the documents and they don’t always provide you with the correct forms that are needed</w:t>
                            </w:r>
                            <w:r w:rsidR="002C5B8E">
                              <w:rPr>
                                <w:i/>
                                <w:iCs/>
                                <w:color w:val="4F81BD" w:themeColor="accent1"/>
                                <w:sz w:val="24"/>
                              </w:rPr>
                              <w:br/>
                            </w:r>
                            <w:r w:rsidR="002C5B8E">
                              <w:rPr>
                                <w:i/>
                                <w:iCs/>
                                <w:color w:val="4F81BD" w:themeColor="accent1"/>
                                <w:sz w:val="24"/>
                              </w:rPr>
                              <w:br/>
                            </w:r>
                            <w:r w:rsidR="00CA4FF3" w:rsidRPr="00CA4FF3">
                              <w:rPr>
                                <w:i/>
                                <w:iCs/>
                                <w:color w:val="4F81BD" w:themeColor="accent1"/>
                                <w:sz w:val="24"/>
                              </w:rPr>
                              <w:t>Everything else</w:t>
                            </w:r>
                            <w:r w:rsidR="00CA4FF3">
                              <w:rPr>
                                <w:i/>
                                <w:iCs/>
                                <w:color w:val="4F81BD" w:themeColor="accent1"/>
                                <w:sz w:val="24"/>
                              </w:rPr>
                              <w:t xml:space="preserve"> [was hard]</w:t>
                            </w:r>
                            <w:r w:rsidR="00CA4FF3" w:rsidRPr="00CA4FF3">
                              <w:rPr>
                                <w:i/>
                                <w:iCs/>
                                <w:color w:val="4F81BD" w:themeColor="accent1"/>
                                <w:sz w:val="24"/>
                              </w:rPr>
                              <w:t>, getting all the documentation, doctors letters etc</w:t>
                            </w:r>
                            <w:r w:rsidR="00CA4FF3">
                              <w:rPr>
                                <w:i/>
                                <w:iCs/>
                                <w:color w:val="4F81BD" w:themeColor="accent1"/>
                                <w:sz w:val="24"/>
                              </w:rPr>
                              <w:br/>
                            </w:r>
                            <w:r w:rsidR="00CA4FF3">
                              <w:rPr>
                                <w:i/>
                                <w:iCs/>
                                <w:color w:val="4F81BD" w:themeColor="accent1"/>
                                <w:sz w:val="24"/>
                              </w:rPr>
                              <w:br/>
                            </w:r>
                            <w:r w:rsidR="00DE2864" w:rsidRPr="00DE2864">
                              <w:rPr>
                                <w:i/>
                                <w:iCs/>
                                <w:color w:val="4F81BD" w:themeColor="accent1"/>
                                <w:sz w:val="24"/>
                              </w:rPr>
                              <w:t>It was a HUGE document to complete, had to have wits about you not to miss any sections and understand the questions to give the correct information.</w:t>
                            </w:r>
                            <w:r w:rsidR="00F046E3">
                              <w:rPr>
                                <w:i/>
                                <w:iCs/>
                                <w:color w:val="4F81BD" w:themeColor="accent1"/>
                                <w:sz w:val="24"/>
                              </w:rPr>
                              <w:br/>
                            </w:r>
                            <w:r w:rsidR="00F046E3">
                              <w:rPr>
                                <w:i/>
                                <w:iCs/>
                                <w:color w:val="4F81BD" w:themeColor="accent1"/>
                                <w:sz w:val="24"/>
                              </w:rPr>
                              <w:br/>
                            </w:r>
                            <w:r w:rsidR="00F046E3" w:rsidRPr="00F046E3">
                              <w:rPr>
                                <w:i/>
                                <w:iCs/>
                                <w:color w:val="4F81BD" w:themeColor="accent1"/>
                                <w:sz w:val="24"/>
                              </w:rPr>
                              <w:t>Complex questions that some individuals would not comprehend and lack of support to those applying</w:t>
                            </w:r>
                          </w:p>
                          <w:p w14:paraId="5FDACD8B" w14:textId="7DB95097" w:rsidR="00F046E3" w:rsidRDefault="00F046E3" w:rsidP="00F046E3">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CED1A" id="_x0000_s1027" type="#_x0000_t202" style="position:absolute;margin-left:400.3pt;margin-top:107.55pt;width:451.5pt;height:110.55pt;z-index:25165824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" filled="f" stroked="f">
                <v:textbox style="mso-fit-shape-to-text:t">
                  <w:txbxContent>
                    <w:p w14:paraId="4F87D93F" w14:textId="50F5CE5D" w:rsidR="00385C4A" w:rsidRDefault="00AF78F2" w:rsidP="00F046E3">
                      <w:pPr>
                        <w:pBdr>
                          <w:top w:val="single" w:sz="24" w:space="8" w:color="4F81BD" w:themeColor="accent1"/>
                          <w:bottom w:val="single" w:sz="24" w:space="8" w:color="4F81BD" w:themeColor="accent1"/>
                        </w:pBdr>
                        <w:spacing w:after="0"/>
                        <w:rPr>
                          <w:i/>
                          <w:iCs/>
                          <w:color w:val="4F81BD" w:themeColor="accent1"/>
                          <w:sz w:val="24"/>
                        </w:rPr>
                      </w:pPr>
                      <w:r w:rsidRPr="00AF78F2">
                        <w:rPr>
                          <w:i/>
                          <w:iCs/>
                          <w:color w:val="4F81BD" w:themeColor="accent1"/>
                          <w:sz w:val="24"/>
                          <w:szCs w:val="24"/>
                        </w:rPr>
                        <w:t>It is also very hard to answer the questions and provide appropriate reports for the application. It feels like you have to use very specific language to put across "what kind of disabled" you are, and if you don't use that specific language that Centrelink uses in their documentation - like the impairment tables - it seems they are more likely to say you are not eligible.</w:t>
                      </w:r>
                      <w:r w:rsidR="002C5B8E">
                        <w:rPr>
                          <w:i/>
                          <w:iCs/>
                          <w:color w:val="4F81BD" w:themeColor="accent1"/>
                          <w:sz w:val="24"/>
                          <w:szCs w:val="24"/>
                        </w:rPr>
                        <w:br/>
                      </w:r>
                      <w:r w:rsidR="002C5B8E">
                        <w:rPr>
                          <w:i/>
                          <w:iCs/>
                          <w:color w:val="4F81BD" w:themeColor="accent1"/>
                          <w:sz w:val="24"/>
                          <w:szCs w:val="24"/>
                        </w:rPr>
                        <w:br/>
                      </w:r>
                      <w:r w:rsidR="002C5B8E" w:rsidRPr="002C5B8E">
                        <w:rPr>
                          <w:i/>
                          <w:iCs/>
                          <w:color w:val="4F81BD" w:themeColor="accent1"/>
                          <w:sz w:val="24"/>
                        </w:rPr>
                        <w:t>The forms are not easy to understand, Centrelink claims they lose the documents and they don’t always provide you with the correct forms that are needed</w:t>
                      </w:r>
                      <w:r w:rsidR="002C5B8E">
                        <w:rPr>
                          <w:i/>
                          <w:iCs/>
                          <w:color w:val="4F81BD" w:themeColor="accent1"/>
                          <w:sz w:val="24"/>
                        </w:rPr>
                        <w:br/>
                      </w:r>
                      <w:r w:rsidR="002C5B8E">
                        <w:rPr>
                          <w:i/>
                          <w:iCs/>
                          <w:color w:val="4F81BD" w:themeColor="accent1"/>
                          <w:sz w:val="24"/>
                        </w:rPr>
                        <w:br/>
                      </w:r>
                      <w:r w:rsidR="00CA4FF3" w:rsidRPr="00CA4FF3">
                        <w:rPr>
                          <w:i/>
                          <w:iCs/>
                          <w:color w:val="4F81BD" w:themeColor="accent1"/>
                          <w:sz w:val="24"/>
                        </w:rPr>
                        <w:t>Everything else</w:t>
                      </w:r>
                      <w:r w:rsidR="00CA4FF3">
                        <w:rPr>
                          <w:i/>
                          <w:iCs/>
                          <w:color w:val="4F81BD" w:themeColor="accent1"/>
                          <w:sz w:val="24"/>
                        </w:rPr>
                        <w:t xml:space="preserve"> [was hard]</w:t>
                      </w:r>
                      <w:r w:rsidR="00CA4FF3" w:rsidRPr="00CA4FF3">
                        <w:rPr>
                          <w:i/>
                          <w:iCs/>
                          <w:color w:val="4F81BD" w:themeColor="accent1"/>
                          <w:sz w:val="24"/>
                        </w:rPr>
                        <w:t>, getting all the documentation, doctors letters etc</w:t>
                      </w:r>
                      <w:r w:rsidR="00CA4FF3">
                        <w:rPr>
                          <w:i/>
                          <w:iCs/>
                          <w:color w:val="4F81BD" w:themeColor="accent1"/>
                          <w:sz w:val="24"/>
                        </w:rPr>
                        <w:br/>
                      </w:r>
                      <w:r w:rsidR="00CA4FF3">
                        <w:rPr>
                          <w:i/>
                          <w:iCs/>
                          <w:color w:val="4F81BD" w:themeColor="accent1"/>
                          <w:sz w:val="24"/>
                        </w:rPr>
                        <w:br/>
                      </w:r>
                      <w:r w:rsidR="00DE2864" w:rsidRPr="00DE2864">
                        <w:rPr>
                          <w:i/>
                          <w:iCs/>
                          <w:color w:val="4F81BD" w:themeColor="accent1"/>
                          <w:sz w:val="24"/>
                        </w:rPr>
                        <w:t>It was a HUGE document to complete, had to have wits about you not to miss any sections and understand the questions to give the correct information.</w:t>
                      </w:r>
                      <w:r w:rsidR="00F046E3">
                        <w:rPr>
                          <w:i/>
                          <w:iCs/>
                          <w:color w:val="4F81BD" w:themeColor="accent1"/>
                          <w:sz w:val="24"/>
                        </w:rPr>
                        <w:br/>
                      </w:r>
                      <w:r w:rsidR="00F046E3">
                        <w:rPr>
                          <w:i/>
                          <w:iCs/>
                          <w:color w:val="4F81BD" w:themeColor="accent1"/>
                          <w:sz w:val="24"/>
                        </w:rPr>
                        <w:br/>
                      </w:r>
                      <w:r w:rsidR="00F046E3" w:rsidRPr="00F046E3">
                        <w:rPr>
                          <w:i/>
                          <w:iCs/>
                          <w:color w:val="4F81BD" w:themeColor="accent1"/>
                          <w:sz w:val="24"/>
                        </w:rPr>
                        <w:t>Complex questions that some individuals would not comprehend and lack of support to those applying</w:t>
                      </w:r>
                    </w:p>
                    <w:p w14:paraId="5FDACD8B" w14:textId="7DB95097" w:rsidR="00F046E3" w:rsidRDefault="00F046E3" w:rsidP="00F046E3">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v:textbox>
                <w10:wrap type="topAndBottom" anchorx="margin"/>
              </v:shape>
            </w:pict>
          </mc:Fallback>
        </mc:AlternateContent>
      </w:r>
      <w:r w:rsidR="000C20AF" w:rsidRPr="00984ECE">
        <w:rPr>
          <w:rFonts w:ascii="Arial" w:hAnsi="Arial" w:cs="Arial"/>
        </w:rPr>
        <w:t xml:space="preserve">A third of survey respondents indicated that </w:t>
      </w:r>
      <w:r w:rsidR="00E174AF" w:rsidRPr="00984ECE">
        <w:rPr>
          <w:rFonts w:ascii="Arial" w:hAnsi="Arial" w:cs="Arial"/>
        </w:rPr>
        <w:t>collecting evidence and completing paperwork was a significant issue for them when applying for the DSP.</w:t>
      </w:r>
      <w:r w:rsidR="00F95472" w:rsidRPr="00984ECE">
        <w:rPr>
          <w:rFonts w:ascii="Arial" w:hAnsi="Arial" w:cs="Arial"/>
        </w:rPr>
        <w:t xml:space="preserve"> </w:t>
      </w:r>
      <w:r w:rsidR="00765609" w:rsidRPr="00984ECE">
        <w:rPr>
          <w:rFonts w:ascii="Arial" w:hAnsi="Arial" w:cs="Arial"/>
        </w:rPr>
        <w:t>Ensuring that documents were completed correctly and using the right language was a major issue for most respondents and caused much distress.</w:t>
      </w:r>
      <w:r w:rsidRPr="00984ECE">
        <w:rPr>
          <w:rFonts w:ascii="Arial" w:hAnsi="Arial" w:cs="Arial"/>
        </w:rPr>
        <w:t xml:space="preserve"> </w:t>
      </w:r>
      <w:r w:rsidR="00385C4A" w:rsidRPr="00984ECE">
        <w:rPr>
          <w:rFonts w:ascii="Arial" w:hAnsi="Arial" w:cs="Arial"/>
        </w:rPr>
        <w:t>They expressed the view that information had to be in the right language to be accepted</w:t>
      </w:r>
      <w:r w:rsidR="6107A971" w:rsidRPr="00984ECE">
        <w:rPr>
          <w:rFonts w:ascii="Arial" w:hAnsi="Arial" w:cs="Arial"/>
        </w:rPr>
        <w:t xml:space="preserve"> by Centrelink</w:t>
      </w:r>
      <w:r w:rsidR="00385C4A" w:rsidRPr="00984ECE">
        <w:rPr>
          <w:rFonts w:ascii="Arial" w:hAnsi="Arial" w:cs="Arial"/>
        </w:rPr>
        <w:t>.</w:t>
      </w:r>
    </w:p>
    <w:p w14:paraId="463CB944" w14:textId="77777777" w:rsidR="006F2292" w:rsidRPr="00984ECE" w:rsidRDefault="006F2292" w:rsidP="2BFE4B67">
      <w:pPr>
        <w:pStyle w:val="paragraph"/>
        <w:spacing w:before="0" w:beforeAutospacing="0" w:after="24" w:afterAutospacing="0" w:line="360" w:lineRule="auto"/>
        <w:textAlignment w:val="baseline"/>
        <w:rPr>
          <w:rFonts w:ascii="Arial" w:hAnsi="Arial" w:cs="Arial"/>
        </w:rPr>
      </w:pPr>
    </w:p>
    <w:p w14:paraId="5AA84AF2" w14:textId="1AF864B8" w:rsidR="00385C4A" w:rsidRPr="00984ECE" w:rsidRDefault="00385C4A" w:rsidP="2BFE4B67">
      <w:pPr>
        <w:pStyle w:val="paragraph"/>
        <w:spacing w:before="0" w:beforeAutospacing="0" w:after="24" w:afterAutospacing="0" w:line="360" w:lineRule="auto"/>
        <w:textAlignment w:val="baseline"/>
        <w:rPr>
          <w:rFonts w:ascii="Arial" w:hAnsi="Arial" w:cs="Arial"/>
        </w:rPr>
      </w:pPr>
      <w:r w:rsidRPr="00984ECE">
        <w:rPr>
          <w:rFonts w:ascii="Arial" w:hAnsi="Arial" w:cs="Arial"/>
        </w:rPr>
        <w:t xml:space="preserve">Some respondents also indicated that between </w:t>
      </w:r>
      <w:r w:rsidR="00477644" w:rsidRPr="00984ECE">
        <w:rPr>
          <w:rFonts w:ascii="Arial" w:hAnsi="Arial" w:cs="Arial"/>
        </w:rPr>
        <w:t>administration</w:t>
      </w:r>
      <w:r w:rsidRPr="00984ECE">
        <w:rPr>
          <w:rFonts w:ascii="Arial" w:hAnsi="Arial" w:cs="Arial"/>
        </w:rPr>
        <w:t xml:space="preserve"> </w:t>
      </w:r>
      <w:r w:rsidR="406F8582" w:rsidRPr="00984ECE">
        <w:rPr>
          <w:rFonts w:ascii="Arial" w:hAnsi="Arial" w:cs="Arial"/>
        </w:rPr>
        <w:t>burden</w:t>
      </w:r>
      <w:r w:rsidRPr="00984ECE">
        <w:rPr>
          <w:rFonts w:ascii="Arial" w:hAnsi="Arial" w:cs="Arial"/>
        </w:rPr>
        <w:t xml:space="preserve"> and the difficulty understanding the eligibility criteria they believed it would be incredibly difficult for people with low literacy and intellectual disabilities, or those in vulnerable positions to be able to complete an application without support.</w:t>
      </w:r>
    </w:p>
    <w:p w14:paraId="149A7BC6" w14:textId="16B7E826" w:rsidR="00872CA6" w:rsidRPr="00984ECE" w:rsidRDefault="00477644" w:rsidP="2BFE4B67">
      <w:pPr>
        <w:pStyle w:val="paragraph"/>
        <w:spacing w:before="0" w:beforeAutospacing="0" w:after="24" w:afterAutospacing="0" w:line="360" w:lineRule="auto"/>
        <w:textAlignment w:val="baseline"/>
        <w:rPr>
          <w:rFonts w:ascii="Arial" w:hAnsi="Arial" w:cs="Arial"/>
        </w:rPr>
      </w:pPr>
      <w:r w:rsidRPr="00984ECE">
        <w:rPr>
          <w:rFonts w:ascii="Arial" w:hAnsi="Arial" w:cs="Arial"/>
          <w:noProof/>
        </w:rPr>
        <w:lastRenderedPageBreak/>
        <mc:AlternateContent>
          <mc:Choice Requires="wps">
            <w:drawing>
              <wp:inline distT="91440" distB="91440" distL="114300" distR="114300" wp14:anchorId="326FA06F" wp14:editId="71D82DA9">
                <wp:extent cx="5734050" cy="1403985"/>
                <wp:effectExtent l="0" t="0" r="0" b="0"/>
                <wp:docPr id="2133870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77E97BF8" w14:textId="04D8857B" w:rsidR="00477644" w:rsidRDefault="006400DA">
                            <w:pPr>
                              <w:pBdr>
                                <w:top w:val="single" w:sz="24" w:space="8" w:color="4F81BD" w:themeColor="accent1"/>
                                <w:bottom w:val="single" w:sz="24" w:space="8" w:color="4F81BD" w:themeColor="accent1"/>
                              </w:pBdr>
                              <w:spacing w:after="0"/>
                              <w:rPr>
                                <w:i/>
                                <w:iCs/>
                                <w:color w:val="4F81BD" w:themeColor="accent1"/>
                                <w:sz w:val="24"/>
                              </w:rPr>
                            </w:pPr>
                            <w:r w:rsidRPr="006400DA">
                              <w:rPr>
                                <w:i/>
                                <w:iCs/>
                                <w:color w:val="4F81BD" w:themeColor="accent1"/>
                                <w:sz w:val="24"/>
                                <w:szCs w:val="24"/>
                              </w:rPr>
                              <w:t>Was quite sick so my mum did my application on my behalf.  She really struggled as the process was super stressful and emotional for her. It's an impossible process for people who are not in crisis but impossible for people who are.</w:t>
                            </w:r>
                            <w:r>
                              <w:rPr>
                                <w:i/>
                                <w:iCs/>
                                <w:color w:val="4F81BD" w:themeColor="accent1"/>
                                <w:sz w:val="24"/>
                                <w:szCs w:val="24"/>
                              </w:rPr>
                              <w:br/>
                            </w:r>
                            <w:r>
                              <w:rPr>
                                <w:i/>
                                <w:iCs/>
                                <w:color w:val="4F81BD" w:themeColor="accent1"/>
                                <w:sz w:val="24"/>
                                <w:szCs w:val="24"/>
                              </w:rPr>
                              <w:br/>
                            </w:r>
                            <w:r w:rsidR="00F474CF" w:rsidRPr="00F474CF">
                              <w:rPr>
                                <w:i/>
                                <w:iCs/>
                                <w:color w:val="4F81BD" w:themeColor="accent1"/>
                                <w:sz w:val="24"/>
                              </w:rPr>
                              <w:t>The whole process was hard. If my son with intellectual disability didn’t have me to go through this process for him, it quite simply wouldn’t have been achieved</w:t>
                            </w:r>
                            <w:r w:rsidR="00F474CF">
                              <w:rPr>
                                <w:i/>
                                <w:iCs/>
                                <w:color w:val="4F81BD" w:themeColor="accent1"/>
                                <w:sz w:val="24"/>
                              </w:rPr>
                              <w:br/>
                            </w:r>
                            <w:r w:rsidR="00F474CF">
                              <w:rPr>
                                <w:i/>
                                <w:iCs/>
                                <w:color w:val="4F81BD" w:themeColor="accent1"/>
                                <w:sz w:val="24"/>
                              </w:rPr>
                              <w:br/>
                            </w:r>
                            <w:r w:rsidR="00E977CD">
                              <w:rPr>
                                <w:i/>
                                <w:iCs/>
                                <w:color w:val="4F81BD" w:themeColor="accent1"/>
                                <w:sz w:val="24"/>
                              </w:rPr>
                              <w:t>W</w:t>
                            </w:r>
                            <w:r w:rsidR="009C0761" w:rsidRPr="009C0761">
                              <w:rPr>
                                <w:i/>
                                <w:iCs/>
                                <w:color w:val="4F81BD" w:themeColor="accent1"/>
                                <w:sz w:val="24"/>
                              </w:rPr>
                              <w:t>e are quite a straightforward case -I dread to think how difficult it would be for anyone not literate/educated with complex situation and needs</w:t>
                            </w:r>
                          </w:p>
                          <w:p w14:paraId="6F917839" w14:textId="00D15C3F" w:rsidR="009C0761" w:rsidRDefault="009C0761" w:rsidP="009C0761">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wps:txbx>
                      <wps:bodyPr rot="0" vert="horz" wrap="square" lIns="91440" tIns="45720" rIns="91440" bIns="45720" anchor="t" anchorCtr="0">
                        <a:spAutoFit/>
                      </wps:bodyPr>
                    </wps:wsp>
                  </a:graphicData>
                </a:graphic>
              </wp:inline>
            </w:drawing>
          </mc:Choice>
          <mc:Fallback>
            <w:pict>
              <v:shape w14:anchorId="326FA06F" id="Text Box 2" o:spid="_x0000_s1028" type="#_x0000_t202" style="width:45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" filled="f" stroked="f">
                <v:textbox style="mso-fit-shape-to-text:t">
                  <w:txbxContent>
                    <w:p w14:paraId="77E97BF8" w14:textId="04D8857B" w:rsidR="00477644" w:rsidRDefault="006400DA">
                      <w:pPr>
                        <w:pBdr>
                          <w:top w:val="single" w:sz="24" w:space="8" w:color="4F81BD" w:themeColor="accent1"/>
                          <w:bottom w:val="single" w:sz="24" w:space="8" w:color="4F81BD" w:themeColor="accent1"/>
                        </w:pBdr>
                        <w:spacing w:after="0"/>
                        <w:rPr>
                          <w:i/>
                          <w:iCs/>
                          <w:color w:val="4F81BD" w:themeColor="accent1"/>
                          <w:sz w:val="24"/>
                        </w:rPr>
                      </w:pPr>
                      <w:r w:rsidRPr="006400DA">
                        <w:rPr>
                          <w:i/>
                          <w:iCs/>
                          <w:color w:val="4F81BD" w:themeColor="accent1"/>
                          <w:sz w:val="24"/>
                          <w:szCs w:val="24"/>
                        </w:rPr>
                        <w:t>Was quite sick so my mum did my application on my behalf.  She really struggled as the process was super stressful and emotional for her. It's an impossible process for people who are not in crisis but impossible for people who are.</w:t>
                      </w:r>
                      <w:r>
                        <w:rPr>
                          <w:i/>
                          <w:iCs/>
                          <w:color w:val="4F81BD" w:themeColor="accent1"/>
                          <w:sz w:val="24"/>
                          <w:szCs w:val="24"/>
                        </w:rPr>
                        <w:br/>
                      </w:r>
                      <w:r>
                        <w:rPr>
                          <w:i/>
                          <w:iCs/>
                          <w:color w:val="4F81BD" w:themeColor="accent1"/>
                          <w:sz w:val="24"/>
                          <w:szCs w:val="24"/>
                        </w:rPr>
                        <w:br/>
                      </w:r>
                      <w:r w:rsidR="00F474CF" w:rsidRPr="00F474CF">
                        <w:rPr>
                          <w:i/>
                          <w:iCs/>
                          <w:color w:val="4F81BD" w:themeColor="accent1"/>
                          <w:sz w:val="24"/>
                        </w:rPr>
                        <w:t>The whole process was hard. If my son with intellectual disability didn’t have me to go through this process for him, it quite simply wouldn’t have been achieved</w:t>
                      </w:r>
                      <w:r w:rsidR="00F474CF">
                        <w:rPr>
                          <w:i/>
                          <w:iCs/>
                          <w:color w:val="4F81BD" w:themeColor="accent1"/>
                          <w:sz w:val="24"/>
                        </w:rPr>
                        <w:br/>
                      </w:r>
                      <w:r w:rsidR="00F474CF">
                        <w:rPr>
                          <w:i/>
                          <w:iCs/>
                          <w:color w:val="4F81BD" w:themeColor="accent1"/>
                          <w:sz w:val="24"/>
                        </w:rPr>
                        <w:br/>
                      </w:r>
                      <w:r w:rsidR="00E977CD">
                        <w:rPr>
                          <w:i/>
                          <w:iCs/>
                          <w:color w:val="4F81BD" w:themeColor="accent1"/>
                          <w:sz w:val="24"/>
                        </w:rPr>
                        <w:t>W</w:t>
                      </w:r>
                      <w:r w:rsidR="009C0761" w:rsidRPr="009C0761">
                        <w:rPr>
                          <w:i/>
                          <w:iCs/>
                          <w:color w:val="4F81BD" w:themeColor="accent1"/>
                          <w:sz w:val="24"/>
                        </w:rPr>
                        <w:t>e are quite a straightforward case -I dread to think how difficult it would be for anyone not literate/educated with complex situation and needs</w:t>
                      </w:r>
                    </w:p>
                    <w:p w14:paraId="6F917839" w14:textId="00D15C3F" w:rsidR="009C0761" w:rsidRDefault="009C0761" w:rsidP="009C0761">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v:textbox>
                <w10:anchorlock/>
              </v:shape>
            </w:pict>
          </mc:Fallback>
        </mc:AlternateContent>
      </w:r>
      <w:r w:rsidR="000A04FD" w:rsidRPr="00984ECE">
        <w:rPr>
          <w:rFonts w:ascii="Arial" w:hAnsi="Arial" w:cs="Arial"/>
        </w:rPr>
        <w:t>A</w:t>
      </w:r>
      <w:r w:rsidR="00315846" w:rsidRPr="00984ECE">
        <w:rPr>
          <w:rFonts w:ascii="Arial" w:hAnsi="Arial" w:cs="Arial"/>
        </w:rPr>
        <w:t xml:space="preserve"> few respondents </w:t>
      </w:r>
      <w:r w:rsidR="000A04FD" w:rsidRPr="00984ECE">
        <w:rPr>
          <w:rFonts w:ascii="Arial" w:hAnsi="Arial" w:cs="Arial"/>
        </w:rPr>
        <w:t>highlighted that they had doctors who provided good evidence and were very helpful. However, several</w:t>
      </w:r>
      <w:r w:rsidR="27BC6FBD" w:rsidRPr="00984ECE">
        <w:rPr>
          <w:rFonts w:ascii="Arial" w:hAnsi="Arial" w:cs="Arial"/>
        </w:rPr>
        <w:t xml:space="preserve"> respondents specifically raised the issue of accessing medical reports and the cost associated with this.</w:t>
      </w:r>
    </w:p>
    <w:p w14:paraId="6755A31F" w14:textId="3D83351E" w:rsidR="00385C4A" w:rsidRPr="00984ECE" w:rsidRDefault="6C64D9A9" w:rsidP="2BFE4B67">
      <w:pPr>
        <w:pStyle w:val="paragraph"/>
        <w:spacing w:before="0" w:beforeAutospacing="0" w:after="24" w:afterAutospacing="0" w:line="360" w:lineRule="auto"/>
        <w:textAlignment w:val="baseline"/>
        <w:rPr>
          <w:rFonts w:ascii="Arial" w:hAnsi="Arial" w:cs="Arial"/>
        </w:rPr>
      </w:pPr>
      <w:r w:rsidRPr="00984ECE">
        <w:rPr>
          <w:rFonts w:ascii="Arial" w:hAnsi="Arial" w:cs="Arial"/>
        </w:rPr>
        <w:t xml:space="preserve">In addition to helping people understand the criteria PWdWA advocates are often helping people to </w:t>
      </w:r>
      <w:r w:rsidR="00872CA6" w:rsidRPr="00984ECE">
        <w:rPr>
          <w:rFonts w:ascii="Arial" w:hAnsi="Arial" w:cs="Arial"/>
        </w:rPr>
        <w:t>navigate</w:t>
      </w:r>
      <w:r w:rsidRPr="00984ECE">
        <w:rPr>
          <w:rFonts w:ascii="Arial" w:hAnsi="Arial" w:cs="Arial"/>
        </w:rPr>
        <w:t xml:space="preserve"> through the administrative processes of completing </w:t>
      </w:r>
      <w:r w:rsidR="26C24493" w:rsidRPr="00984ECE">
        <w:rPr>
          <w:rFonts w:ascii="Arial" w:hAnsi="Arial" w:cs="Arial"/>
        </w:rPr>
        <w:t>forms and</w:t>
      </w:r>
      <w:r w:rsidRPr="00984ECE">
        <w:rPr>
          <w:rFonts w:ascii="Arial" w:hAnsi="Arial" w:cs="Arial"/>
        </w:rPr>
        <w:t xml:space="preserve"> collecting evidence in the right format.</w:t>
      </w:r>
      <w:r w:rsidR="0698E94E" w:rsidRPr="00984ECE">
        <w:rPr>
          <w:rFonts w:ascii="Arial" w:hAnsi="Arial" w:cs="Arial"/>
        </w:rPr>
        <w:t xml:space="preserve"> Since the removal of the Treating Doctors Report</w:t>
      </w:r>
      <w:r w:rsidR="006837F6" w:rsidRPr="00984ECE">
        <w:rPr>
          <w:rFonts w:ascii="Arial" w:hAnsi="Arial" w:cs="Arial"/>
        </w:rPr>
        <w:t xml:space="preserve"> in 2015</w:t>
      </w:r>
      <w:r w:rsidR="0698E94E" w:rsidRPr="00984ECE">
        <w:rPr>
          <w:rFonts w:ascii="Arial" w:hAnsi="Arial" w:cs="Arial"/>
        </w:rPr>
        <w:t xml:space="preserve"> this has also included 1-1 work with people's medical professionals to collect </w:t>
      </w:r>
      <w:r w:rsidR="006837F6" w:rsidRPr="00984ECE">
        <w:rPr>
          <w:rFonts w:ascii="Arial" w:hAnsi="Arial" w:cs="Arial"/>
        </w:rPr>
        <w:t xml:space="preserve">new and updated </w:t>
      </w:r>
      <w:r w:rsidR="0698E94E" w:rsidRPr="00984ECE">
        <w:rPr>
          <w:rFonts w:ascii="Arial" w:hAnsi="Arial" w:cs="Arial"/>
        </w:rPr>
        <w:t>repo</w:t>
      </w:r>
      <w:r w:rsidR="65EB5BE6" w:rsidRPr="00984ECE">
        <w:rPr>
          <w:rFonts w:ascii="Arial" w:hAnsi="Arial" w:cs="Arial"/>
        </w:rPr>
        <w:t>rts</w:t>
      </w:r>
      <w:r w:rsidR="35BA6C1A" w:rsidRPr="00984ECE">
        <w:rPr>
          <w:rFonts w:ascii="Arial" w:hAnsi="Arial" w:cs="Arial"/>
        </w:rPr>
        <w:t xml:space="preserve"> as </w:t>
      </w:r>
      <w:r w:rsidR="304E00E0" w:rsidRPr="00984ECE">
        <w:rPr>
          <w:rFonts w:ascii="Arial" w:hAnsi="Arial" w:cs="Arial"/>
        </w:rPr>
        <w:t xml:space="preserve">existing </w:t>
      </w:r>
      <w:r w:rsidR="35BA6C1A" w:rsidRPr="00984ECE">
        <w:rPr>
          <w:rFonts w:ascii="Arial" w:hAnsi="Arial" w:cs="Arial"/>
        </w:rPr>
        <w:t xml:space="preserve">raw medical evidence </w:t>
      </w:r>
      <w:r w:rsidR="2632F448" w:rsidRPr="00984ECE">
        <w:rPr>
          <w:rFonts w:ascii="Arial" w:hAnsi="Arial" w:cs="Arial"/>
        </w:rPr>
        <w:t xml:space="preserve">(which </w:t>
      </w:r>
      <w:r w:rsidR="006837F6" w:rsidRPr="00984ECE">
        <w:rPr>
          <w:rFonts w:ascii="Arial" w:hAnsi="Arial" w:cs="Arial"/>
        </w:rPr>
        <w:t>is now required</w:t>
      </w:r>
      <w:r w:rsidR="2632F448" w:rsidRPr="00984ECE">
        <w:rPr>
          <w:rFonts w:ascii="Arial" w:hAnsi="Arial" w:cs="Arial"/>
        </w:rPr>
        <w:t xml:space="preserve">) </w:t>
      </w:r>
      <w:r w:rsidR="35BA6C1A" w:rsidRPr="00984ECE">
        <w:rPr>
          <w:rFonts w:ascii="Arial" w:hAnsi="Arial" w:cs="Arial"/>
        </w:rPr>
        <w:t>almost never cover</w:t>
      </w:r>
      <w:r w:rsidR="18BD3F7A" w:rsidRPr="00984ECE">
        <w:rPr>
          <w:rFonts w:ascii="Arial" w:hAnsi="Arial" w:cs="Arial"/>
        </w:rPr>
        <w:t>s</w:t>
      </w:r>
      <w:r w:rsidR="35BA6C1A" w:rsidRPr="00984ECE">
        <w:rPr>
          <w:rFonts w:ascii="Arial" w:hAnsi="Arial" w:cs="Arial"/>
        </w:rPr>
        <w:t xml:space="preserve"> off on everything</w:t>
      </w:r>
      <w:r w:rsidR="65EB5BE6" w:rsidRPr="00984ECE">
        <w:rPr>
          <w:rFonts w:ascii="Arial" w:hAnsi="Arial" w:cs="Arial"/>
        </w:rPr>
        <w:t>.</w:t>
      </w:r>
      <w:r w:rsidR="3304367D" w:rsidRPr="00984ECE">
        <w:rPr>
          <w:rFonts w:ascii="Arial" w:hAnsi="Arial" w:cs="Arial"/>
        </w:rPr>
        <w:t xml:space="preserve"> </w:t>
      </w:r>
      <w:r w:rsidR="00D57F05" w:rsidRPr="00984ECE">
        <w:rPr>
          <w:rFonts w:ascii="Arial" w:hAnsi="Arial" w:cs="Arial"/>
        </w:rPr>
        <w:t>O</w:t>
      </w:r>
      <w:r w:rsidR="3304367D" w:rsidRPr="00984ECE">
        <w:rPr>
          <w:rFonts w:ascii="Arial" w:hAnsi="Arial" w:cs="Arial"/>
        </w:rPr>
        <w:t>ften there is a large cost attached</w:t>
      </w:r>
      <w:r w:rsidR="00D57F05" w:rsidRPr="00984ECE">
        <w:rPr>
          <w:rFonts w:ascii="Arial" w:hAnsi="Arial" w:cs="Arial"/>
        </w:rPr>
        <w:t xml:space="preserve"> to reports</w:t>
      </w:r>
      <w:r w:rsidR="3304367D" w:rsidRPr="00984ECE">
        <w:rPr>
          <w:rFonts w:ascii="Arial" w:hAnsi="Arial" w:cs="Arial"/>
        </w:rPr>
        <w:t xml:space="preserve"> an</w:t>
      </w:r>
      <w:r w:rsidR="20D8D795" w:rsidRPr="00984ECE">
        <w:rPr>
          <w:rFonts w:ascii="Arial" w:hAnsi="Arial" w:cs="Arial"/>
        </w:rPr>
        <w:t>d significant waits for specialist.</w:t>
      </w:r>
      <w:r w:rsidR="65EB5BE6" w:rsidRPr="00984ECE">
        <w:rPr>
          <w:rFonts w:ascii="Arial" w:hAnsi="Arial" w:cs="Arial"/>
        </w:rPr>
        <w:t xml:space="preserve"> As medical professionals rarely understand the eligibility criteria</w:t>
      </w:r>
      <w:r w:rsidR="005A0945">
        <w:rPr>
          <w:rFonts w:ascii="Arial" w:hAnsi="Arial" w:cs="Arial"/>
        </w:rPr>
        <w:t xml:space="preserve">, </w:t>
      </w:r>
      <w:r w:rsidR="00ED4100">
        <w:rPr>
          <w:rFonts w:ascii="Arial" w:hAnsi="Arial" w:cs="Arial"/>
        </w:rPr>
        <w:t>a</w:t>
      </w:r>
      <w:r w:rsidR="65EB5BE6" w:rsidRPr="00984ECE">
        <w:rPr>
          <w:rFonts w:ascii="Arial" w:hAnsi="Arial" w:cs="Arial"/>
        </w:rPr>
        <w:t xml:space="preserve">dvocates </w:t>
      </w:r>
      <w:r w:rsidR="09C517F3" w:rsidRPr="00984ECE">
        <w:rPr>
          <w:rFonts w:ascii="Arial" w:hAnsi="Arial" w:cs="Arial"/>
        </w:rPr>
        <w:t>must</w:t>
      </w:r>
      <w:r w:rsidR="65EB5BE6" w:rsidRPr="00984ECE">
        <w:rPr>
          <w:rFonts w:ascii="Arial" w:hAnsi="Arial" w:cs="Arial"/>
        </w:rPr>
        <w:t xml:space="preserve"> </w:t>
      </w:r>
      <w:r w:rsidR="0DA79F50" w:rsidRPr="00984ECE">
        <w:rPr>
          <w:rFonts w:ascii="Arial" w:hAnsi="Arial" w:cs="Arial"/>
        </w:rPr>
        <w:t>educate them</w:t>
      </w:r>
      <w:r w:rsidR="64123592" w:rsidRPr="00984ECE">
        <w:rPr>
          <w:rFonts w:ascii="Arial" w:hAnsi="Arial" w:cs="Arial"/>
        </w:rPr>
        <w:t xml:space="preserve"> or provide extensive guidance</w:t>
      </w:r>
      <w:r w:rsidR="0DA79F50" w:rsidRPr="00984ECE">
        <w:rPr>
          <w:rFonts w:ascii="Arial" w:hAnsi="Arial" w:cs="Arial"/>
        </w:rPr>
        <w:t xml:space="preserve"> to </w:t>
      </w:r>
      <w:r w:rsidR="0698E94E" w:rsidRPr="00984ECE">
        <w:rPr>
          <w:rFonts w:ascii="Arial" w:hAnsi="Arial" w:cs="Arial"/>
        </w:rPr>
        <w:t xml:space="preserve">ensure that reports </w:t>
      </w:r>
      <w:r w:rsidR="3C21027E" w:rsidRPr="00984ECE">
        <w:rPr>
          <w:rFonts w:ascii="Arial" w:hAnsi="Arial" w:cs="Arial"/>
        </w:rPr>
        <w:t>adequately address</w:t>
      </w:r>
      <w:r w:rsidR="3F1547E6" w:rsidRPr="00984ECE">
        <w:rPr>
          <w:rFonts w:ascii="Arial" w:hAnsi="Arial" w:cs="Arial"/>
        </w:rPr>
        <w:t xml:space="preserve"> </w:t>
      </w:r>
      <w:r w:rsidR="0698E94E" w:rsidRPr="00984ECE">
        <w:rPr>
          <w:rFonts w:ascii="Arial" w:hAnsi="Arial" w:cs="Arial"/>
        </w:rPr>
        <w:t>the eligibility criteria</w:t>
      </w:r>
      <w:r w:rsidR="1980196E" w:rsidRPr="00984ECE">
        <w:rPr>
          <w:rFonts w:ascii="Arial" w:hAnsi="Arial" w:cs="Arial"/>
        </w:rPr>
        <w:t>.</w:t>
      </w:r>
    </w:p>
    <w:p w14:paraId="6BF62D2F" w14:textId="6804A3EF" w:rsidR="00385C4A" w:rsidRPr="00984ECE" w:rsidRDefault="6C64D9A9" w:rsidP="2BFE4B67">
      <w:pPr>
        <w:pStyle w:val="paragraph"/>
        <w:spacing w:before="0" w:beforeAutospacing="0" w:after="24" w:afterAutospacing="0" w:line="360" w:lineRule="auto"/>
        <w:textAlignment w:val="baseline"/>
        <w:rPr>
          <w:rFonts w:ascii="Arial" w:hAnsi="Arial" w:cs="Arial"/>
        </w:rPr>
      </w:pPr>
      <w:r w:rsidRPr="00984ECE">
        <w:rPr>
          <w:rFonts w:ascii="Arial" w:hAnsi="Arial" w:cs="Arial"/>
        </w:rPr>
        <w:t xml:space="preserve">Due to our limited </w:t>
      </w:r>
      <w:r w:rsidR="161D5D7E" w:rsidRPr="00984ECE">
        <w:rPr>
          <w:rFonts w:ascii="Arial" w:hAnsi="Arial" w:cs="Arial"/>
        </w:rPr>
        <w:t>capacity,</w:t>
      </w:r>
      <w:r w:rsidRPr="00984ECE">
        <w:rPr>
          <w:rFonts w:ascii="Arial" w:hAnsi="Arial" w:cs="Arial"/>
        </w:rPr>
        <w:t xml:space="preserve"> </w:t>
      </w:r>
      <w:r w:rsidR="3D1B2DA8" w:rsidRPr="00984ECE">
        <w:rPr>
          <w:rFonts w:ascii="Arial" w:hAnsi="Arial" w:cs="Arial"/>
        </w:rPr>
        <w:t>PWdWA</w:t>
      </w:r>
      <w:r w:rsidRPr="00984ECE">
        <w:rPr>
          <w:rFonts w:ascii="Arial" w:hAnsi="Arial" w:cs="Arial"/>
        </w:rPr>
        <w:t xml:space="preserve"> focus </w:t>
      </w:r>
      <w:r w:rsidR="521DE2A6" w:rsidRPr="00984ECE">
        <w:rPr>
          <w:rFonts w:ascii="Arial" w:hAnsi="Arial" w:cs="Arial"/>
        </w:rPr>
        <w:t>more intensive</w:t>
      </w:r>
      <w:r w:rsidRPr="00984ECE">
        <w:rPr>
          <w:rFonts w:ascii="Arial" w:hAnsi="Arial" w:cs="Arial"/>
        </w:rPr>
        <w:t xml:space="preserve"> </w:t>
      </w:r>
      <w:r w:rsidR="558FCE22" w:rsidRPr="00984ECE">
        <w:rPr>
          <w:rFonts w:ascii="Arial" w:hAnsi="Arial" w:cs="Arial"/>
        </w:rPr>
        <w:t>support on individuals who are least able to manage this process themselves</w:t>
      </w:r>
      <w:r w:rsidR="4D62FC7F" w:rsidRPr="00984ECE">
        <w:rPr>
          <w:rFonts w:ascii="Arial" w:hAnsi="Arial" w:cs="Arial"/>
        </w:rPr>
        <w:t xml:space="preserve">. This includes people with an intellectual disability, people with psychosocial </w:t>
      </w:r>
      <w:r w:rsidR="6C37B3E0" w:rsidRPr="00984ECE">
        <w:rPr>
          <w:rFonts w:ascii="Arial" w:hAnsi="Arial" w:cs="Arial"/>
        </w:rPr>
        <w:t>disabilities</w:t>
      </w:r>
      <w:r w:rsidR="4D62FC7F" w:rsidRPr="00984ECE">
        <w:rPr>
          <w:rFonts w:ascii="Arial" w:hAnsi="Arial" w:cs="Arial"/>
        </w:rPr>
        <w:t xml:space="preserve"> and people with cognitive disabilities. In many cases the individuals we support would not be able to manage the application process without the support of an advocate.</w:t>
      </w:r>
      <w:r w:rsidR="1A24C6D7" w:rsidRPr="00984ECE">
        <w:rPr>
          <w:rFonts w:ascii="Arial" w:hAnsi="Arial" w:cs="Arial"/>
        </w:rPr>
        <w:t xml:space="preserve"> Given this is a welfare support directly aimed at people with disabilities it is</w:t>
      </w:r>
      <w:r w:rsidR="779288AC" w:rsidRPr="00984ECE">
        <w:rPr>
          <w:rFonts w:ascii="Arial" w:hAnsi="Arial" w:cs="Arial"/>
        </w:rPr>
        <w:t xml:space="preserve"> entirely</w:t>
      </w:r>
      <w:r w:rsidR="1A24C6D7" w:rsidRPr="00984ECE">
        <w:rPr>
          <w:rFonts w:ascii="Arial" w:hAnsi="Arial" w:cs="Arial"/>
        </w:rPr>
        <w:t xml:space="preserve"> inadequate that it cannot be navigate</w:t>
      </w:r>
      <w:r w:rsidR="00811B24">
        <w:rPr>
          <w:rFonts w:ascii="Arial" w:hAnsi="Arial" w:cs="Arial"/>
        </w:rPr>
        <w:t>d</w:t>
      </w:r>
      <w:r w:rsidR="1A24C6D7" w:rsidRPr="00984ECE">
        <w:rPr>
          <w:rFonts w:ascii="Arial" w:hAnsi="Arial" w:cs="Arial"/>
        </w:rPr>
        <w:t xml:space="preserve"> by people with disabilities themselves.</w:t>
      </w:r>
    </w:p>
    <w:p w14:paraId="596424F7" w14:textId="32835DEB" w:rsidR="2BFE4B67" w:rsidRPr="00984ECE" w:rsidRDefault="009A73BD" w:rsidP="2BFE4B67">
      <w:pPr>
        <w:pStyle w:val="paragraph"/>
        <w:spacing w:before="0" w:beforeAutospacing="0" w:after="24" w:afterAutospacing="0" w:line="360" w:lineRule="auto"/>
        <w:rPr>
          <w:rFonts w:ascii="Arial" w:hAnsi="Arial" w:cs="Arial"/>
          <w:u w:val="single"/>
        </w:rPr>
      </w:pPr>
      <w:r w:rsidRPr="00984ECE">
        <w:rPr>
          <w:rFonts w:ascii="Arial" w:hAnsi="Arial" w:cs="Arial"/>
          <w:noProof/>
        </w:rPr>
        <w:lastRenderedPageBreak/>
        <mc:AlternateContent>
          <mc:Choice Requires="wps">
            <w:drawing>
              <wp:anchor distT="91440" distB="91440" distL="114300" distR="114300" simplePos="0" relativeHeight="251658243" behindDoc="0" locked="0" layoutInCell="1" allowOverlap="1" wp14:anchorId="201E9FE3" wp14:editId="766A8CD7">
                <wp:simplePos x="0" y="0"/>
                <wp:positionH relativeFrom="margin">
                  <wp:align>right</wp:align>
                </wp:positionH>
                <wp:positionV relativeFrom="paragraph">
                  <wp:posOffset>59690</wp:posOffset>
                </wp:positionV>
                <wp:extent cx="5734050" cy="1403985"/>
                <wp:effectExtent l="0" t="0" r="0" b="571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5758F075" w14:textId="2B5983B7" w:rsidR="00966C32" w:rsidRPr="00C539EE" w:rsidRDefault="00310D2F" w:rsidP="00310D2F">
                            <w:pPr>
                              <w:pBdr>
                                <w:top w:val="single" w:sz="24" w:space="8" w:color="4F81BD" w:themeColor="accent1"/>
                                <w:bottom w:val="single" w:sz="24" w:space="8" w:color="4F81BD" w:themeColor="accent1"/>
                              </w:pBdr>
                              <w:spacing w:after="0"/>
                              <w:rPr>
                                <w:i/>
                                <w:iCs/>
                                <w:color w:val="4F81BD" w:themeColor="accent1"/>
                                <w:sz w:val="24"/>
                                <w:szCs w:val="24"/>
                              </w:rPr>
                            </w:pPr>
                            <w:r w:rsidRPr="00310D2F">
                              <w:rPr>
                                <w:i/>
                                <w:iCs/>
                                <w:color w:val="4F81BD" w:themeColor="accent1"/>
                                <w:sz w:val="24"/>
                                <w:szCs w:val="24"/>
                              </w:rPr>
                              <w:t>Everything and the cost of getting professional psychiatrist letters is ridiculous. Cost me $330.00</w:t>
                            </w:r>
                            <w:r w:rsidR="00A543AB">
                              <w:rPr>
                                <w:i/>
                                <w:iCs/>
                                <w:color w:val="4F81BD" w:themeColor="accent1"/>
                                <w:sz w:val="24"/>
                                <w:szCs w:val="24"/>
                              </w:rPr>
                              <w:br/>
                            </w:r>
                            <w:r w:rsidR="00C539EE">
                              <w:rPr>
                                <w:i/>
                                <w:iCs/>
                                <w:color w:val="4F81BD" w:themeColor="accent1"/>
                                <w:sz w:val="24"/>
                                <w:szCs w:val="24"/>
                              </w:rPr>
                              <w:br/>
                            </w:r>
                            <w:r w:rsidRPr="00310D2F">
                              <w:rPr>
                                <w:i/>
                                <w:iCs/>
                                <w:color w:val="4F81BD" w:themeColor="accent1"/>
                                <w:sz w:val="24"/>
                                <w:szCs w:val="24"/>
                              </w:rPr>
                              <w:t>I am unsure what Centrelink require of my GP with the writing of the requested report. I have started trying to find out more about this. Thankfully my DES provider have suggested I see their psychologist who may be able to help me understand what needs to be written in this report.</w:t>
                            </w:r>
                            <w:r w:rsidR="00A543AB">
                              <w:rPr>
                                <w:i/>
                                <w:iCs/>
                                <w:color w:val="4F81BD" w:themeColor="accent1"/>
                                <w:sz w:val="24"/>
                                <w:szCs w:val="24"/>
                              </w:rPr>
                              <w:br/>
                            </w:r>
                            <w:r w:rsidR="00C539EE">
                              <w:rPr>
                                <w:i/>
                                <w:color w:val="4F81BD" w:themeColor="accent1"/>
                                <w:sz w:val="24"/>
                              </w:rPr>
                              <w:br/>
                            </w:r>
                            <w:r w:rsidR="00A543AB" w:rsidRPr="00A543AB">
                              <w:rPr>
                                <w:i/>
                                <w:iCs/>
                                <w:color w:val="4F81BD" w:themeColor="accent1"/>
                                <w:sz w:val="24"/>
                              </w:rPr>
                              <w:t>Most Doctors are not aware of fully stabilised or treated nor are they provided copies guidelines refer to when asked to submit medical review report so it can be twisted or interpreted wrongly to suit agenda to deny applications.</w:t>
                            </w:r>
                            <w:r w:rsidR="00C539EE">
                              <w:rPr>
                                <w:i/>
                                <w:iCs/>
                                <w:color w:val="4F81BD" w:themeColor="accent1"/>
                                <w:sz w:val="24"/>
                              </w:rPr>
                              <w:br/>
                            </w:r>
                            <w:r w:rsidR="00C539EE">
                              <w:rPr>
                                <w:i/>
                                <w:iCs/>
                                <w:color w:val="4F81BD" w:themeColor="accent1"/>
                                <w:sz w:val="24"/>
                              </w:rPr>
                              <w:br/>
                            </w:r>
                            <w:r w:rsidR="00B627EB" w:rsidRPr="00B627EB">
                              <w:rPr>
                                <w:i/>
                                <w:iCs/>
                                <w:color w:val="4F81BD" w:themeColor="accent1"/>
                                <w:sz w:val="24"/>
                              </w:rPr>
                              <w:t>If you have 2 or more issues like I do I’m confused if to apply with both , another expense I can’t afford or just the one?</w:t>
                            </w:r>
                            <w:r w:rsidR="00C539EE">
                              <w:rPr>
                                <w:i/>
                                <w:iCs/>
                                <w:color w:val="4F81BD" w:themeColor="accent1"/>
                                <w:sz w:val="24"/>
                              </w:rPr>
                              <w:br/>
                            </w:r>
                            <w:r w:rsidR="00C539EE">
                              <w:rPr>
                                <w:i/>
                                <w:color w:val="4F81BD" w:themeColor="accent1"/>
                                <w:sz w:val="24"/>
                              </w:rPr>
                              <w:br/>
                            </w:r>
                            <w:r w:rsidR="00966C32" w:rsidRPr="00966C32">
                              <w:rPr>
                                <w:i/>
                                <w:iCs/>
                                <w:color w:val="4F81BD" w:themeColor="accent1"/>
                                <w:sz w:val="24"/>
                              </w:rPr>
                              <w:t xml:space="preserve">It was the most user </w:t>
                            </w:r>
                            <w:r w:rsidR="00966C32" w:rsidRPr="00966C32">
                              <w:rPr>
                                <w:i/>
                                <w:iCs/>
                                <w:color w:val="4F81BD" w:themeColor="accent1"/>
                                <w:sz w:val="24"/>
                              </w:rPr>
                              <w:t xml:space="preserve">UNfriendly experience I’ve ever had and was completely demoralising. We had to pay $2000+ for a report to support my son’s very clear and very obvious intellectual disability. He wouldn’t have been able to do this without our parental support. </w:t>
                            </w:r>
                            <w:r w:rsidR="00966C32">
                              <w:rPr>
                                <w:i/>
                                <w:iCs/>
                                <w:color w:val="4F81BD" w:themeColor="accent1"/>
                                <w:sz w:val="24"/>
                              </w:rPr>
                              <w:t>…</w:t>
                            </w:r>
                            <w:r w:rsidR="00966C32" w:rsidRPr="00966C32">
                              <w:rPr>
                                <w:i/>
                                <w:iCs/>
                                <w:color w:val="4F81BD" w:themeColor="accent1"/>
                                <w:sz w:val="24"/>
                              </w:rPr>
                              <w:t>I don’t have a disability but I found myself wondering how anyone manages to get through this process to completion</w:t>
                            </w:r>
                          </w:p>
                          <w:p w14:paraId="17D80EDF" w14:textId="7BE68188" w:rsidR="005F0FDD" w:rsidRDefault="005F0FDD" w:rsidP="005F0FDD">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E9FE3" id="_x0000_s1029" type="#_x0000_t202" style="position:absolute;margin-left:400.3pt;margin-top:4.7pt;width:451.5pt;height:110.55pt;z-index:251658243;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" filled="f" stroked="f">
                <v:textbox style="mso-fit-shape-to-text:t">
                  <w:txbxContent>
                    <w:p w14:paraId="5758F075" w14:textId="2B5983B7" w:rsidR="00966C32" w:rsidRPr="00C539EE" w:rsidRDefault="00310D2F" w:rsidP="00310D2F">
                      <w:pPr>
                        <w:pBdr>
                          <w:top w:val="single" w:sz="24" w:space="8" w:color="4F81BD" w:themeColor="accent1"/>
                          <w:bottom w:val="single" w:sz="24" w:space="8" w:color="4F81BD" w:themeColor="accent1"/>
                        </w:pBdr>
                        <w:spacing w:after="0"/>
                        <w:rPr>
                          <w:i/>
                          <w:iCs/>
                          <w:color w:val="4F81BD" w:themeColor="accent1"/>
                          <w:sz w:val="24"/>
                          <w:szCs w:val="24"/>
                        </w:rPr>
                      </w:pPr>
                      <w:r w:rsidRPr="00310D2F">
                        <w:rPr>
                          <w:i/>
                          <w:iCs/>
                          <w:color w:val="4F81BD" w:themeColor="accent1"/>
                          <w:sz w:val="24"/>
                          <w:szCs w:val="24"/>
                        </w:rPr>
                        <w:t>Everything and the cost of getting professional psychiatrist letters is ridiculous. Cost me $330.00</w:t>
                      </w:r>
                      <w:r w:rsidR="00A543AB">
                        <w:rPr>
                          <w:i/>
                          <w:iCs/>
                          <w:color w:val="4F81BD" w:themeColor="accent1"/>
                          <w:sz w:val="24"/>
                          <w:szCs w:val="24"/>
                        </w:rPr>
                        <w:br/>
                      </w:r>
                      <w:r w:rsidR="00C539EE">
                        <w:rPr>
                          <w:i/>
                          <w:iCs/>
                          <w:color w:val="4F81BD" w:themeColor="accent1"/>
                          <w:sz w:val="24"/>
                          <w:szCs w:val="24"/>
                        </w:rPr>
                        <w:br/>
                      </w:r>
                      <w:r w:rsidRPr="00310D2F">
                        <w:rPr>
                          <w:i/>
                          <w:iCs/>
                          <w:color w:val="4F81BD" w:themeColor="accent1"/>
                          <w:sz w:val="24"/>
                          <w:szCs w:val="24"/>
                        </w:rPr>
                        <w:t>I am unsure what Centrelink require of my GP with the writing of the requested report. I have started trying to find out more about this. Thankfully my DES provider have suggested I see their psychologist who may be able to help me understand what needs to be written in this report.</w:t>
                      </w:r>
                      <w:r w:rsidR="00A543AB">
                        <w:rPr>
                          <w:i/>
                          <w:iCs/>
                          <w:color w:val="4F81BD" w:themeColor="accent1"/>
                          <w:sz w:val="24"/>
                          <w:szCs w:val="24"/>
                        </w:rPr>
                        <w:br/>
                      </w:r>
                      <w:r w:rsidR="00C539EE">
                        <w:rPr>
                          <w:i/>
                          <w:color w:val="4F81BD" w:themeColor="accent1"/>
                          <w:sz w:val="24"/>
                        </w:rPr>
                        <w:br/>
                      </w:r>
                      <w:r w:rsidR="00A543AB" w:rsidRPr="00A543AB">
                        <w:rPr>
                          <w:i/>
                          <w:iCs/>
                          <w:color w:val="4F81BD" w:themeColor="accent1"/>
                          <w:sz w:val="24"/>
                        </w:rPr>
                        <w:t>Most Doctors are not aware of fully stabilised or treated nor are they provided copies guidelines refer to when asked to submit medical review report so it can be twisted or interpreted wrongly to suit agenda to deny applications.</w:t>
                      </w:r>
                      <w:r w:rsidR="00C539EE">
                        <w:rPr>
                          <w:i/>
                          <w:iCs/>
                          <w:color w:val="4F81BD" w:themeColor="accent1"/>
                          <w:sz w:val="24"/>
                        </w:rPr>
                        <w:br/>
                      </w:r>
                      <w:r w:rsidR="00C539EE">
                        <w:rPr>
                          <w:i/>
                          <w:iCs/>
                          <w:color w:val="4F81BD" w:themeColor="accent1"/>
                          <w:sz w:val="24"/>
                        </w:rPr>
                        <w:br/>
                      </w:r>
                      <w:r w:rsidR="00B627EB" w:rsidRPr="00B627EB">
                        <w:rPr>
                          <w:i/>
                          <w:iCs/>
                          <w:color w:val="4F81BD" w:themeColor="accent1"/>
                          <w:sz w:val="24"/>
                        </w:rPr>
                        <w:t>If you have 2 or more issues like I do I’m confused if to apply with both , another expense I can’t afford or just the one?</w:t>
                      </w:r>
                      <w:r w:rsidR="00C539EE">
                        <w:rPr>
                          <w:i/>
                          <w:iCs/>
                          <w:color w:val="4F81BD" w:themeColor="accent1"/>
                          <w:sz w:val="24"/>
                        </w:rPr>
                        <w:br/>
                      </w:r>
                      <w:r w:rsidR="00C539EE">
                        <w:rPr>
                          <w:i/>
                          <w:color w:val="4F81BD" w:themeColor="accent1"/>
                          <w:sz w:val="24"/>
                        </w:rPr>
                        <w:br/>
                      </w:r>
                      <w:r w:rsidR="00966C32" w:rsidRPr="00966C32">
                        <w:rPr>
                          <w:i/>
                          <w:iCs/>
                          <w:color w:val="4F81BD" w:themeColor="accent1"/>
                          <w:sz w:val="24"/>
                        </w:rPr>
                        <w:t xml:space="preserve">It was the most user </w:t>
                      </w:r>
                      <w:r w:rsidR="00966C32" w:rsidRPr="00966C32">
                        <w:rPr>
                          <w:i/>
                          <w:iCs/>
                          <w:color w:val="4F81BD" w:themeColor="accent1"/>
                          <w:sz w:val="24"/>
                        </w:rPr>
                        <w:t xml:space="preserve">UNfriendly experience I’ve ever had and was completely demoralising. We had to pay $2000+ for a report to support my son’s very clear and very obvious intellectual disability. He wouldn’t have been able to do this without our parental support. </w:t>
                      </w:r>
                      <w:r w:rsidR="00966C32">
                        <w:rPr>
                          <w:i/>
                          <w:iCs/>
                          <w:color w:val="4F81BD" w:themeColor="accent1"/>
                          <w:sz w:val="24"/>
                        </w:rPr>
                        <w:t>…</w:t>
                      </w:r>
                      <w:r w:rsidR="00966C32" w:rsidRPr="00966C32">
                        <w:rPr>
                          <w:i/>
                          <w:iCs/>
                          <w:color w:val="4F81BD" w:themeColor="accent1"/>
                          <w:sz w:val="24"/>
                        </w:rPr>
                        <w:t>I don’t have a disability but I found myself wondering how anyone manages to get through this process to completion</w:t>
                      </w:r>
                    </w:p>
                    <w:p w14:paraId="17D80EDF" w14:textId="7BE68188" w:rsidR="005F0FDD" w:rsidRDefault="005F0FDD" w:rsidP="005F0FDD">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v:textbox>
                <w10:wrap type="topAndBottom" anchorx="margin"/>
              </v:shape>
            </w:pict>
          </mc:Fallback>
        </mc:AlternateContent>
      </w:r>
    </w:p>
    <w:p w14:paraId="0F65AFED" w14:textId="42C45BAA" w:rsidR="003C6091" w:rsidRPr="00984ECE" w:rsidRDefault="003C6091" w:rsidP="00A973D1">
      <w:pPr>
        <w:pStyle w:val="paragraph"/>
        <w:spacing w:before="0" w:beforeAutospacing="0" w:after="24" w:afterAutospacing="0" w:line="360" w:lineRule="auto"/>
        <w:textAlignment w:val="baseline"/>
        <w:rPr>
          <w:rFonts w:ascii="Arial" w:hAnsi="Arial" w:cs="Arial"/>
          <w:u w:val="single"/>
        </w:rPr>
      </w:pPr>
      <w:r w:rsidRPr="00984ECE">
        <w:rPr>
          <w:rFonts w:ascii="Arial" w:hAnsi="Arial" w:cs="Arial"/>
          <w:u w:val="single"/>
        </w:rPr>
        <w:t>Impairment Tables</w:t>
      </w:r>
    </w:p>
    <w:p w14:paraId="0DBCA67A" w14:textId="472D1891" w:rsidR="00CC0A84" w:rsidRPr="00984ECE" w:rsidRDefault="00CF279F"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rPr>
        <w:t xml:space="preserve">The severity of a </w:t>
      </w:r>
      <w:r w:rsidR="00892948" w:rsidRPr="00984ECE">
        <w:rPr>
          <w:rFonts w:ascii="Arial" w:hAnsi="Arial" w:cs="Arial"/>
        </w:rPr>
        <w:t>person’s</w:t>
      </w:r>
      <w:r w:rsidRPr="00984ECE">
        <w:rPr>
          <w:rFonts w:ascii="Arial" w:hAnsi="Arial" w:cs="Arial"/>
        </w:rPr>
        <w:t xml:space="preserve"> disability is </w:t>
      </w:r>
      <w:r w:rsidR="00EE1707" w:rsidRPr="00984ECE">
        <w:rPr>
          <w:rFonts w:ascii="Arial" w:hAnsi="Arial" w:cs="Arial"/>
        </w:rPr>
        <w:t xml:space="preserve">assessed based on points allocated in the Impairment Tables. </w:t>
      </w:r>
      <w:r w:rsidR="00826655" w:rsidRPr="00984ECE">
        <w:rPr>
          <w:rFonts w:ascii="Arial" w:hAnsi="Arial" w:cs="Arial"/>
        </w:rPr>
        <w:t xml:space="preserve">The Impairment Tables themselves are difficult to navigate, </w:t>
      </w:r>
      <w:r w:rsidR="00894D0E" w:rsidRPr="00984ECE">
        <w:rPr>
          <w:rFonts w:ascii="Arial" w:hAnsi="Arial" w:cs="Arial"/>
        </w:rPr>
        <w:t xml:space="preserve">and the rules surrounding their implementation </w:t>
      </w:r>
      <w:r w:rsidR="00CC0A84" w:rsidRPr="00984ECE">
        <w:rPr>
          <w:rFonts w:ascii="Arial" w:hAnsi="Arial" w:cs="Arial"/>
        </w:rPr>
        <w:t xml:space="preserve">create significant barriers to people being found eligible. </w:t>
      </w:r>
      <w:r w:rsidR="00666361" w:rsidRPr="00984ECE">
        <w:rPr>
          <w:rFonts w:ascii="Arial" w:hAnsi="Arial" w:cs="Arial"/>
        </w:rPr>
        <w:t xml:space="preserve">There are issues with the arbitrary nature of how points are prescribed and the inability of the Tables to </w:t>
      </w:r>
      <w:r w:rsidR="00977E7D" w:rsidRPr="00984ECE">
        <w:rPr>
          <w:rFonts w:ascii="Arial" w:hAnsi="Arial" w:cs="Arial"/>
        </w:rPr>
        <w:t>account for the cumulative impact of multiple disabilities. The</w:t>
      </w:r>
      <w:r w:rsidR="00293382" w:rsidRPr="00984ECE">
        <w:rPr>
          <w:rFonts w:ascii="Arial" w:hAnsi="Arial" w:cs="Arial"/>
        </w:rPr>
        <w:t xml:space="preserve"> Impairment Tables</w:t>
      </w:r>
      <w:r w:rsidR="00977E7D" w:rsidRPr="00984ECE">
        <w:rPr>
          <w:rFonts w:ascii="Arial" w:hAnsi="Arial" w:cs="Arial"/>
        </w:rPr>
        <w:t xml:space="preserve"> c</w:t>
      </w:r>
      <w:r w:rsidR="00AC6CB4" w:rsidRPr="00984ECE">
        <w:rPr>
          <w:rFonts w:ascii="Arial" w:hAnsi="Arial" w:cs="Arial"/>
        </w:rPr>
        <w:t>a</w:t>
      </w:r>
      <w:r w:rsidR="00977E7D" w:rsidRPr="00984ECE">
        <w:rPr>
          <w:rFonts w:ascii="Arial" w:hAnsi="Arial" w:cs="Arial"/>
        </w:rPr>
        <w:t xml:space="preserve">n also only be applied to </w:t>
      </w:r>
      <w:r w:rsidR="00AC6CB4" w:rsidRPr="00984ECE">
        <w:rPr>
          <w:rFonts w:ascii="Arial" w:hAnsi="Arial" w:cs="Arial"/>
        </w:rPr>
        <w:t xml:space="preserve">disabilities that </w:t>
      </w:r>
      <w:r w:rsidR="00293382" w:rsidRPr="00984ECE">
        <w:rPr>
          <w:rFonts w:ascii="Arial" w:hAnsi="Arial" w:cs="Arial"/>
        </w:rPr>
        <w:t xml:space="preserve">meet </w:t>
      </w:r>
      <w:r w:rsidR="00293382" w:rsidRPr="00984ECE">
        <w:rPr>
          <w:rFonts w:ascii="Arial" w:hAnsi="Arial" w:cs="Arial"/>
        </w:rPr>
        <w:lastRenderedPageBreak/>
        <w:t xml:space="preserve">the legislative definition of fully diagnosed, fully </w:t>
      </w:r>
      <w:proofErr w:type="gramStart"/>
      <w:r w:rsidR="00293382" w:rsidRPr="00984ECE">
        <w:rPr>
          <w:rFonts w:ascii="Arial" w:hAnsi="Arial" w:cs="Arial"/>
        </w:rPr>
        <w:t>treated</w:t>
      </w:r>
      <w:proofErr w:type="gramEnd"/>
      <w:r w:rsidR="00293382" w:rsidRPr="00984ECE">
        <w:rPr>
          <w:rFonts w:ascii="Arial" w:hAnsi="Arial" w:cs="Arial"/>
        </w:rPr>
        <w:t xml:space="preserve"> and fully stabilised</w:t>
      </w:r>
      <w:r w:rsidR="00FE5A87" w:rsidRPr="00984ECE">
        <w:rPr>
          <w:rFonts w:ascii="Arial" w:hAnsi="Arial" w:cs="Arial"/>
        </w:rPr>
        <w:t xml:space="preserve"> which are arguable very subjective</w:t>
      </w:r>
      <w:r w:rsidR="009A6EF2" w:rsidRPr="00984ECE">
        <w:rPr>
          <w:rFonts w:ascii="Arial" w:hAnsi="Arial" w:cs="Arial"/>
        </w:rPr>
        <w:t>.</w:t>
      </w:r>
      <w:r w:rsidR="00304CE2" w:rsidRPr="00984ECE">
        <w:rPr>
          <w:rFonts w:ascii="Arial" w:hAnsi="Arial" w:cs="Arial"/>
        </w:rPr>
        <w:t xml:space="preserve"> For </w:t>
      </w:r>
      <w:r w:rsidR="003F137E" w:rsidRPr="00984ECE">
        <w:rPr>
          <w:rFonts w:ascii="Arial" w:hAnsi="Arial" w:cs="Arial"/>
        </w:rPr>
        <w:t>example,</w:t>
      </w:r>
      <w:r w:rsidR="00304CE2" w:rsidRPr="00984ECE">
        <w:rPr>
          <w:rFonts w:ascii="Arial" w:hAnsi="Arial" w:cs="Arial"/>
        </w:rPr>
        <w:t xml:space="preserve"> how Centrelink determines when a person has the right to refuse treatment </w:t>
      </w:r>
      <w:r w:rsidR="00B30F09" w:rsidRPr="00984ECE">
        <w:rPr>
          <w:rFonts w:ascii="Arial" w:hAnsi="Arial" w:cs="Arial"/>
        </w:rPr>
        <w:t xml:space="preserve">is </w:t>
      </w:r>
      <w:r w:rsidR="003F137E" w:rsidRPr="00984ECE">
        <w:rPr>
          <w:rFonts w:ascii="Arial" w:hAnsi="Arial" w:cs="Arial"/>
        </w:rPr>
        <w:t xml:space="preserve">highly </w:t>
      </w:r>
      <w:r w:rsidR="00B30F09" w:rsidRPr="00984ECE">
        <w:rPr>
          <w:rFonts w:ascii="Arial" w:hAnsi="Arial" w:cs="Arial"/>
        </w:rPr>
        <w:t>subjective</w:t>
      </w:r>
      <w:r w:rsidR="003F137E" w:rsidRPr="00984ECE">
        <w:rPr>
          <w:rFonts w:ascii="Arial" w:hAnsi="Arial" w:cs="Arial"/>
        </w:rPr>
        <w:t>.</w:t>
      </w:r>
      <w:r w:rsidR="00B30F09" w:rsidRPr="00984ECE">
        <w:rPr>
          <w:rFonts w:ascii="Arial" w:hAnsi="Arial" w:cs="Arial"/>
        </w:rPr>
        <w:t xml:space="preserve"> </w:t>
      </w:r>
      <w:r w:rsidR="003F137E" w:rsidRPr="00984ECE">
        <w:rPr>
          <w:rFonts w:ascii="Arial" w:hAnsi="Arial" w:cs="Arial"/>
        </w:rPr>
        <w:t>W</w:t>
      </w:r>
      <w:r w:rsidR="00B30F09" w:rsidRPr="00984ECE">
        <w:rPr>
          <w:rFonts w:ascii="Arial" w:hAnsi="Arial" w:cs="Arial"/>
        </w:rPr>
        <w:t xml:space="preserve">hat someone </w:t>
      </w:r>
      <w:r w:rsidR="003F137E" w:rsidRPr="00984ECE">
        <w:rPr>
          <w:rFonts w:ascii="Arial" w:hAnsi="Arial" w:cs="Arial"/>
        </w:rPr>
        <w:t xml:space="preserve">believes </w:t>
      </w:r>
      <w:r w:rsidR="00B30F09" w:rsidRPr="00984ECE">
        <w:rPr>
          <w:rFonts w:ascii="Arial" w:hAnsi="Arial" w:cs="Arial"/>
        </w:rPr>
        <w:t xml:space="preserve">to be significant side effects or prohibitive costs </w:t>
      </w:r>
      <w:r w:rsidR="003F137E" w:rsidRPr="00984ECE">
        <w:rPr>
          <w:rFonts w:ascii="Arial" w:hAnsi="Arial" w:cs="Arial"/>
        </w:rPr>
        <w:t>can be different and often people with a disability are having to jump through hoops, and appeals, to argue their position</w:t>
      </w:r>
      <w:r w:rsidR="00DF2AAC" w:rsidRPr="00984ECE">
        <w:rPr>
          <w:rFonts w:ascii="Arial" w:hAnsi="Arial" w:cs="Arial"/>
        </w:rPr>
        <w:t xml:space="preserve"> because Centrelink </w:t>
      </w:r>
      <w:r w:rsidR="009C44B9" w:rsidRPr="00984ECE">
        <w:rPr>
          <w:rFonts w:ascii="Arial" w:hAnsi="Arial" w:cs="Arial"/>
        </w:rPr>
        <w:t>is looking for reasons to deny a claim.</w:t>
      </w:r>
    </w:p>
    <w:p w14:paraId="115E2107" w14:textId="3EC4DB2F" w:rsidR="0024224A" w:rsidRPr="00984ECE" w:rsidRDefault="005F0FDD"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noProof/>
        </w:rPr>
        <mc:AlternateContent>
          <mc:Choice Requires="wps">
            <w:drawing>
              <wp:anchor distT="91440" distB="91440" distL="114300" distR="114300" simplePos="0" relativeHeight="251658244" behindDoc="0" locked="0" layoutInCell="1" allowOverlap="1" wp14:anchorId="575301BC" wp14:editId="21196D9F">
                <wp:simplePos x="0" y="0"/>
                <wp:positionH relativeFrom="margin">
                  <wp:align>right</wp:align>
                </wp:positionH>
                <wp:positionV relativeFrom="paragraph">
                  <wp:posOffset>842645</wp:posOffset>
                </wp:positionV>
                <wp:extent cx="573405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3605C0F7" w14:textId="63C5C3AD" w:rsidR="00C04590" w:rsidRDefault="00F8605E">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…t</w:t>
                            </w:r>
                            <w:r w:rsidR="00AB1FFE" w:rsidRPr="00AB1FFE">
                              <w:rPr>
                                <w:i/>
                                <w:iCs/>
                                <w:color w:val="4F81BD" w:themeColor="accent1"/>
                                <w:sz w:val="24"/>
                                <w:szCs w:val="24"/>
                              </w:rPr>
                              <w:t>he way the Impairment Tables lay out mental health issues does not encompass the actual difficulties and struggles one may face that require support like DSP.</w:t>
                            </w:r>
                          </w:p>
                          <w:p w14:paraId="05372CBA" w14:textId="0C338E71" w:rsidR="00AB1FFE" w:rsidRDefault="005F0FDD" w:rsidP="005F0FDD">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szCs w:val="24"/>
                              </w:rPr>
                              <w:t>PWdWA Survey Respondent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301BC" id="_x0000_s1030" type="#_x0000_t202" style="position:absolute;margin-left:400.3pt;margin-top:66.35pt;width:451.5pt;height:110.55pt;z-index:25165824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" filled="f" stroked="f">
                <v:textbox style="mso-fit-shape-to-text:t">
                  <w:txbxContent>
                    <w:p w14:paraId="3605C0F7" w14:textId="63C5C3AD" w:rsidR="00C04590" w:rsidRDefault="00F8605E">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…t</w:t>
                      </w:r>
                      <w:r w:rsidR="00AB1FFE" w:rsidRPr="00AB1FFE">
                        <w:rPr>
                          <w:i/>
                          <w:iCs/>
                          <w:color w:val="4F81BD" w:themeColor="accent1"/>
                          <w:sz w:val="24"/>
                          <w:szCs w:val="24"/>
                        </w:rPr>
                        <w:t>he way the Impairment Tables lay out mental health issues does not encompass the actual difficulties and struggles one may face that require support like DSP.</w:t>
                      </w:r>
                    </w:p>
                    <w:p w14:paraId="05372CBA" w14:textId="0C338E71" w:rsidR="00AB1FFE" w:rsidRDefault="005F0FDD" w:rsidP="005F0FDD">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szCs w:val="24"/>
                        </w:rPr>
                        <w:t>PWdWA Survey Respondent</w:t>
                      </w:r>
                    </w:p>
                  </w:txbxContent>
                </v:textbox>
                <w10:wrap type="topAndBottom" anchorx="margin"/>
              </v:shape>
            </w:pict>
          </mc:Fallback>
        </mc:AlternateContent>
      </w:r>
      <w:r w:rsidR="0024224A" w:rsidRPr="00984ECE">
        <w:rPr>
          <w:rFonts w:ascii="Arial" w:hAnsi="Arial" w:cs="Arial"/>
        </w:rPr>
        <w:t>S</w:t>
      </w:r>
      <w:r w:rsidRPr="00984ECE">
        <w:rPr>
          <w:rFonts w:ascii="Arial" w:hAnsi="Arial" w:cs="Arial"/>
        </w:rPr>
        <w:t>ome s</w:t>
      </w:r>
      <w:r w:rsidR="0024224A" w:rsidRPr="00984ECE">
        <w:rPr>
          <w:rFonts w:ascii="Arial" w:hAnsi="Arial" w:cs="Arial"/>
        </w:rPr>
        <w:t xml:space="preserve">urvey respondents </w:t>
      </w:r>
      <w:r w:rsidRPr="00984ECE">
        <w:rPr>
          <w:rFonts w:ascii="Arial" w:hAnsi="Arial" w:cs="Arial"/>
        </w:rPr>
        <w:t xml:space="preserve">specifically </w:t>
      </w:r>
      <w:r w:rsidR="00727EB4" w:rsidRPr="00984ECE">
        <w:rPr>
          <w:rFonts w:ascii="Arial" w:hAnsi="Arial" w:cs="Arial"/>
        </w:rPr>
        <w:t>told us th</w:t>
      </w:r>
      <w:r w:rsidR="00D45AF4" w:rsidRPr="00984ECE">
        <w:rPr>
          <w:rFonts w:ascii="Arial" w:hAnsi="Arial" w:cs="Arial"/>
        </w:rPr>
        <w:t xml:space="preserve">ey were not happy with the Impairment </w:t>
      </w:r>
      <w:r w:rsidR="00C04590" w:rsidRPr="00984ECE">
        <w:rPr>
          <w:rFonts w:ascii="Arial" w:hAnsi="Arial" w:cs="Arial"/>
        </w:rPr>
        <w:t>Tables,</w:t>
      </w:r>
      <w:r w:rsidR="00D45AF4" w:rsidRPr="00984ECE">
        <w:rPr>
          <w:rFonts w:ascii="Arial" w:hAnsi="Arial" w:cs="Arial"/>
        </w:rPr>
        <w:t xml:space="preserve"> and they didn’t think they were an appropriate tool to assess a </w:t>
      </w:r>
      <w:r w:rsidR="00C04590" w:rsidRPr="00984ECE">
        <w:rPr>
          <w:rFonts w:ascii="Arial" w:hAnsi="Arial" w:cs="Arial"/>
        </w:rPr>
        <w:t>person’s</w:t>
      </w:r>
      <w:r w:rsidR="00D45AF4" w:rsidRPr="00984ECE">
        <w:rPr>
          <w:rFonts w:ascii="Arial" w:hAnsi="Arial" w:cs="Arial"/>
        </w:rPr>
        <w:t xml:space="preserve"> disability.</w:t>
      </w:r>
    </w:p>
    <w:p w14:paraId="3C203E07" w14:textId="2DB2C88F" w:rsidR="00C04590" w:rsidRPr="00984ECE" w:rsidRDefault="00C04590" w:rsidP="00A973D1">
      <w:pPr>
        <w:pStyle w:val="paragraph"/>
        <w:spacing w:before="0" w:beforeAutospacing="0" w:after="24" w:afterAutospacing="0" w:line="360" w:lineRule="auto"/>
        <w:textAlignment w:val="baseline"/>
        <w:rPr>
          <w:rFonts w:ascii="Arial" w:hAnsi="Arial" w:cs="Arial"/>
        </w:rPr>
      </w:pPr>
    </w:p>
    <w:p w14:paraId="2BD967CB" w14:textId="159B08A4" w:rsidR="009A6EF2" w:rsidRDefault="001C7AE8"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rPr>
        <w:t xml:space="preserve">The experience of PWdWA advocates has been that unless evidence is specifically written to address the criteria of the </w:t>
      </w:r>
      <w:r w:rsidR="001F79AB" w:rsidRPr="00984ECE">
        <w:rPr>
          <w:rFonts w:ascii="Arial" w:hAnsi="Arial" w:cs="Arial"/>
        </w:rPr>
        <w:t>I</w:t>
      </w:r>
      <w:r w:rsidRPr="00984ECE">
        <w:rPr>
          <w:rFonts w:ascii="Arial" w:hAnsi="Arial" w:cs="Arial"/>
        </w:rPr>
        <w:t xml:space="preserve">mpairment </w:t>
      </w:r>
      <w:r w:rsidR="001F79AB" w:rsidRPr="00984ECE">
        <w:rPr>
          <w:rFonts w:ascii="Arial" w:hAnsi="Arial" w:cs="Arial"/>
        </w:rPr>
        <w:t>T</w:t>
      </w:r>
      <w:r w:rsidRPr="00984ECE">
        <w:rPr>
          <w:rFonts w:ascii="Arial" w:hAnsi="Arial" w:cs="Arial"/>
        </w:rPr>
        <w:t>ables</w:t>
      </w:r>
      <w:r w:rsidR="00B82062" w:rsidRPr="00984ECE">
        <w:rPr>
          <w:rFonts w:ascii="Arial" w:hAnsi="Arial" w:cs="Arial"/>
        </w:rPr>
        <w:t>, in the language used by the tables, people are not found eligible.</w:t>
      </w:r>
      <w:r w:rsidR="009A6EF2" w:rsidRPr="00984ECE">
        <w:rPr>
          <w:rFonts w:ascii="Arial" w:hAnsi="Arial" w:cs="Arial"/>
        </w:rPr>
        <w:t xml:space="preserve"> </w:t>
      </w:r>
      <w:r w:rsidR="006E3D4B" w:rsidRPr="00984ECE">
        <w:rPr>
          <w:rFonts w:ascii="Arial" w:hAnsi="Arial" w:cs="Arial"/>
        </w:rPr>
        <w:t>Additionally,</w:t>
      </w:r>
      <w:r w:rsidR="006B1145" w:rsidRPr="00984ECE">
        <w:rPr>
          <w:rFonts w:ascii="Arial" w:hAnsi="Arial" w:cs="Arial"/>
        </w:rPr>
        <w:t xml:space="preserve"> based on advocates</w:t>
      </w:r>
      <w:r w:rsidR="005D2DBE">
        <w:rPr>
          <w:rFonts w:ascii="Arial" w:hAnsi="Arial" w:cs="Arial"/>
        </w:rPr>
        <w:t>’</w:t>
      </w:r>
      <w:r w:rsidR="006B1145" w:rsidRPr="00984ECE">
        <w:rPr>
          <w:rFonts w:ascii="Arial" w:hAnsi="Arial" w:cs="Arial"/>
        </w:rPr>
        <w:t xml:space="preserve"> experiences support</w:t>
      </w:r>
      <w:r w:rsidR="006E3D4B" w:rsidRPr="00984ECE">
        <w:rPr>
          <w:rFonts w:ascii="Arial" w:hAnsi="Arial" w:cs="Arial"/>
        </w:rPr>
        <w:t>ing</w:t>
      </w:r>
      <w:r w:rsidR="006B1145" w:rsidRPr="00984ECE">
        <w:rPr>
          <w:rFonts w:ascii="Arial" w:hAnsi="Arial" w:cs="Arial"/>
        </w:rPr>
        <w:t xml:space="preserve"> people with applications and appeals</w:t>
      </w:r>
      <w:r w:rsidR="005D2DBE">
        <w:rPr>
          <w:rFonts w:ascii="Arial" w:hAnsi="Arial" w:cs="Arial"/>
        </w:rPr>
        <w:t>,</w:t>
      </w:r>
      <w:r w:rsidR="006B1145" w:rsidRPr="00984ECE">
        <w:rPr>
          <w:rFonts w:ascii="Arial" w:hAnsi="Arial" w:cs="Arial"/>
        </w:rPr>
        <w:t xml:space="preserve"> </w:t>
      </w:r>
      <w:r w:rsidR="00C112E1" w:rsidRPr="00984ECE">
        <w:rPr>
          <w:rFonts w:ascii="Arial" w:hAnsi="Arial" w:cs="Arial"/>
        </w:rPr>
        <w:t xml:space="preserve">any ambiguity, any inconsistency, or any small error </w:t>
      </w:r>
      <w:r w:rsidR="006B1145" w:rsidRPr="00984ECE">
        <w:rPr>
          <w:rFonts w:ascii="Arial" w:hAnsi="Arial" w:cs="Arial"/>
        </w:rPr>
        <w:t>will be used as a reason to deny a claim.</w:t>
      </w:r>
      <w:r w:rsidR="00C66E7D" w:rsidRPr="00984ECE">
        <w:rPr>
          <w:rFonts w:ascii="Arial" w:hAnsi="Arial" w:cs="Arial"/>
        </w:rPr>
        <w:t xml:space="preserve"> This is in addition to the fact that Impairment </w:t>
      </w:r>
      <w:r w:rsidR="005D2DBE">
        <w:rPr>
          <w:rFonts w:ascii="Arial" w:hAnsi="Arial" w:cs="Arial"/>
        </w:rPr>
        <w:t>T</w:t>
      </w:r>
      <w:r w:rsidR="00C66E7D" w:rsidRPr="00984ECE">
        <w:rPr>
          <w:rFonts w:ascii="Arial" w:hAnsi="Arial" w:cs="Arial"/>
        </w:rPr>
        <w:t xml:space="preserve">ables are not a </w:t>
      </w:r>
      <w:r w:rsidR="005D0D9E" w:rsidRPr="00984ECE">
        <w:rPr>
          <w:rFonts w:ascii="Arial" w:hAnsi="Arial" w:cs="Arial"/>
        </w:rPr>
        <w:t xml:space="preserve">reliable tool to measure a </w:t>
      </w:r>
      <w:r w:rsidR="005D2DBE" w:rsidRPr="00984ECE">
        <w:rPr>
          <w:rFonts w:ascii="Arial" w:hAnsi="Arial" w:cs="Arial"/>
        </w:rPr>
        <w:t>person’s</w:t>
      </w:r>
      <w:r w:rsidR="005D0D9E" w:rsidRPr="00984ECE">
        <w:rPr>
          <w:rFonts w:ascii="Arial" w:hAnsi="Arial" w:cs="Arial"/>
        </w:rPr>
        <w:t xml:space="preserve"> ability to work.</w:t>
      </w:r>
    </w:p>
    <w:p w14:paraId="478B77C5"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5C4786F3"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08955588"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46039E18"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67D25421"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0D6EA3DF"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2B6C83DE" w14:textId="77777777" w:rsidR="00C539EE" w:rsidRPr="00984ECE" w:rsidRDefault="00C539EE" w:rsidP="00A973D1">
      <w:pPr>
        <w:pStyle w:val="paragraph"/>
        <w:spacing w:before="0" w:beforeAutospacing="0" w:after="24" w:afterAutospacing="0" w:line="360" w:lineRule="auto"/>
        <w:textAlignment w:val="baseline"/>
        <w:rPr>
          <w:rFonts w:ascii="Arial" w:hAnsi="Arial" w:cs="Arial"/>
        </w:rPr>
      </w:pPr>
    </w:p>
    <w:p w14:paraId="77E2DC38" w14:textId="77777777" w:rsidR="003C6091" w:rsidRPr="00984ECE" w:rsidRDefault="003C6091" w:rsidP="00A973D1">
      <w:pPr>
        <w:pStyle w:val="paragraph"/>
        <w:spacing w:before="0" w:beforeAutospacing="0" w:after="24" w:afterAutospacing="0" w:line="360" w:lineRule="auto"/>
        <w:textAlignment w:val="baseline"/>
        <w:rPr>
          <w:rFonts w:ascii="Arial" w:hAnsi="Arial" w:cs="Arial"/>
        </w:rPr>
      </w:pPr>
    </w:p>
    <w:p w14:paraId="5D4FF0B7" w14:textId="03BD4B28" w:rsidR="00CF5228" w:rsidRDefault="00551583" w:rsidP="00A973D1">
      <w:pPr>
        <w:pStyle w:val="paragraph"/>
        <w:spacing w:before="0" w:beforeAutospacing="0" w:after="24" w:afterAutospacing="0" w:line="360" w:lineRule="auto"/>
        <w:textAlignment w:val="baseline"/>
        <w:rPr>
          <w:rFonts w:ascii="Arial" w:hAnsi="Arial" w:cs="Arial"/>
          <w:b/>
          <w:bCs/>
          <w:sz w:val="32"/>
          <w:szCs w:val="32"/>
        </w:rPr>
      </w:pPr>
      <w:r w:rsidRPr="00984ECE">
        <w:rPr>
          <w:rFonts w:ascii="Arial" w:hAnsi="Arial" w:cs="Arial"/>
          <w:b/>
          <w:bCs/>
          <w:sz w:val="32"/>
          <w:szCs w:val="32"/>
        </w:rPr>
        <w:lastRenderedPageBreak/>
        <w:t>Support to Gain Employment</w:t>
      </w:r>
    </w:p>
    <w:p w14:paraId="4EB3093F" w14:textId="77777777" w:rsidR="00C539EE" w:rsidRPr="00984ECE" w:rsidRDefault="00C539EE" w:rsidP="00A973D1">
      <w:pPr>
        <w:pStyle w:val="paragraph"/>
        <w:spacing w:before="0" w:beforeAutospacing="0" w:after="24" w:afterAutospacing="0" w:line="360" w:lineRule="auto"/>
        <w:textAlignment w:val="baseline"/>
        <w:rPr>
          <w:rFonts w:ascii="Arial" w:hAnsi="Arial" w:cs="Arial"/>
          <w:b/>
          <w:bCs/>
          <w:sz w:val="32"/>
          <w:szCs w:val="32"/>
        </w:rPr>
      </w:pPr>
    </w:p>
    <w:p w14:paraId="34047B96" w14:textId="18C1B054" w:rsidR="00596271" w:rsidRDefault="00596271" w:rsidP="00596271">
      <w:pPr>
        <w:pStyle w:val="paragraph"/>
        <w:spacing w:before="0" w:beforeAutospacing="0" w:after="24" w:afterAutospacing="0" w:line="360" w:lineRule="auto"/>
        <w:jc w:val="center"/>
        <w:textAlignment w:val="baseline"/>
        <w:rPr>
          <w:rFonts w:ascii="Arial" w:hAnsi="Arial" w:cs="Arial"/>
          <w:b/>
          <w:bCs/>
          <w:i/>
          <w:iCs/>
        </w:rPr>
      </w:pPr>
      <w:r w:rsidRPr="00984ECE">
        <w:rPr>
          <w:rFonts w:ascii="Arial" w:hAnsi="Arial" w:cs="Arial"/>
          <w:b/>
          <w:bCs/>
          <w:i/>
          <w:iCs/>
        </w:rPr>
        <w:t>“DES is beyond s**t. They don't find suitable employment for people with disability.”</w:t>
      </w:r>
    </w:p>
    <w:p w14:paraId="703E06B2" w14:textId="77777777" w:rsidR="00C539EE" w:rsidRPr="00984ECE" w:rsidRDefault="00C539EE" w:rsidP="00596271">
      <w:pPr>
        <w:pStyle w:val="paragraph"/>
        <w:spacing w:before="0" w:beforeAutospacing="0" w:after="24" w:afterAutospacing="0" w:line="360" w:lineRule="auto"/>
        <w:jc w:val="center"/>
        <w:textAlignment w:val="baseline"/>
        <w:rPr>
          <w:rFonts w:ascii="Arial" w:hAnsi="Arial" w:cs="Arial"/>
          <w:b/>
          <w:bCs/>
          <w:i/>
          <w:iCs/>
        </w:rPr>
      </w:pPr>
    </w:p>
    <w:bookmarkEnd w:id="0"/>
    <w:p w14:paraId="429ADAA8" w14:textId="03E6A792" w:rsidR="001474DB" w:rsidRPr="00984ECE" w:rsidRDefault="00DB582B" w:rsidP="001474DB">
      <w:pPr>
        <w:pStyle w:val="paragraph"/>
        <w:spacing w:before="120" w:beforeAutospacing="0" w:after="120" w:afterAutospacing="0" w:line="360" w:lineRule="auto"/>
        <w:textAlignment w:val="baseline"/>
        <w:rPr>
          <w:rFonts w:ascii="Arial" w:hAnsi="Arial" w:cs="Arial"/>
        </w:rPr>
      </w:pPr>
      <w:r w:rsidRPr="00984ECE">
        <w:rPr>
          <w:rFonts w:ascii="Arial" w:hAnsi="Arial" w:cs="Arial"/>
        </w:rPr>
        <w:t>The changes made to the Impairment Tables introduced in 2011 mean</w:t>
      </w:r>
      <w:r w:rsidR="005021CA" w:rsidRPr="00984ECE">
        <w:rPr>
          <w:rFonts w:ascii="Arial" w:hAnsi="Arial" w:cs="Arial"/>
        </w:rPr>
        <w:t>s</w:t>
      </w:r>
      <w:r w:rsidRPr="00984ECE">
        <w:rPr>
          <w:rFonts w:ascii="Arial" w:hAnsi="Arial" w:cs="Arial"/>
        </w:rPr>
        <w:t xml:space="preserve"> that people with a disability who d</w:t>
      </w:r>
      <w:r w:rsidR="005021CA" w:rsidRPr="00984ECE">
        <w:rPr>
          <w:rFonts w:ascii="Arial" w:hAnsi="Arial" w:cs="Arial"/>
        </w:rPr>
        <w:t>o</w:t>
      </w:r>
      <w:r w:rsidRPr="00984ECE">
        <w:rPr>
          <w:rFonts w:ascii="Arial" w:hAnsi="Arial" w:cs="Arial"/>
        </w:rPr>
        <w:t xml:space="preserve"> not score more than 20 points on a single table</w:t>
      </w:r>
      <w:r w:rsidR="00B92195" w:rsidRPr="00984ECE">
        <w:rPr>
          <w:rFonts w:ascii="Arial" w:hAnsi="Arial" w:cs="Arial"/>
        </w:rPr>
        <w:t xml:space="preserve"> need to actively participate in a POS for 18 months. </w:t>
      </w:r>
      <w:r w:rsidR="001474DB" w:rsidRPr="00984ECE">
        <w:rPr>
          <w:rFonts w:ascii="Arial" w:hAnsi="Arial" w:cs="Arial"/>
        </w:rPr>
        <w:t xml:space="preserve">Many participants are moved to </w:t>
      </w:r>
      <w:r w:rsidR="005021CA" w:rsidRPr="00984ECE">
        <w:rPr>
          <w:rFonts w:ascii="Arial" w:hAnsi="Arial" w:cs="Arial"/>
        </w:rPr>
        <w:t>a</w:t>
      </w:r>
      <w:r w:rsidR="001474DB" w:rsidRPr="00984ECE">
        <w:rPr>
          <w:rFonts w:ascii="Arial" w:hAnsi="Arial" w:cs="Arial"/>
        </w:rPr>
        <w:t xml:space="preserve"> Disability Employment Service (DES) to fulfill this eligibility requirement. The DES program works in a similar way to </w:t>
      </w:r>
      <w:proofErr w:type="spellStart"/>
      <w:proofErr w:type="gramStart"/>
      <w:r w:rsidR="004B479B">
        <w:rPr>
          <w:rFonts w:ascii="Arial" w:hAnsi="Arial" w:cs="Arial"/>
        </w:rPr>
        <w:t>J</w:t>
      </w:r>
      <w:r w:rsidR="001474DB" w:rsidRPr="00984ECE">
        <w:rPr>
          <w:rFonts w:ascii="Arial" w:hAnsi="Arial" w:cs="Arial"/>
        </w:rPr>
        <w:t>obactive</w:t>
      </w:r>
      <w:proofErr w:type="spellEnd"/>
      <w:proofErr w:type="gramEnd"/>
      <w:r w:rsidR="001474DB" w:rsidRPr="00984ECE">
        <w:rPr>
          <w:rFonts w:ascii="Arial" w:hAnsi="Arial" w:cs="Arial"/>
        </w:rPr>
        <w:t xml:space="preserve"> and participants are expected to meet their Mutual Obligation Requirements or risk having their payments suspended. The DES program is supposed to be a specialised employment program for people living with a disability and was introduced to try and reduce the number of people who were trying to access the DSP </w:t>
      </w:r>
      <w:r w:rsidR="007E683D" w:rsidRPr="00984ECE">
        <w:rPr>
          <w:rFonts w:ascii="Arial" w:hAnsi="Arial" w:cs="Arial"/>
        </w:rPr>
        <w:t>by</w:t>
      </w:r>
      <w:r w:rsidR="001474DB" w:rsidRPr="00984ECE">
        <w:rPr>
          <w:rFonts w:ascii="Arial" w:hAnsi="Arial" w:cs="Arial"/>
        </w:rPr>
        <w:t xml:space="preserve"> increas</w:t>
      </w:r>
      <w:r w:rsidR="00D21538">
        <w:rPr>
          <w:rFonts w:ascii="Arial" w:hAnsi="Arial" w:cs="Arial"/>
        </w:rPr>
        <w:t xml:space="preserve">ing </w:t>
      </w:r>
      <w:r w:rsidR="001474DB" w:rsidRPr="00984ECE">
        <w:rPr>
          <w:rFonts w:ascii="Arial" w:hAnsi="Arial" w:cs="Arial"/>
        </w:rPr>
        <w:t xml:space="preserve">rates of employment for people living with a disability. As participation in this program is a crucial step for trying to access the DSP, especially for those who score across multiple impairment tables, we asked our survey participants to comment on their experience </w:t>
      </w:r>
      <w:r w:rsidR="004804D6" w:rsidRPr="00984ECE">
        <w:rPr>
          <w:rFonts w:ascii="Arial" w:hAnsi="Arial" w:cs="Arial"/>
        </w:rPr>
        <w:t>receiving supports that help with employment, including DES</w:t>
      </w:r>
      <w:r w:rsidR="001474DB" w:rsidRPr="00984ECE">
        <w:rPr>
          <w:rFonts w:ascii="Arial" w:hAnsi="Arial" w:cs="Arial"/>
        </w:rPr>
        <w:t xml:space="preserve">. </w:t>
      </w:r>
    </w:p>
    <w:p w14:paraId="65FC9890" w14:textId="6B918AA9" w:rsidR="003A1EB8" w:rsidRPr="00984ECE" w:rsidRDefault="001474DB" w:rsidP="001474DB">
      <w:pPr>
        <w:pStyle w:val="paragraph"/>
        <w:spacing w:before="120" w:beforeAutospacing="0" w:after="120" w:afterAutospacing="0" w:line="360" w:lineRule="auto"/>
        <w:textAlignment w:val="baseline"/>
        <w:rPr>
          <w:rFonts w:ascii="Arial" w:hAnsi="Arial" w:cs="Arial"/>
        </w:rPr>
      </w:pPr>
      <w:r w:rsidRPr="00984ECE">
        <w:rPr>
          <w:rFonts w:ascii="Arial" w:hAnsi="Arial" w:cs="Arial"/>
        </w:rPr>
        <w:t xml:space="preserve">The respondents clearly stated </w:t>
      </w:r>
      <w:r w:rsidR="004804D6" w:rsidRPr="00984ECE">
        <w:rPr>
          <w:rFonts w:ascii="Arial" w:hAnsi="Arial" w:cs="Arial"/>
        </w:rPr>
        <w:t>government employment supports</w:t>
      </w:r>
      <w:r w:rsidRPr="00984ECE">
        <w:rPr>
          <w:rFonts w:ascii="Arial" w:hAnsi="Arial" w:cs="Arial"/>
        </w:rPr>
        <w:t xml:space="preserve"> ha</w:t>
      </w:r>
      <w:r w:rsidR="004804D6" w:rsidRPr="00984ECE">
        <w:rPr>
          <w:rFonts w:ascii="Arial" w:hAnsi="Arial" w:cs="Arial"/>
        </w:rPr>
        <w:t>ve</w:t>
      </w:r>
      <w:r w:rsidRPr="00984ECE">
        <w:rPr>
          <w:rFonts w:ascii="Arial" w:hAnsi="Arial" w:cs="Arial"/>
        </w:rPr>
        <w:t xml:space="preserve"> not been useful in finding meaningful and long-term employment.</w:t>
      </w:r>
      <w:r w:rsidR="00267D93" w:rsidRPr="00984ECE">
        <w:rPr>
          <w:rFonts w:ascii="Arial" w:hAnsi="Arial" w:cs="Arial"/>
        </w:rPr>
        <w:t xml:space="preserve"> For the most part survey respondents indicated they had been “completely useless”.</w:t>
      </w:r>
    </w:p>
    <w:p w14:paraId="3020DD06" w14:textId="77777777" w:rsidR="00C539EE" w:rsidRDefault="00C539EE" w:rsidP="001474DB">
      <w:pPr>
        <w:pStyle w:val="paragraph"/>
        <w:spacing w:before="120" w:beforeAutospacing="0" w:after="120" w:afterAutospacing="0" w:line="360" w:lineRule="auto"/>
        <w:textAlignment w:val="baseline"/>
        <w:rPr>
          <w:rFonts w:ascii="Arial" w:hAnsi="Arial" w:cs="Arial"/>
        </w:rPr>
      </w:pPr>
      <w:r w:rsidRPr="00984ECE">
        <w:rPr>
          <w:rFonts w:ascii="Arial" w:hAnsi="Arial" w:cs="Arial"/>
          <w:noProof/>
        </w:rPr>
        <w:lastRenderedPageBreak/>
        <mc:AlternateContent>
          <mc:Choice Requires="wps">
            <w:drawing>
              <wp:anchor distT="91440" distB="91440" distL="114300" distR="114300" simplePos="0" relativeHeight="251658245" behindDoc="0" locked="0" layoutInCell="1" allowOverlap="1" wp14:anchorId="5E5D0A25" wp14:editId="17CE3614">
                <wp:simplePos x="0" y="0"/>
                <wp:positionH relativeFrom="margin">
                  <wp:align>right</wp:align>
                </wp:positionH>
                <wp:positionV relativeFrom="paragraph">
                  <wp:posOffset>160655</wp:posOffset>
                </wp:positionV>
                <wp:extent cx="5734050" cy="1403985"/>
                <wp:effectExtent l="0" t="0" r="0" b="190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662D17B2" w14:textId="66CD0775" w:rsidR="003A1EB8" w:rsidRDefault="0085143D">
                            <w:pPr>
                              <w:pBdr>
                                <w:top w:val="single" w:sz="24" w:space="8" w:color="4F81BD" w:themeColor="accent1"/>
                                <w:bottom w:val="single" w:sz="24" w:space="8" w:color="4F81BD" w:themeColor="accent1"/>
                              </w:pBdr>
                              <w:spacing w:after="0"/>
                              <w:rPr>
                                <w:i/>
                                <w:iCs/>
                                <w:color w:val="4F81BD" w:themeColor="accent1"/>
                                <w:sz w:val="24"/>
                              </w:rPr>
                            </w:pPr>
                            <w:r w:rsidRPr="0085143D">
                              <w:rPr>
                                <w:i/>
                                <w:iCs/>
                                <w:color w:val="4F81BD" w:themeColor="accent1"/>
                                <w:sz w:val="24"/>
                              </w:rPr>
                              <w:t>They were utterly useless, did absolutely nothing to help me get the job I eventually got on my own, and when I burnt out quickly and couldn't keep that job they again did nothing.</w:t>
                            </w:r>
                            <w:r w:rsidR="00F0207B">
                              <w:rPr>
                                <w:i/>
                                <w:iCs/>
                                <w:color w:val="4F81BD" w:themeColor="accent1"/>
                                <w:sz w:val="24"/>
                              </w:rPr>
                              <w:br/>
                            </w:r>
                            <w:r w:rsidR="00F0207B">
                              <w:rPr>
                                <w:i/>
                                <w:iCs/>
                                <w:color w:val="4F81BD" w:themeColor="accent1"/>
                                <w:sz w:val="24"/>
                              </w:rPr>
                              <w:br/>
                            </w:r>
                            <w:r w:rsidR="00362F97" w:rsidRPr="00362F97">
                              <w:rPr>
                                <w:i/>
                                <w:iCs/>
                                <w:color w:val="4F81BD" w:themeColor="accent1"/>
                                <w:sz w:val="24"/>
                              </w:rPr>
                              <w:t>I've been on the books with nine employment support providers in the last 11 years. Not a single one has ever even come close to finding me work. Most of their requirements have actively interfered with me finding work. Most of them have tried to claim credit for the work I found for myself without their help.</w:t>
                            </w:r>
                            <w:r w:rsidR="00267D93">
                              <w:rPr>
                                <w:i/>
                                <w:iCs/>
                                <w:color w:val="4F81BD" w:themeColor="accent1"/>
                                <w:sz w:val="24"/>
                              </w:rPr>
                              <w:br/>
                            </w:r>
                            <w:r w:rsidR="00267D93">
                              <w:rPr>
                                <w:i/>
                                <w:iCs/>
                                <w:color w:val="4F81BD" w:themeColor="accent1"/>
                                <w:sz w:val="24"/>
                              </w:rPr>
                              <w:br/>
                            </w:r>
                            <w:r w:rsidR="002568FA" w:rsidRPr="002568FA">
                              <w:rPr>
                                <w:i/>
                                <w:iCs/>
                                <w:color w:val="4F81BD" w:themeColor="accent1"/>
                                <w:sz w:val="24"/>
                              </w:rPr>
                              <w:t xml:space="preserve">I have never had any success with the employment services process. It is so </w:t>
                            </w:r>
                            <w:r w:rsidR="007E3EEC">
                              <w:rPr>
                                <w:i/>
                                <w:iCs/>
                                <w:color w:val="4F81BD" w:themeColor="accent1"/>
                                <w:sz w:val="24"/>
                              </w:rPr>
                              <w:t xml:space="preserve">[usual] </w:t>
                            </w:r>
                            <w:r w:rsidR="002568FA" w:rsidRPr="002568FA">
                              <w:rPr>
                                <w:i/>
                                <w:iCs/>
                                <w:color w:val="4F81BD" w:themeColor="accent1"/>
                                <w:sz w:val="24"/>
                              </w:rPr>
                              <w:t>for them to misunderstand any of your necessary requirements.</w:t>
                            </w:r>
                            <w:r w:rsidR="00A156B7">
                              <w:rPr>
                                <w:i/>
                                <w:iCs/>
                                <w:color w:val="4F81BD" w:themeColor="accent1"/>
                                <w:sz w:val="24"/>
                              </w:rPr>
                              <w:br/>
                            </w:r>
                            <w:r w:rsidR="00A156B7">
                              <w:rPr>
                                <w:i/>
                                <w:iCs/>
                                <w:color w:val="4F81BD" w:themeColor="accent1"/>
                                <w:sz w:val="24"/>
                              </w:rPr>
                              <w:br/>
                            </w:r>
                            <w:r w:rsidR="00A156B7" w:rsidRPr="00A156B7">
                              <w:rPr>
                                <w:i/>
                                <w:iCs/>
                                <w:color w:val="4F81BD" w:themeColor="accent1"/>
                                <w:sz w:val="24"/>
                              </w:rPr>
                              <w:t xml:space="preserve">Employment </w:t>
                            </w:r>
                            <w:r w:rsidR="001D3FBC">
                              <w:rPr>
                                <w:i/>
                                <w:iCs/>
                                <w:color w:val="4F81BD" w:themeColor="accent1"/>
                                <w:sz w:val="24"/>
                              </w:rPr>
                              <w:t xml:space="preserve">[support] </w:t>
                            </w:r>
                            <w:r w:rsidR="00A156B7" w:rsidRPr="00A156B7">
                              <w:rPr>
                                <w:i/>
                                <w:iCs/>
                                <w:color w:val="4F81BD" w:themeColor="accent1"/>
                                <w:sz w:val="24"/>
                              </w:rPr>
                              <w:t>was no help at all, only offered endless meaningless meetings</w:t>
                            </w:r>
                          </w:p>
                          <w:p w14:paraId="28622660" w14:textId="74502F7E" w:rsidR="00A543AB" w:rsidRDefault="00A543AB" w:rsidP="00A543AB">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D0A25" id="_x0000_s1031" type="#_x0000_t202" style="position:absolute;margin-left:400.3pt;margin-top:12.65pt;width:451.5pt;height:110.55pt;z-index:251658245;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" filled="f" stroked="f">
                <v:textbox style="mso-fit-shape-to-text:t">
                  <w:txbxContent>
                    <w:p w14:paraId="662D17B2" w14:textId="66CD0775" w:rsidR="003A1EB8" w:rsidRDefault="0085143D">
                      <w:pPr>
                        <w:pBdr>
                          <w:top w:val="single" w:sz="24" w:space="8" w:color="4F81BD" w:themeColor="accent1"/>
                          <w:bottom w:val="single" w:sz="24" w:space="8" w:color="4F81BD" w:themeColor="accent1"/>
                        </w:pBdr>
                        <w:spacing w:after="0"/>
                        <w:rPr>
                          <w:i/>
                          <w:iCs/>
                          <w:color w:val="4F81BD" w:themeColor="accent1"/>
                          <w:sz w:val="24"/>
                        </w:rPr>
                      </w:pPr>
                      <w:r w:rsidRPr="0085143D">
                        <w:rPr>
                          <w:i/>
                          <w:iCs/>
                          <w:color w:val="4F81BD" w:themeColor="accent1"/>
                          <w:sz w:val="24"/>
                        </w:rPr>
                        <w:t>They were utterly useless, did absolutely nothing to help me get the job I eventually got on my own, and when I burnt out quickly and couldn't keep that job they again did nothing.</w:t>
                      </w:r>
                      <w:r w:rsidR="00F0207B">
                        <w:rPr>
                          <w:i/>
                          <w:iCs/>
                          <w:color w:val="4F81BD" w:themeColor="accent1"/>
                          <w:sz w:val="24"/>
                        </w:rPr>
                        <w:br/>
                      </w:r>
                      <w:r w:rsidR="00F0207B">
                        <w:rPr>
                          <w:i/>
                          <w:iCs/>
                          <w:color w:val="4F81BD" w:themeColor="accent1"/>
                          <w:sz w:val="24"/>
                        </w:rPr>
                        <w:br/>
                      </w:r>
                      <w:r w:rsidR="00362F97" w:rsidRPr="00362F97">
                        <w:rPr>
                          <w:i/>
                          <w:iCs/>
                          <w:color w:val="4F81BD" w:themeColor="accent1"/>
                          <w:sz w:val="24"/>
                        </w:rPr>
                        <w:t>I've been on the books with nine employment support providers in the last 11 years. Not a single one has ever even come close to finding me work. Most of their requirements have actively interfered with me finding work. Most of them have tried to claim credit for the work I found for myself without their help.</w:t>
                      </w:r>
                      <w:r w:rsidR="00267D93">
                        <w:rPr>
                          <w:i/>
                          <w:iCs/>
                          <w:color w:val="4F81BD" w:themeColor="accent1"/>
                          <w:sz w:val="24"/>
                        </w:rPr>
                        <w:br/>
                      </w:r>
                      <w:r w:rsidR="00267D93">
                        <w:rPr>
                          <w:i/>
                          <w:iCs/>
                          <w:color w:val="4F81BD" w:themeColor="accent1"/>
                          <w:sz w:val="24"/>
                        </w:rPr>
                        <w:br/>
                      </w:r>
                      <w:r w:rsidR="002568FA" w:rsidRPr="002568FA">
                        <w:rPr>
                          <w:i/>
                          <w:iCs/>
                          <w:color w:val="4F81BD" w:themeColor="accent1"/>
                          <w:sz w:val="24"/>
                        </w:rPr>
                        <w:t xml:space="preserve">I have never had any success with the employment services process. It is so </w:t>
                      </w:r>
                      <w:r w:rsidR="007E3EEC">
                        <w:rPr>
                          <w:i/>
                          <w:iCs/>
                          <w:color w:val="4F81BD" w:themeColor="accent1"/>
                          <w:sz w:val="24"/>
                        </w:rPr>
                        <w:t xml:space="preserve">[usual] </w:t>
                      </w:r>
                      <w:r w:rsidR="002568FA" w:rsidRPr="002568FA">
                        <w:rPr>
                          <w:i/>
                          <w:iCs/>
                          <w:color w:val="4F81BD" w:themeColor="accent1"/>
                          <w:sz w:val="24"/>
                        </w:rPr>
                        <w:t>for them to misunderstand any of your necessary requirements.</w:t>
                      </w:r>
                      <w:r w:rsidR="00A156B7">
                        <w:rPr>
                          <w:i/>
                          <w:iCs/>
                          <w:color w:val="4F81BD" w:themeColor="accent1"/>
                          <w:sz w:val="24"/>
                        </w:rPr>
                        <w:br/>
                      </w:r>
                      <w:r w:rsidR="00A156B7">
                        <w:rPr>
                          <w:i/>
                          <w:iCs/>
                          <w:color w:val="4F81BD" w:themeColor="accent1"/>
                          <w:sz w:val="24"/>
                        </w:rPr>
                        <w:br/>
                      </w:r>
                      <w:r w:rsidR="00A156B7" w:rsidRPr="00A156B7">
                        <w:rPr>
                          <w:i/>
                          <w:iCs/>
                          <w:color w:val="4F81BD" w:themeColor="accent1"/>
                          <w:sz w:val="24"/>
                        </w:rPr>
                        <w:t xml:space="preserve">Employment </w:t>
                      </w:r>
                      <w:r w:rsidR="001D3FBC">
                        <w:rPr>
                          <w:i/>
                          <w:iCs/>
                          <w:color w:val="4F81BD" w:themeColor="accent1"/>
                          <w:sz w:val="24"/>
                        </w:rPr>
                        <w:t xml:space="preserve">[support] </w:t>
                      </w:r>
                      <w:r w:rsidR="00A156B7" w:rsidRPr="00A156B7">
                        <w:rPr>
                          <w:i/>
                          <w:iCs/>
                          <w:color w:val="4F81BD" w:themeColor="accent1"/>
                          <w:sz w:val="24"/>
                        </w:rPr>
                        <w:t>was no help at all, only offered endless meaningless meetings</w:t>
                      </w:r>
                    </w:p>
                    <w:p w14:paraId="28622660" w14:textId="74502F7E" w:rsidR="00A543AB" w:rsidRDefault="00A543AB" w:rsidP="00A543AB">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v:textbox>
                <w10:wrap type="topAndBottom" anchorx="margin"/>
              </v:shape>
            </w:pict>
          </mc:Fallback>
        </mc:AlternateContent>
      </w:r>
    </w:p>
    <w:p w14:paraId="49C349F4" w14:textId="7C359EFA" w:rsidR="001474DB" w:rsidRPr="00984ECE" w:rsidRDefault="001474DB" w:rsidP="001474DB">
      <w:pPr>
        <w:pStyle w:val="paragraph"/>
        <w:spacing w:before="120" w:beforeAutospacing="0" w:after="120" w:afterAutospacing="0" w:line="360" w:lineRule="auto"/>
        <w:textAlignment w:val="baseline"/>
        <w:rPr>
          <w:rFonts w:ascii="Arial" w:hAnsi="Arial" w:cs="Arial"/>
        </w:rPr>
      </w:pPr>
      <w:r w:rsidRPr="00984ECE">
        <w:rPr>
          <w:rFonts w:ascii="Arial" w:hAnsi="Arial" w:cs="Arial"/>
        </w:rPr>
        <w:t xml:space="preserve">The survey participants asked that people who work as Employment Consultants for DES be trained and competent in areas of complex medical needs and disability support. This is crucial when a consultant is trying to match a position with specific requirements to an individuals’ strengths and skills. </w:t>
      </w:r>
    </w:p>
    <w:p w14:paraId="63F8F732" w14:textId="77777777" w:rsidR="001474DB" w:rsidRPr="00984ECE" w:rsidRDefault="001474DB" w:rsidP="001474DB">
      <w:pPr>
        <w:pStyle w:val="paragraph"/>
        <w:spacing w:before="120" w:beforeAutospacing="0" w:after="120" w:afterAutospacing="0" w:line="360" w:lineRule="auto"/>
        <w:textAlignment w:val="baseline"/>
        <w:rPr>
          <w:rFonts w:ascii="Arial" w:hAnsi="Arial" w:cs="Arial"/>
        </w:rPr>
      </w:pPr>
      <w:r w:rsidRPr="00984ECE">
        <w:rPr>
          <w:rFonts w:ascii="Arial" w:hAnsi="Arial" w:cs="Arial"/>
        </w:rPr>
        <w:t xml:space="preserve">Some survey respondents also cited that the attitudes of the staff representing DES had been less than productive towards them. Empathy, </w:t>
      </w:r>
      <w:proofErr w:type="gramStart"/>
      <w:r w:rsidRPr="00984ECE">
        <w:rPr>
          <w:rFonts w:ascii="Arial" w:hAnsi="Arial" w:cs="Arial"/>
        </w:rPr>
        <w:t>understanding</w:t>
      </w:r>
      <w:proofErr w:type="gramEnd"/>
      <w:r w:rsidRPr="00984ECE">
        <w:rPr>
          <w:rFonts w:ascii="Arial" w:hAnsi="Arial" w:cs="Arial"/>
        </w:rPr>
        <w:t xml:space="preserve"> and compassion were mentioned as areas that the staff could improve in. One participant mentioned that all DES do is “have meetings where they do nothing but tick a box to get paid”.</w:t>
      </w:r>
    </w:p>
    <w:p w14:paraId="56B54FD3" w14:textId="0D088526" w:rsidR="00D667FE" w:rsidRPr="00984ECE" w:rsidRDefault="001474DB" w:rsidP="00D63858">
      <w:pPr>
        <w:pStyle w:val="paragraph"/>
        <w:spacing w:before="120" w:beforeAutospacing="0" w:after="120" w:afterAutospacing="0" w:line="360" w:lineRule="auto"/>
        <w:textAlignment w:val="baseline"/>
        <w:rPr>
          <w:rFonts w:ascii="Arial" w:hAnsi="Arial" w:cs="Arial"/>
        </w:rPr>
      </w:pPr>
      <w:r w:rsidRPr="00984ECE">
        <w:rPr>
          <w:rFonts w:ascii="Arial" w:hAnsi="Arial" w:cs="Arial"/>
        </w:rPr>
        <w:t xml:space="preserve">Other concerns raised by the respondents were the financial incentives paid to providers which are vulnerable to abuse or misuse and that working from home </w:t>
      </w:r>
      <w:r w:rsidRPr="00984ECE">
        <w:rPr>
          <w:rFonts w:ascii="Arial" w:hAnsi="Arial" w:cs="Arial"/>
        </w:rPr>
        <w:lastRenderedPageBreak/>
        <w:t>opportunities are not being properly investigated and offered to people who live with a disability.</w:t>
      </w:r>
    </w:p>
    <w:p w14:paraId="60E2580D" w14:textId="77777777" w:rsidR="005B0671" w:rsidRDefault="005B0671" w:rsidP="005D0D9E">
      <w:pPr>
        <w:pStyle w:val="paragraph"/>
        <w:spacing w:before="0" w:beforeAutospacing="0" w:after="24" w:afterAutospacing="0" w:line="360" w:lineRule="auto"/>
        <w:textAlignment w:val="baseline"/>
        <w:rPr>
          <w:rFonts w:ascii="Arial" w:hAnsi="Arial" w:cs="Arial"/>
          <w:u w:val="single"/>
        </w:rPr>
      </w:pPr>
    </w:p>
    <w:p w14:paraId="5A108E98" w14:textId="3DD9A02B" w:rsidR="005D0D9E" w:rsidRPr="00984ECE" w:rsidRDefault="005D0D9E" w:rsidP="005D0D9E">
      <w:pPr>
        <w:pStyle w:val="paragraph"/>
        <w:spacing w:before="0" w:beforeAutospacing="0" w:after="24" w:afterAutospacing="0" w:line="360" w:lineRule="auto"/>
        <w:textAlignment w:val="baseline"/>
        <w:rPr>
          <w:rFonts w:ascii="Arial" w:hAnsi="Arial" w:cs="Arial"/>
          <w:u w:val="single"/>
        </w:rPr>
      </w:pPr>
      <w:r w:rsidRPr="00984ECE">
        <w:rPr>
          <w:rFonts w:ascii="Arial" w:hAnsi="Arial" w:cs="Arial"/>
          <w:u w:val="single"/>
        </w:rPr>
        <w:t>Active Participation in a POS</w:t>
      </w:r>
    </w:p>
    <w:p w14:paraId="49443E23" w14:textId="64C277BC" w:rsidR="005D0D9E" w:rsidRPr="00984ECE" w:rsidRDefault="009F296A"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rPr>
        <w:t>In addition to the lack of outcomes gained from employment support services</w:t>
      </w:r>
      <w:r w:rsidR="005B3581" w:rsidRPr="00984ECE">
        <w:rPr>
          <w:rFonts w:ascii="Arial" w:hAnsi="Arial" w:cs="Arial"/>
        </w:rPr>
        <w:t>, being able to “actively” meet POS requirements is also a struggle for many people</w:t>
      </w:r>
      <w:r w:rsidR="005D0D9E" w:rsidRPr="00984ECE">
        <w:rPr>
          <w:rFonts w:ascii="Arial" w:hAnsi="Arial" w:cs="Arial"/>
        </w:rPr>
        <w:t>.</w:t>
      </w:r>
      <w:r w:rsidR="00B32AFD" w:rsidRPr="00984ECE">
        <w:rPr>
          <w:rFonts w:ascii="Arial" w:hAnsi="Arial" w:cs="Arial"/>
        </w:rPr>
        <w:t xml:space="preserve"> As demonstrated above, and experienced through PWdWA advocacy, many people are not aware of this requirement. In some cases, people may not become aware until they are appealing at the Administrative Appeals Tribunal. </w:t>
      </w:r>
      <w:r w:rsidR="005D0D9E" w:rsidRPr="00984ECE">
        <w:rPr>
          <w:rFonts w:ascii="Arial" w:hAnsi="Arial" w:cs="Arial"/>
        </w:rPr>
        <w:t xml:space="preserve"> Even </w:t>
      </w:r>
      <w:r w:rsidR="00B32AFD" w:rsidRPr="00984ECE">
        <w:rPr>
          <w:rFonts w:ascii="Arial" w:hAnsi="Arial" w:cs="Arial"/>
        </w:rPr>
        <w:t>those who</w:t>
      </w:r>
      <w:r w:rsidR="005D0D9E" w:rsidRPr="00984ECE">
        <w:rPr>
          <w:rFonts w:ascii="Arial" w:hAnsi="Arial" w:cs="Arial"/>
        </w:rPr>
        <w:t xml:space="preserve"> are aware of </w:t>
      </w:r>
      <w:r w:rsidR="00B32AFD" w:rsidRPr="00984ECE">
        <w:rPr>
          <w:rFonts w:ascii="Arial" w:hAnsi="Arial" w:cs="Arial"/>
        </w:rPr>
        <w:t xml:space="preserve">the POS </w:t>
      </w:r>
      <w:r w:rsidR="005D0D9E" w:rsidRPr="00984ECE">
        <w:rPr>
          <w:rFonts w:ascii="Arial" w:hAnsi="Arial" w:cs="Arial"/>
        </w:rPr>
        <w:t xml:space="preserve">have difficulty meeting it. Many people who receive advocacy support from PWdWA have been on medical exemptions from POS not realising that this time does not count towards the 18-month requirement. Anecdotally POS providers tell advocates that a person’s disability means it is impossible to achieve an outcome of employment through POS support. </w:t>
      </w:r>
      <w:r w:rsidR="00B32AFD" w:rsidRPr="00984ECE">
        <w:rPr>
          <w:rFonts w:ascii="Arial" w:hAnsi="Arial" w:cs="Arial"/>
        </w:rPr>
        <w:t>However,</w:t>
      </w:r>
      <w:r w:rsidR="005D0D9E" w:rsidRPr="00984ECE">
        <w:rPr>
          <w:rFonts w:ascii="Arial" w:hAnsi="Arial" w:cs="Arial"/>
        </w:rPr>
        <w:t xml:space="preserve"> providers will not exit people from POS programs, and Centrelink will not exit them either. This leaves people</w:t>
      </w:r>
      <w:r w:rsidR="00B32AFD" w:rsidRPr="00984ECE">
        <w:rPr>
          <w:rFonts w:ascii="Arial" w:hAnsi="Arial" w:cs="Arial"/>
        </w:rPr>
        <w:t xml:space="preserve"> in the horrible position of being too </w:t>
      </w:r>
      <w:r w:rsidR="006960A6" w:rsidRPr="00984ECE">
        <w:rPr>
          <w:rFonts w:ascii="Arial" w:hAnsi="Arial" w:cs="Arial"/>
        </w:rPr>
        <w:t>disabled</w:t>
      </w:r>
      <w:r w:rsidR="00B32AFD" w:rsidRPr="00984ECE">
        <w:rPr>
          <w:rFonts w:ascii="Arial" w:hAnsi="Arial" w:cs="Arial"/>
        </w:rPr>
        <w:t xml:space="preserve"> to </w:t>
      </w:r>
      <w:r w:rsidR="006960A6" w:rsidRPr="00984ECE">
        <w:rPr>
          <w:rFonts w:ascii="Arial" w:hAnsi="Arial" w:cs="Arial"/>
        </w:rPr>
        <w:t>participate in a POS but not disabled enough under the access criteria to be found eligible without participating</w:t>
      </w:r>
      <w:r w:rsidR="00FD188C" w:rsidRPr="00984ECE">
        <w:rPr>
          <w:rFonts w:ascii="Arial" w:hAnsi="Arial" w:cs="Arial"/>
        </w:rPr>
        <w:t xml:space="preserve"> in a POS</w:t>
      </w:r>
      <w:r w:rsidR="006960A6" w:rsidRPr="00984ECE">
        <w:rPr>
          <w:rFonts w:ascii="Arial" w:hAnsi="Arial" w:cs="Arial"/>
        </w:rPr>
        <w:t>.</w:t>
      </w:r>
      <w:r w:rsidR="00A42C58" w:rsidRPr="00984ECE">
        <w:rPr>
          <w:rFonts w:ascii="Arial" w:hAnsi="Arial" w:cs="Arial"/>
        </w:rPr>
        <w:t xml:space="preserve"> </w:t>
      </w:r>
      <w:r w:rsidR="00FD188C" w:rsidRPr="00984ECE">
        <w:rPr>
          <w:rFonts w:ascii="Arial" w:hAnsi="Arial" w:cs="Arial"/>
        </w:rPr>
        <w:t>It makes absolutely no sense</w:t>
      </w:r>
      <w:r w:rsidR="00EE341B" w:rsidRPr="00984ECE">
        <w:rPr>
          <w:rFonts w:ascii="Arial" w:hAnsi="Arial" w:cs="Arial"/>
        </w:rPr>
        <w:t>.</w:t>
      </w:r>
    </w:p>
    <w:p w14:paraId="6F043E8A" w14:textId="77777777" w:rsidR="00D63858" w:rsidRPr="00984ECE" w:rsidRDefault="00D63858" w:rsidP="00A973D1">
      <w:pPr>
        <w:pStyle w:val="paragraph"/>
        <w:spacing w:before="0" w:beforeAutospacing="0" w:after="24" w:afterAutospacing="0" w:line="360" w:lineRule="auto"/>
        <w:textAlignment w:val="baseline"/>
        <w:rPr>
          <w:rFonts w:ascii="Arial" w:hAnsi="Arial" w:cs="Arial"/>
        </w:rPr>
      </w:pPr>
    </w:p>
    <w:p w14:paraId="684C6474" w14:textId="315AA6B6" w:rsidR="00C539EE" w:rsidRPr="00984ECE" w:rsidRDefault="00D63858" w:rsidP="00A973D1">
      <w:pPr>
        <w:pStyle w:val="paragraph"/>
        <w:spacing w:before="0" w:beforeAutospacing="0" w:after="24" w:afterAutospacing="0" w:line="360" w:lineRule="auto"/>
        <w:textAlignment w:val="baseline"/>
        <w:rPr>
          <w:rFonts w:ascii="Arial" w:hAnsi="Arial" w:cs="Arial"/>
          <w:b/>
          <w:bCs/>
          <w:sz w:val="32"/>
          <w:szCs w:val="32"/>
        </w:rPr>
      </w:pPr>
      <w:r w:rsidRPr="00984ECE">
        <w:rPr>
          <w:rFonts w:ascii="Arial" w:hAnsi="Arial" w:cs="Arial"/>
          <w:b/>
          <w:bCs/>
          <w:sz w:val="32"/>
          <w:szCs w:val="32"/>
        </w:rPr>
        <w:t xml:space="preserve">Working </w:t>
      </w:r>
      <w:r w:rsidR="008F603E" w:rsidRPr="00984ECE">
        <w:rPr>
          <w:rFonts w:ascii="Arial" w:hAnsi="Arial" w:cs="Arial"/>
          <w:b/>
          <w:bCs/>
          <w:sz w:val="32"/>
          <w:szCs w:val="32"/>
        </w:rPr>
        <w:t xml:space="preserve">and living </w:t>
      </w:r>
      <w:r w:rsidRPr="00984ECE">
        <w:rPr>
          <w:rFonts w:ascii="Arial" w:hAnsi="Arial" w:cs="Arial"/>
          <w:b/>
          <w:bCs/>
          <w:sz w:val="32"/>
          <w:szCs w:val="32"/>
        </w:rPr>
        <w:t>while on the DSP</w:t>
      </w:r>
    </w:p>
    <w:p w14:paraId="6278BA8F" w14:textId="28B3E94E" w:rsidR="00FE1858" w:rsidRPr="00984ECE" w:rsidRDefault="00C539EE"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noProof/>
        </w:rPr>
        <mc:AlternateContent>
          <mc:Choice Requires="wps">
            <w:drawing>
              <wp:anchor distT="91440" distB="91440" distL="114300" distR="114300" simplePos="0" relativeHeight="251658247" behindDoc="0" locked="0" layoutInCell="1" allowOverlap="1" wp14:anchorId="08E4846F" wp14:editId="190A2058">
                <wp:simplePos x="0" y="0"/>
                <wp:positionH relativeFrom="margin">
                  <wp:align>right</wp:align>
                </wp:positionH>
                <wp:positionV relativeFrom="paragraph">
                  <wp:posOffset>852170</wp:posOffset>
                </wp:positionV>
                <wp:extent cx="5734050"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6F3A0770" w14:textId="2ABBAD11" w:rsidR="00FE1858" w:rsidRDefault="00A5336A" w:rsidP="00453265">
                            <w:pPr>
                              <w:pBdr>
                                <w:top w:val="single" w:sz="24" w:space="8" w:color="4F81BD" w:themeColor="accent1"/>
                                <w:bottom w:val="single" w:sz="24" w:space="8" w:color="4F81BD" w:themeColor="accent1"/>
                              </w:pBdr>
                              <w:spacing w:after="0"/>
                              <w:rPr>
                                <w:i/>
                                <w:iCs/>
                                <w:color w:val="4F81BD" w:themeColor="accent1"/>
                                <w:sz w:val="24"/>
                                <w:szCs w:val="24"/>
                              </w:rPr>
                            </w:pPr>
                            <w:r w:rsidRPr="00A5336A">
                              <w:rPr>
                                <w:i/>
                                <w:iCs/>
                                <w:color w:val="4F81BD" w:themeColor="accent1"/>
                                <w:sz w:val="24"/>
                                <w:szCs w:val="24"/>
                              </w:rPr>
                              <w:t>On</w:t>
                            </w:r>
                            <w:r>
                              <w:rPr>
                                <w:i/>
                                <w:iCs/>
                                <w:color w:val="4F81BD" w:themeColor="accent1"/>
                                <w:sz w:val="24"/>
                                <w:szCs w:val="24"/>
                              </w:rPr>
                              <w:t>c</w:t>
                            </w:r>
                            <w:r w:rsidRPr="00A5336A">
                              <w:rPr>
                                <w:i/>
                                <w:iCs/>
                                <w:color w:val="4F81BD" w:themeColor="accent1"/>
                                <w:sz w:val="24"/>
                                <w:szCs w:val="24"/>
                              </w:rPr>
                              <w:t xml:space="preserve">e </w:t>
                            </w:r>
                            <w:r w:rsidRPr="00A5336A">
                              <w:rPr>
                                <w:i/>
                                <w:iCs/>
                                <w:color w:val="4F81BD" w:themeColor="accent1"/>
                                <w:sz w:val="24"/>
                                <w:szCs w:val="24"/>
                              </w:rPr>
                              <w:t>your on disability pension it’s impossible to get active paid employment . People/ potential employers want to know why your on the DP and that information immediately excludes you from paid employment.</w:t>
                            </w:r>
                          </w:p>
                          <w:p w14:paraId="649BB3A1" w14:textId="5BF91153" w:rsidR="00453265" w:rsidRDefault="00453265" w:rsidP="00453265">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szCs w:val="24"/>
                              </w:rPr>
                              <w:t>PWdWA Survey Respondent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4846F" id="_x0000_s1032" type="#_x0000_t202" style="position:absolute;margin-left:400.3pt;margin-top:67.1pt;width:451.5pt;height:110.55pt;z-index:251658247;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" filled="f" stroked="f">
                <v:textbox style="mso-fit-shape-to-text:t">
                  <w:txbxContent>
                    <w:p w14:paraId="6F3A0770" w14:textId="2ABBAD11" w:rsidR="00FE1858" w:rsidRDefault="00A5336A" w:rsidP="00453265">
                      <w:pPr>
                        <w:pBdr>
                          <w:top w:val="single" w:sz="24" w:space="8" w:color="4F81BD" w:themeColor="accent1"/>
                          <w:bottom w:val="single" w:sz="24" w:space="8" w:color="4F81BD" w:themeColor="accent1"/>
                        </w:pBdr>
                        <w:spacing w:after="0"/>
                        <w:rPr>
                          <w:i/>
                          <w:iCs/>
                          <w:color w:val="4F81BD" w:themeColor="accent1"/>
                          <w:sz w:val="24"/>
                          <w:szCs w:val="24"/>
                        </w:rPr>
                      </w:pPr>
                      <w:r w:rsidRPr="00A5336A">
                        <w:rPr>
                          <w:i/>
                          <w:iCs/>
                          <w:color w:val="4F81BD" w:themeColor="accent1"/>
                          <w:sz w:val="24"/>
                          <w:szCs w:val="24"/>
                        </w:rPr>
                        <w:t>On</w:t>
                      </w:r>
                      <w:r>
                        <w:rPr>
                          <w:i/>
                          <w:iCs/>
                          <w:color w:val="4F81BD" w:themeColor="accent1"/>
                          <w:sz w:val="24"/>
                          <w:szCs w:val="24"/>
                        </w:rPr>
                        <w:t>c</w:t>
                      </w:r>
                      <w:r w:rsidRPr="00A5336A">
                        <w:rPr>
                          <w:i/>
                          <w:iCs/>
                          <w:color w:val="4F81BD" w:themeColor="accent1"/>
                          <w:sz w:val="24"/>
                          <w:szCs w:val="24"/>
                        </w:rPr>
                        <w:t xml:space="preserve">e </w:t>
                      </w:r>
                      <w:r w:rsidRPr="00A5336A">
                        <w:rPr>
                          <w:i/>
                          <w:iCs/>
                          <w:color w:val="4F81BD" w:themeColor="accent1"/>
                          <w:sz w:val="24"/>
                          <w:szCs w:val="24"/>
                        </w:rPr>
                        <w:t>your on disability pension it’s impossible to get active paid employment . People/ potential employers want to know why your on the DP and that information immediately excludes you from paid employment.</w:t>
                      </w:r>
                    </w:p>
                    <w:p w14:paraId="649BB3A1" w14:textId="5BF91153" w:rsidR="00453265" w:rsidRDefault="00453265" w:rsidP="00453265">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szCs w:val="24"/>
                        </w:rPr>
                        <w:t>PWdWA Survey Respondent</w:t>
                      </w:r>
                    </w:p>
                  </w:txbxContent>
                </v:textbox>
                <w10:wrap type="topAndBottom" anchorx="margin"/>
              </v:shape>
            </w:pict>
          </mc:Fallback>
        </mc:AlternateContent>
      </w:r>
      <w:proofErr w:type="gramStart"/>
      <w:r w:rsidR="00D63858" w:rsidRPr="00984ECE">
        <w:rPr>
          <w:rFonts w:ascii="Arial" w:hAnsi="Arial" w:cs="Arial"/>
        </w:rPr>
        <w:t>A number of</w:t>
      </w:r>
      <w:proofErr w:type="gramEnd"/>
      <w:r w:rsidR="00D63858" w:rsidRPr="00984ECE">
        <w:rPr>
          <w:rFonts w:ascii="Arial" w:hAnsi="Arial" w:cs="Arial"/>
        </w:rPr>
        <w:t xml:space="preserve"> respondents to our survey highlighted that there was little incentive to work once they had the DSP because of the impact of employment on their payment</w:t>
      </w:r>
      <w:r w:rsidR="008F603E" w:rsidRPr="00984ECE">
        <w:rPr>
          <w:rFonts w:ascii="Arial" w:hAnsi="Arial" w:cs="Arial"/>
        </w:rPr>
        <w:t>, and the availability of employment.</w:t>
      </w:r>
    </w:p>
    <w:p w14:paraId="4505AEE6" w14:textId="3C3DC4CE" w:rsidR="00FE1858" w:rsidRPr="00984ECE" w:rsidRDefault="00FE1858" w:rsidP="00A973D1">
      <w:pPr>
        <w:pStyle w:val="paragraph"/>
        <w:spacing w:before="0" w:beforeAutospacing="0" w:after="24" w:afterAutospacing="0" w:line="360" w:lineRule="auto"/>
        <w:textAlignment w:val="baseline"/>
        <w:rPr>
          <w:rFonts w:ascii="Arial" w:hAnsi="Arial" w:cs="Arial"/>
        </w:rPr>
      </w:pPr>
    </w:p>
    <w:p w14:paraId="38436816" w14:textId="77777777" w:rsidR="00FE1858" w:rsidRPr="00984ECE" w:rsidRDefault="00FE1858" w:rsidP="00A973D1">
      <w:pPr>
        <w:pStyle w:val="paragraph"/>
        <w:spacing w:before="0" w:beforeAutospacing="0" w:after="24" w:afterAutospacing="0" w:line="360" w:lineRule="auto"/>
        <w:textAlignment w:val="baseline"/>
        <w:rPr>
          <w:rFonts w:ascii="Arial" w:hAnsi="Arial" w:cs="Arial"/>
        </w:rPr>
      </w:pPr>
    </w:p>
    <w:p w14:paraId="40EE714B" w14:textId="10D6C966" w:rsidR="004B1F01" w:rsidRPr="00984ECE" w:rsidRDefault="00C539EE"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noProof/>
        </w:rPr>
        <w:lastRenderedPageBreak/>
        <mc:AlternateContent>
          <mc:Choice Requires="wps">
            <w:drawing>
              <wp:anchor distT="91440" distB="91440" distL="114300" distR="114300" simplePos="0" relativeHeight="251658248" behindDoc="0" locked="0" layoutInCell="1" allowOverlap="1" wp14:anchorId="65D2F073" wp14:editId="1AF9050E">
                <wp:simplePos x="0" y="0"/>
                <wp:positionH relativeFrom="margin">
                  <wp:align>right</wp:align>
                </wp:positionH>
                <wp:positionV relativeFrom="paragraph">
                  <wp:posOffset>906780</wp:posOffset>
                </wp:positionV>
                <wp:extent cx="5734050" cy="1403985"/>
                <wp:effectExtent l="0" t="0" r="0" b="190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024E78D5" w14:textId="48EAA65C" w:rsidR="008A554D" w:rsidRDefault="008A554D">
                            <w:pPr>
                              <w:pBdr>
                                <w:top w:val="single" w:sz="24" w:space="8" w:color="4F81BD" w:themeColor="accent1"/>
                                <w:bottom w:val="single" w:sz="24" w:space="8" w:color="4F81BD" w:themeColor="accent1"/>
                              </w:pBdr>
                              <w:spacing w:after="0"/>
                              <w:rPr>
                                <w:i/>
                                <w:iCs/>
                                <w:color w:val="4F81BD" w:themeColor="accent1"/>
                                <w:sz w:val="24"/>
                                <w:szCs w:val="24"/>
                              </w:rPr>
                            </w:pPr>
                            <w:r w:rsidRPr="008A554D">
                              <w:rPr>
                                <w:i/>
                                <w:iCs/>
                                <w:color w:val="4F81BD" w:themeColor="accent1"/>
                                <w:sz w:val="24"/>
                                <w:szCs w:val="24"/>
                              </w:rPr>
                              <w:t xml:space="preserve">We are forced to work due to our high amount of medications and therapy such as physio and occupational, dietician, psychiatric care, private health costs. No help No NDIS support no access to a health care card to help with medication costs nothing. If we don't work </w:t>
                            </w:r>
                            <w:r w:rsidRPr="008A554D">
                              <w:rPr>
                                <w:i/>
                                <w:iCs/>
                                <w:color w:val="4F81BD" w:themeColor="accent1"/>
                                <w:sz w:val="24"/>
                                <w:szCs w:val="24"/>
                              </w:rPr>
                              <w:t>jobstart does not even cover normal living expenses, costs of your home and car outgoings, medical expenses, medications, therapy, private health costs you are so caught and this increases the number of the neurological attacks</w:t>
                            </w:r>
                          </w:p>
                          <w:p w14:paraId="6B4ABCA1" w14:textId="20A15BA9" w:rsidR="00FC40B3" w:rsidRDefault="00C539EE">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br/>
                            </w:r>
                            <w:r w:rsidR="00FC40B3" w:rsidRPr="00FC40B3">
                              <w:rPr>
                                <w:i/>
                                <w:iCs/>
                                <w:color w:val="4F81BD" w:themeColor="accent1"/>
                                <w:sz w:val="24"/>
                                <w:szCs w:val="24"/>
                              </w:rPr>
                              <w:t>My daughter has no</w:t>
                            </w:r>
                            <w:r w:rsidR="00E61D35">
                              <w:rPr>
                                <w:i/>
                                <w:iCs/>
                                <w:color w:val="4F81BD" w:themeColor="accent1"/>
                                <w:sz w:val="24"/>
                                <w:szCs w:val="24"/>
                              </w:rPr>
                              <w:t>t</w:t>
                            </w:r>
                            <w:r w:rsidR="00FC40B3" w:rsidRPr="00FC40B3">
                              <w:rPr>
                                <w:i/>
                                <w:iCs/>
                                <w:color w:val="4F81BD" w:themeColor="accent1"/>
                                <w:sz w:val="24"/>
                                <w:szCs w:val="24"/>
                              </w:rPr>
                              <w:t xml:space="preserve"> had any kind of income in her adult life and is supported by my husband , her step father.  This system makes somebody like her so vulnerable, I feel an urgency to get this dsp approved so I know she has some chance if something happens to me.   I don’t want her to be seen as a number or case...she’s a human being who thankfully isn’t aware of this nightmare of the last 12 months.</w:t>
                            </w:r>
                          </w:p>
                          <w:p w14:paraId="3FF6DB0B" w14:textId="53ABD45F" w:rsidR="008A554D" w:rsidRDefault="008A554D" w:rsidP="008A554D">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szCs w:val="24"/>
                              </w:rPr>
                              <w:t>PWdWA Survey Respondent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2F073" id="_x0000_s1033" type="#_x0000_t202" style="position:absolute;margin-left:400.3pt;margin-top:71.4pt;width:451.5pt;height:110.55pt;z-index:25165824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" filled="f" stroked="f">
                <v:textbox style="mso-fit-shape-to-text:t">
                  <w:txbxContent>
                    <w:p w14:paraId="024E78D5" w14:textId="48EAA65C" w:rsidR="008A554D" w:rsidRDefault="008A554D">
                      <w:pPr>
                        <w:pBdr>
                          <w:top w:val="single" w:sz="24" w:space="8" w:color="4F81BD" w:themeColor="accent1"/>
                          <w:bottom w:val="single" w:sz="24" w:space="8" w:color="4F81BD" w:themeColor="accent1"/>
                        </w:pBdr>
                        <w:spacing w:after="0"/>
                        <w:rPr>
                          <w:i/>
                          <w:iCs/>
                          <w:color w:val="4F81BD" w:themeColor="accent1"/>
                          <w:sz w:val="24"/>
                          <w:szCs w:val="24"/>
                        </w:rPr>
                      </w:pPr>
                      <w:r w:rsidRPr="008A554D">
                        <w:rPr>
                          <w:i/>
                          <w:iCs/>
                          <w:color w:val="4F81BD" w:themeColor="accent1"/>
                          <w:sz w:val="24"/>
                          <w:szCs w:val="24"/>
                        </w:rPr>
                        <w:t xml:space="preserve">We are forced to work due to our high amount of medications and therapy such as physio and occupational, dietician, psychiatric care, private health costs. No help No NDIS support no access to a health care card to help with medication costs nothing. If we don't work </w:t>
                      </w:r>
                      <w:r w:rsidRPr="008A554D">
                        <w:rPr>
                          <w:i/>
                          <w:iCs/>
                          <w:color w:val="4F81BD" w:themeColor="accent1"/>
                          <w:sz w:val="24"/>
                          <w:szCs w:val="24"/>
                        </w:rPr>
                        <w:t>jobstart does not even cover normal living expenses, costs of your home and car outgoings, medical expenses, medications, therapy, private health costs you are so caught and this increases the number of the neurological attacks</w:t>
                      </w:r>
                    </w:p>
                    <w:p w14:paraId="6B4ABCA1" w14:textId="20A15BA9" w:rsidR="00FC40B3" w:rsidRDefault="00C539EE">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br/>
                      </w:r>
                      <w:r w:rsidR="00FC40B3" w:rsidRPr="00FC40B3">
                        <w:rPr>
                          <w:i/>
                          <w:iCs/>
                          <w:color w:val="4F81BD" w:themeColor="accent1"/>
                          <w:sz w:val="24"/>
                          <w:szCs w:val="24"/>
                        </w:rPr>
                        <w:t>My daughter has no</w:t>
                      </w:r>
                      <w:r w:rsidR="00E61D35">
                        <w:rPr>
                          <w:i/>
                          <w:iCs/>
                          <w:color w:val="4F81BD" w:themeColor="accent1"/>
                          <w:sz w:val="24"/>
                          <w:szCs w:val="24"/>
                        </w:rPr>
                        <w:t>t</w:t>
                      </w:r>
                      <w:r w:rsidR="00FC40B3" w:rsidRPr="00FC40B3">
                        <w:rPr>
                          <w:i/>
                          <w:iCs/>
                          <w:color w:val="4F81BD" w:themeColor="accent1"/>
                          <w:sz w:val="24"/>
                          <w:szCs w:val="24"/>
                        </w:rPr>
                        <w:t xml:space="preserve"> had any kind of income in her adult life and is supported by my husband , her step father.  This system makes somebody like her so vulnerable, I feel an urgency to get this dsp approved so I know she has some chance if something happens to me.   I don’t want her to be seen as a number or case...she’s a human being who thankfully isn’t aware of this nightmare of the last 12 months.</w:t>
                      </w:r>
                    </w:p>
                    <w:p w14:paraId="3FF6DB0B" w14:textId="53ABD45F" w:rsidR="008A554D" w:rsidRDefault="008A554D" w:rsidP="008A554D">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szCs w:val="24"/>
                        </w:rPr>
                        <w:t>PWdWA Survey Respondent</w:t>
                      </w:r>
                    </w:p>
                  </w:txbxContent>
                </v:textbox>
                <w10:wrap type="topAndBottom" anchorx="margin"/>
              </v:shape>
            </w:pict>
          </mc:Fallback>
        </mc:AlternateContent>
      </w:r>
      <w:r w:rsidR="008F603E" w:rsidRPr="00984ECE">
        <w:rPr>
          <w:rFonts w:ascii="Arial" w:hAnsi="Arial" w:cs="Arial"/>
        </w:rPr>
        <w:t>Additionally, several also commented that the rate of pay is inadequate to meet their daily needs.</w:t>
      </w:r>
      <w:r w:rsidR="008A554D" w:rsidRPr="00984ECE">
        <w:rPr>
          <w:rFonts w:ascii="Arial" w:hAnsi="Arial" w:cs="Arial"/>
        </w:rPr>
        <w:t xml:space="preserve"> </w:t>
      </w:r>
      <w:r w:rsidR="003E5690" w:rsidRPr="00984ECE">
        <w:rPr>
          <w:rFonts w:ascii="Arial" w:hAnsi="Arial" w:cs="Arial"/>
        </w:rPr>
        <w:t>O</w:t>
      </w:r>
      <w:r w:rsidR="004B1F01" w:rsidRPr="00984ECE">
        <w:rPr>
          <w:rFonts w:ascii="Arial" w:hAnsi="Arial" w:cs="Arial"/>
        </w:rPr>
        <w:t>thers who were not found eligible spoke about the impact on their ability to meet their basic needs.</w:t>
      </w:r>
    </w:p>
    <w:p w14:paraId="4F3D039E" w14:textId="116CAA87" w:rsidR="004B1F01" w:rsidRPr="00984ECE" w:rsidRDefault="004B1F01" w:rsidP="00A973D1">
      <w:pPr>
        <w:pStyle w:val="paragraph"/>
        <w:spacing w:before="0" w:beforeAutospacing="0" w:after="24" w:afterAutospacing="0" w:line="360" w:lineRule="auto"/>
        <w:textAlignment w:val="baseline"/>
        <w:rPr>
          <w:rFonts w:ascii="Arial" w:hAnsi="Arial" w:cs="Arial"/>
        </w:rPr>
      </w:pPr>
    </w:p>
    <w:p w14:paraId="682D1E05" w14:textId="7C6AAEBE" w:rsidR="00D63858" w:rsidRDefault="004B1F01"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rPr>
        <w:t>One</w:t>
      </w:r>
      <w:r w:rsidR="003E5690" w:rsidRPr="00984ECE">
        <w:rPr>
          <w:rFonts w:ascii="Arial" w:hAnsi="Arial" w:cs="Arial"/>
        </w:rPr>
        <w:t xml:space="preserve"> respondent </w:t>
      </w:r>
      <w:r w:rsidR="00F327C3" w:rsidRPr="00984ECE">
        <w:rPr>
          <w:rFonts w:ascii="Arial" w:hAnsi="Arial" w:cs="Arial"/>
        </w:rPr>
        <w:t xml:space="preserve">who was not eligible due to their partners income </w:t>
      </w:r>
      <w:r w:rsidR="003E5690" w:rsidRPr="00984ECE">
        <w:rPr>
          <w:rFonts w:ascii="Arial" w:hAnsi="Arial" w:cs="Arial"/>
        </w:rPr>
        <w:t>made the compelling point t</w:t>
      </w:r>
      <w:r w:rsidR="00F327C3" w:rsidRPr="00984ECE">
        <w:rPr>
          <w:rFonts w:ascii="Arial" w:hAnsi="Arial" w:cs="Arial"/>
        </w:rPr>
        <w:t>he income was over the threshold “by less than what we were spending on my prescriptions each month”</w:t>
      </w:r>
      <w:r w:rsidR="00E15F76" w:rsidRPr="00984ECE">
        <w:rPr>
          <w:rFonts w:ascii="Arial" w:hAnsi="Arial" w:cs="Arial"/>
        </w:rPr>
        <w:t xml:space="preserve">. As a </w:t>
      </w:r>
      <w:r w:rsidR="00453265" w:rsidRPr="00984ECE">
        <w:rPr>
          <w:rFonts w:ascii="Arial" w:hAnsi="Arial" w:cs="Arial"/>
        </w:rPr>
        <w:t>result,</w:t>
      </w:r>
      <w:r w:rsidR="00E15F76" w:rsidRPr="00984ECE">
        <w:rPr>
          <w:rFonts w:ascii="Arial" w:hAnsi="Arial" w:cs="Arial"/>
        </w:rPr>
        <w:t xml:space="preserve"> they could get no financial assistance.</w:t>
      </w:r>
    </w:p>
    <w:p w14:paraId="470BABC1"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28998414"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7C1C80F4"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52A5F4B4" w14:textId="77777777" w:rsidR="00C539EE" w:rsidRDefault="00C539EE" w:rsidP="00A973D1">
      <w:pPr>
        <w:pStyle w:val="paragraph"/>
        <w:spacing w:before="0" w:beforeAutospacing="0" w:after="24" w:afterAutospacing="0" w:line="360" w:lineRule="auto"/>
        <w:textAlignment w:val="baseline"/>
        <w:rPr>
          <w:rFonts w:ascii="Arial" w:hAnsi="Arial" w:cs="Arial"/>
        </w:rPr>
      </w:pPr>
    </w:p>
    <w:p w14:paraId="57B75F73" w14:textId="77777777" w:rsidR="00C539EE" w:rsidRPr="00984ECE" w:rsidRDefault="00C539EE" w:rsidP="00A973D1">
      <w:pPr>
        <w:pStyle w:val="paragraph"/>
        <w:spacing w:before="0" w:beforeAutospacing="0" w:after="24" w:afterAutospacing="0" w:line="360" w:lineRule="auto"/>
        <w:textAlignment w:val="baseline"/>
        <w:rPr>
          <w:rFonts w:ascii="Arial" w:hAnsi="Arial" w:cs="Arial"/>
        </w:rPr>
      </w:pPr>
    </w:p>
    <w:p w14:paraId="591B4558" w14:textId="77777777" w:rsidR="00F0468E" w:rsidRPr="00984ECE" w:rsidRDefault="00F0468E" w:rsidP="00A973D1">
      <w:pPr>
        <w:pStyle w:val="paragraph"/>
        <w:spacing w:before="0" w:beforeAutospacing="0" w:after="24" w:afterAutospacing="0" w:line="360" w:lineRule="auto"/>
        <w:textAlignment w:val="baseline"/>
        <w:rPr>
          <w:rFonts w:ascii="Arial" w:hAnsi="Arial" w:cs="Arial"/>
        </w:rPr>
      </w:pPr>
    </w:p>
    <w:p w14:paraId="16F6EEA3" w14:textId="77777777" w:rsidR="005A4549" w:rsidRDefault="00F0468E" w:rsidP="005A4549">
      <w:pPr>
        <w:pStyle w:val="paragraph"/>
        <w:spacing w:before="0" w:beforeAutospacing="0" w:after="24" w:afterAutospacing="0" w:line="360" w:lineRule="auto"/>
        <w:textAlignment w:val="baseline"/>
        <w:rPr>
          <w:rFonts w:ascii="Arial" w:hAnsi="Arial" w:cs="Arial"/>
          <w:b/>
          <w:bCs/>
          <w:sz w:val="28"/>
          <w:szCs w:val="28"/>
        </w:rPr>
      </w:pPr>
      <w:r w:rsidRPr="00984ECE">
        <w:rPr>
          <w:rFonts w:ascii="Arial" w:hAnsi="Arial" w:cs="Arial"/>
          <w:b/>
          <w:bCs/>
          <w:sz w:val="28"/>
          <w:szCs w:val="28"/>
        </w:rPr>
        <w:lastRenderedPageBreak/>
        <w:t>A Distressing and Dehumanising Process</w:t>
      </w:r>
    </w:p>
    <w:p w14:paraId="0DFEEF0E" w14:textId="77777777" w:rsidR="00C539EE" w:rsidRPr="00984ECE" w:rsidRDefault="00C539EE" w:rsidP="005A4549">
      <w:pPr>
        <w:pStyle w:val="paragraph"/>
        <w:spacing w:before="0" w:beforeAutospacing="0" w:after="24" w:afterAutospacing="0" w:line="360" w:lineRule="auto"/>
        <w:textAlignment w:val="baseline"/>
        <w:rPr>
          <w:rFonts w:ascii="Arial" w:hAnsi="Arial" w:cs="Arial"/>
          <w:b/>
          <w:bCs/>
          <w:sz w:val="28"/>
          <w:szCs w:val="28"/>
        </w:rPr>
      </w:pPr>
    </w:p>
    <w:p w14:paraId="01BFA79C" w14:textId="58A9C672" w:rsidR="00E36E37" w:rsidRDefault="00E36E37" w:rsidP="005A4549">
      <w:pPr>
        <w:pStyle w:val="paragraph"/>
        <w:spacing w:before="0" w:beforeAutospacing="0" w:after="24" w:afterAutospacing="0" w:line="360" w:lineRule="auto"/>
        <w:jc w:val="center"/>
        <w:textAlignment w:val="baseline"/>
        <w:rPr>
          <w:rFonts w:ascii="Arial" w:hAnsi="Arial" w:cs="Arial"/>
          <w:b/>
          <w:bCs/>
          <w:i/>
          <w:iCs/>
        </w:rPr>
      </w:pPr>
      <w:r w:rsidRPr="00984ECE">
        <w:rPr>
          <w:rFonts w:ascii="Arial" w:hAnsi="Arial" w:cs="Arial"/>
          <w:b/>
          <w:bCs/>
          <w:i/>
          <w:iCs/>
        </w:rPr>
        <w:t>“</w:t>
      </w:r>
      <w:proofErr w:type="gramStart"/>
      <w:r w:rsidR="005B24C8" w:rsidRPr="00984ECE">
        <w:rPr>
          <w:rFonts w:ascii="Arial" w:hAnsi="Arial" w:cs="Arial"/>
          <w:b/>
          <w:bCs/>
          <w:i/>
          <w:iCs/>
        </w:rPr>
        <w:t>dealing</w:t>
      </w:r>
      <w:proofErr w:type="gramEnd"/>
      <w:r w:rsidR="005B24C8" w:rsidRPr="00984ECE">
        <w:rPr>
          <w:rFonts w:ascii="Arial" w:hAnsi="Arial" w:cs="Arial"/>
          <w:b/>
          <w:bCs/>
          <w:i/>
          <w:iCs/>
        </w:rPr>
        <w:t xml:space="preserve"> with </w:t>
      </w:r>
      <w:proofErr w:type="spellStart"/>
      <w:r w:rsidR="005B24C8" w:rsidRPr="00984ECE">
        <w:rPr>
          <w:rFonts w:ascii="Arial" w:hAnsi="Arial" w:cs="Arial"/>
          <w:b/>
          <w:bCs/>
          <w:i/>
          <w:iCs/>
        </w:rPr>
        <w:t>centerlink</w:t>
      </w:r>
      <w:proofErr w:type="spellEnd"/>
      <w:r w:rsidR="005B24C8" w:rsidRPr="00984ECE">
        <w:rPr>
          <w:rFonts w:ascii="Arial" w:hAnsi="Arial" w:cs="Arial"/>
          <w:b/>
          <w:bCs/>
          <w:i/>
          <w:iCs/>
        </w:rPr>
        <w:t xml:space="preserve"> is akin to waiting to die</w:t>
      </w:r>
      <w:r w:rsidRPr="00984ECE">
        <w:rPr>
          <w:rFonts w:ascii="Arial" w:hAnsi="Arial" w:cs="Arial"/>
          <w:b/>
          <w:bCs/>
          <w:i/>
          <w:iCs/>
        </w:rPr>
        <w:t>”</w:t>
      </w:r>
    </w:p>
    <w:p w14:paraId="284A1342" w14:textId="77777777" w:rsidR="00C539EE" w:rsidRPr="00984ECE" w:rsidRDefault="00C539EE" w:rsidP="005A4549">
      <w:pPr>
        <w:pStyle w:val="paragraph"/>
        <w:spacing w:before="0" w:beforeAutospacing="0" w:after="24" w:afterAutospacing="0" w:line="360" w:lineRule="auto"/>
        <w:jc w:val="center"/>
        <w:textAlignment w:val="baseline"/>
        <w:rPr>
          <w:rFonts w:ascii="Arial" w:hAnsi="Arial" w:cs="Arial"/>
          <w:b/>
          <w:bCs/>
          <w:sz w:val="28"/>
          <w:szCs w:val="28"/>
        </w:rPr>
      </w:pPr>
    </w:p>
    <w:p w14:paraId="0727698B" w14:textId="787CF925" w:rsidR="006E41B0" w:rsidRPr="00984ECE" w:rsidRDefault="00C539EE" w:rsidP="00E36E37">
      <w:pPr>
        <w:pStyle w:val="paragraph"/>
        <w:spacing w:before="0" w:beforeAutospacing="0" w:after="24" w:afterAutospacing="0" w:line="360" w:lineRule="auto"/>
        <w:textAlignment w:val="baseline"/>
        <w:rPr>
          <w:rFonts w:ascii="Arial" w:hAnsi="Arial" w:cs="Arial"/>
        </w:rPr>
      </w:pPr>
      <w:r w:rsidRPr="00984ECE">
        <w:rPr>
          <w:rFonts w:ascii="Arial" w:hAnsi="Arial" w:cs="Arial"/>
          <w:noProof/>
        </w:rPr>
        <mc:AlternateContent>
          <mc:Choice Requires="wps">
            <w:drawing>
              <wp:anchor distT="91440" distB="91440" distL="114300" distR="114300" simplePos="0" relativeHeight="251658246" behindDoc="0" locked="0" layoutInCell="1" allowOverlap="1" wp14:anchorId="31B3F525" wp14:editId="6D6F061C">
                <wp:simplePos x="0" y="0"/>
                <wp:positionH relativeFrom="margin">
                  <wp:align>right</wp:align>
                </wp:positionH>
                <wp:positionV relativeFrom="paragraph">
                  <wp:posOffset>1419225</wp:posOffset>
                </wp:positionV>
                <wp:extent cx="5743575"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3985"/>
                        </a:xfrm>
                        <a:prstGeom prst="rect">
                          <a:avLst/>
                        </a:prstGeom>
                        <a:noFill/>
                        <a:ln w="9525">
                          <a:noFill/>
                          <a:miter lim="800000"/>
                          <a:headEnd/>
                          <a:tailEnd/>
                        </a:ln>
                      </wps:spPr>
                      <wps:txbx>
                        <w:txbxContent>
                          <w:p w14:paraId="341D8D73" w14:textId="6B3ED50C" w:rsidR="007E4421" w:rsidRDefault="00022BEC">
                            <w:pPr>
                              <w:pBdr>
                                <w:top w:val="single" w:sz="24" w:space="8" w:color="4F81BD" w:themeColor="accent1"/>
                                <w:bottom w:val="single" w:sz="24" w:space="8" w:color="4F81BD" w:themeColor="accent1"/>
                              </w:pBdr>
                              <w:spacing w:after="0"/>
                              <w:rPr>
                                <w:i/>
                                <w:iCs/>
                                <w:color w:val="4F81BD" w:themeColor="accent1"/>
                                <w:sz w:val="24"/>
                              </w:rPr>
                            </w:pPr>
                            <w:r w:rsidRPr="00022BEC">
                              <w:rPr>
                                <w:i/>
                                <w:iCs/>
                                <w:color w:val="4F81BD" w:themeColor="accent1"/>
                                <w:sz w:val="24"/>
                                <w:szCs w:val="24"/>
                              </w:rPr>
                              <w:t xml:space="preserve">The ridicule, the humiliation, the </w:t>
                            </w:r>
                            <w:r w:rsidRPr="00022BEC">
                              <w:rPr>
                                <w:i/>
                                <w:iCs/>
                                <w:color w:val="4F81BD" w:themeColor="accent1"/>
                                <w:sz w:val="24"/>
                                <w:szCs w:val="24"/>
                              </w:rPr>
                              <w:t>centerlink staff saying see you walking next week when you’re a quadriplegic</w:t>
                            </w:r>
                            <w:r>
                              <w:rPr>
                                <w:i/>
                                <w:iCs/>
                                <w:color w:val="4F81BD" w:themeColor="accent1"/>
                                <w:sz w:val="24"/>
                                <w:szCs w:val="24"/>
                              </w:rPr>
                              <w:br/>
                            </w:r>
                            <w:r>
                              <w:rPr>
                                <w:i/>
                                <w:iCs/>
                                <w:color w:val="4F81BD" w:themeColor="accent1"/>
                                <w:sz w:val="24"/>
                                <w:szCs w:val="24"/>
                              </w:rPr>
                              <w:br/>
                            </w:r>
                            <w:r w:rsidR="00360202" w:rsidRPr="00360202">
                              <w:rPr>
                                <w:i/>
                                <w:iCs/>
                                <w:color w:val="4F81BD" w:themeColor="accent1"/>
                                <w:sz w:val="24"/>
                              </w:rPr>
                              <w:t>The confused mixed information. The lack of being able to speak to one person &amp; having to retell our story over &amp; over. The ridiculous amount of time on Newstart &amp; huge financial stress!!!</w:t>
                            </w:r>
                            <w:r w:rsidR="00360202">
                              <w:rPr>
                                <w:i/>
                                <w:iCs/>
                                <w:color w:val="4F81BD" w:themeColor="accent1"/>
                                <w:sz w:val="24"/>
                              </w:rPr>
                              <w:br/>
                            </w:r>
                            <w:r w:rsidR="00360202">
                              <w:rPr>
                                <w:i/>
                                <w:iCs/>
                                <w:color w:val="4F81BD" w:themeColor="accent1"/>
                                <w:sz w:val="24"/>
                              </w:rPr>
                              <w:br/>
                            </w:r>
                            <w:r w:rsidR="00481238">
                              <w:rPr>
                                <w:i/>
                                <w:iCs/>
                                <w:color w:val="4F81BD" w:themeColor="accent1"/>
                                <w:sz w:val="24"/>
                              </w:rPr>
                              <w:t>…</w:t>
                            </w:r>
                            <w:r w:rsidR="006112F1" w:rsidRPr="006112F1">
                              <w:rPr>
                                <w:i/>
                                <w:iCs/>
                                <w:color w:val="4F81BD" w:themeColor="accent1"/>
                                <w:sz w:val="24"/>
                              </w:rPr>
                              <w:t>basically people</w:t>
                            </w:r>
                            <w:r w:rsidR="006112F1">
                              <w:rPr>
                                <w:i/>
                                <w:iCs/>
                                <w:color w:val="4F81BD" w:themeColor="accent1"/>
                                <w:sz w:val="24"/>
                              </w:rPr>
                              <w:t xml:space="preserve"> [have]</w:t>
                            </w:r>
                            <w:r w:rsidR="006112F1" w:rsidRPr="006112F1">
                              <w:rPr>
                                <w:i/>
                                <w:iCs/>
                                <w:color w:val="4F81BD" w:themeColor="accent1"/>
                                <w:sz w:val="24"/>
                              </w:rPr>
                              <w:t xml:space="preserve"> little or no empathy or lack a soul.</w:t>
                            </w:r>
                          </w:p>
                          <w:p w14:paraId="2D747D69" w14:textId="107A9510" w:rsidR="00151041" w:rsidRDefault="00C539EE">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br/>
                            </w:r>
                            <w:r w:rsidR="00151041" w:rsidRPr="00151041">
                              <w:rPr>
                                <w:i/>
                                <w:iCs/>
                                <w:color w:val="4F81BD" w:themeColor="accent1"/>
                                <w:sz w:val="24"/>
                              </w:rPr>
                              <w:t>It’s been relentless with different advice at every office and phone call.   It’s almost broken me and made me feel like I’ve failed my daughter who can’t fight for herself.</w:t>
                            </w:r>
                          </w:p>
                          <w:p w14:paraId="4D7650C5" w14:textId="72154E04" w:rsidR="00151041" w:rsidRDefault="00151041" w:rsidP="00151041">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3F525" id="_x0000_s1034" type="#_x0000_t202" style="position:absolute;margin-left:401.05pt;margin-top:111.75pt;width:452.25pt;height:110.55pt;z-index:25165824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" filled="f" stroked="f">
                <v:textbox style="mso-fit-shape-to-text:t">
                  <w:txbxContent>
                    <w:p w14:paraId="341D8D73" w14:textId="6B3ED50C" w:rsidR="007E4421" w:rsidRDefault="00022BEC">
                      <w:pPr>
                        <w:pBdr>
                          <w:top w:val="single" w:sz="24" w:space="8" w:color="4F81BD" w:themeColor="accent1"/>
                          <w:bottom w:val="single" w:sz="24" w:space="8" w:color="4F81BD" w:themeColor="accent1"/>
                        </w:pBdr>
                        <w:spacing w:after="0"/>
                        <w:rPr>
                          <w:i/>
                          <w:iCs/>
                          <w:color w:val="4F81BD" w:themeColor="accent1"/>
                          <w:sz w:val="24"/>
                        </w:rPr>
                      </w:pPr>
                      <w:r w:rsidRPr="00022BEC">
                        <w:rPr>
                          <w:i/>
                          <w:iCs/>
                          <w:color w:val="4F81BD" w:themeColor="accent1"/>
                          <w:sz w:val="24"/>
                          <w:szCs w:val="24"/>
                        </w:rPr>
                        <w:t xml:space="preserve">The ridicule, the humiliation, the </w:t>
                      </w:r>
                      <w:r w:rsidRPr="00022BEC">
                        <w:rPr>
                          <w:i/>
                          <w:iCs/>
                          <w:color w:val="4F81BD" w:themeColor="accent1"/>
                          <w:sz w:val="24"/>
                          <w:szCs w:val="24"/>
                        </w:rPr>
                        <w:t>centerlink staff saying see you walking next week when you’re a quadriplegic</w:t>
                      </w:r>
                      <w:r>
                        <w:rPr>
                          <w:i/>
                          <w:iCs/>
                          <w:color w:val="4F81BD" w:themeColor="accent1"/>
                          <w:sz w:val="24"/>
                          <w:szCs w:val="24"/>
                        </w:rPr>
                        <w:br/>
                      </w:r>
                      <w:r>
                        <w:rPr>
                          <w:i/>
                          <w:iCs/>
                          <w:color w:val="4F81BD" w:themeColor="accent1"/>
                          <w:sz w:val="24"/>
                          <w:szCs w:val="24"/>
                        </w:rPr>
                        <w:br/>
                      </w:r>
                      <w:r w:rsidR="00360202" w:rsidRPr="00360202">
                        <w:rPr>
                          <w:i/>
                          <w:iCs/>
                          <w:color w:val="4F81BD" w:themeColor="accent1"/>
                          <w:sz w:val="24"/>
                        </w:rPr>
                        <w:t>The confused mixed information. The lack of being able to speak to one person &amp; having to retell our story over &amp; over. The ridiculous amount of time on Newstart &amp; huge financial stress!!!</w:t>
                      </w:r>
                      <w:r w:rsidR="00360202">
                        <w:rPr>
                          <w:i/>
                          <w:iCs/>
                          <w:color w:val="4F81BD" w:themeColor="accent1"/>
                          <w:sz w:val="24"/>
                        </w:rPr>
                        <w:br/>
                      </w:r>
                      <w:r w:rsidR="00360202">
                        <w:rPr>
                          <w:i/>
                          <w:iCs/>
                          <w:color w:val="4F81BD" w:themeColor="accent1"/>
                          <w:sz w:val="24"/>
                        </w:rPr>
                        <w:br/>
                      </w:r>
                      <w:r w:rsidR="00481238">
                        <w:rPr>
                          <w:i/>
                          <w:iCs/>
                          <w:color w:val="4F81BD" w:themeColor="accent1"/>
                          <w:sz w:val="24"/>
                        </w:rPr>
                        <w:t>…</w:t>
                      </w:r>
                      <w:r w:rsidR="006112F1" w:rsidRPr="006112F1">
                        <w:rPr>
                          <w:i/>
                          <w:iCs/>
                          <w:color w:val="4F81BD" w:themeColor="accent1"/>
                          <w:sz w:val="24"/>
                        </w:rPr>
                        <w:t>basically people</w:t>
                      </w:r>
                      <w:r w:rsidR="006112F1">
                        <w:rPr>
                          <w:i/>
                          <w:iCs/>
                          <w:color w:val="4F81BD" w:themeColor="accent1"/>
                          <w:sz w:val="24"/>
                        </w:rPr>
                        <w:t xml:space="preserve"> [have]</w:t>
                      </w:r>
                      <w:r w:rsidR="006112F1" w:rsidRPr="006112F1">
                        <w:rPr>
                          <w:i/>
                          <w:iCs/>
                          <w:color w:val="4F81BD" w:themeColor="accent1"/>
                          <w:sz w:val="24"/>
                        </w:rPr>
                        <w:t xml:space="preserve"> little or no empathy or lack a soul.</w:t>
                      </w:r>
                    </w:p>
                    <w:p w14:paraId="2D747D69" w14:textId="107A9510" w:rsidR="00151041" w:rsidRDefault="00C539EE">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br/>
                      </w:r>
                      <w:r w:rsidR="00151041" w:rsidRPr="00151041">
                        <w:rPr>
                          <w:i/>
                          <w:iCs/>
                          <w:color w:val="4F81BD" w:themeColor="accent1"/>
                          <w:sz w:val="24"/>
                        </w:rPr>
                        <w:t>It’s been relentless with different advice at every office and phone call.   It’s almost broken me and made me feel like I’ve failed my daughter who can’t fight for herself.</w:t>
                      </w:r>
                    </w:p>
                    <w:p w14:paraId="4D7650C5" w14:textId="72154E04" w:rsidR="00151041" w:rsidRDefault="00151041" w:rsidP="00151041">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PWdWA Survey Respondents</w:t>
                      </w:r>
                    </w:p>
                  </w:txbxContent>
                </v:textbox>
                <w10:wrap type="topAndBottom" anchorx="margin"/>
              </v:shape>
            </w:pict>
          </mc:Fallback>
        </mc:AlternateContent>
      </w:r>
      <w:r w:rsidR="004525A2" w:rsidRPr="00984ECE">
        <w:rPr>
          <w:rFonts w:ascii="Arial" w:hAnsi="Arial" w:cs="Arial"/>
        </w:rPr>
        <w:t xml:space="preserve">All through the responses to our survey were comments about </w:t>
      </w:r>
      <w:r w:rsidR="00116B03" w:rsidRPr="00984ECE">
        <w:rPr>
          <w:rFonts w:ascii="Arial" w:hAnsi="Arial" w:cs="Arial"/>
        </w:rPr>
        <w:t>negative experiences with Centrelink and employment support staff.</w:t>
      </w:r>
      <w:r w:rsidR="006E41B0" w:rsidRPr="00984ECE">
        <w:rPr>
          <w:rFonts w:ascii="Arial" w:hAnsi="Arial" w:cs="Arial"/>
        </w:rPr>
        <w:t xml:space="preserve"> This included </w:t>
      </w:r>
      <w:r w:rsidR="007E4421" w:rsidRPr="00984ECE">
        <w:rPr>
          <w:rFonts w:ascii="Arial" w:hAnsi="Arial" w:cs="Arial"/>
        </w:rPr>
        <w:t xml:space="preserve">receiving </w:t>
      </w:r>
      <w:r w:rsidR="006E41B0" w:rsidRPr="00984ECE">
        <w:rPr>
          <w:rFonts w:ascii="Arial" w:hAnsi="Arial" w:cs="Arial"/>
        </w:rPr>
        <w:t xml:space="preserve">conflicting and confusing information as well as </w:t>
      </w:r>
      <w:r w:rsidR="007E4421" w:rsidRPr="00984ECE">
        <w:rPr>
          <w:rFonts w:ascii="Arial" w:hAnsi="Arial" w:cs="Arial"/>
        </w:rPr>
        <w:t xml:space="preserve">discriminatory and disrespectful attitudes. </w:t>
      </w:r>
      <w:r w:rsidR="00116B03" w:rsidRPr="00984ECE">
        <w:rPr>
          <w:rFonts w:ascii="Arial" w:hAnsi="Arial" w:cs="Arial"/>
        </w:rPr>
        <w:t xml:space="preserve">Respondents also spoke about how stressful and </w:t>
      </w:r>
      <w:r w:rsidR="006E41B0" w:rsidRPr="00984ECE">
        <w:rPr>
          <w:rFonts w:ascii="Arial" w:hAnsi="Arial" w:cs="Arial"/>
        </w:rPr>
        <w:t>debilitating the process was of applying for the DSP.</w:t>
      </w:r>
    </w:p>
    <w:p w14:paraId="3F789557" w14:textId="58957381" w:rsidR="007E4421" w:rsidRPr="00984ECE" w:rsidRDefault="007E4421" w:rsidP="00F0468E">
      <w:pPr>
        <w:pStyle w:val="paragraph"/>
        <w:spacing w:before="0" w:beforeAutospacing="0" w:after="24" w:afterAutospacing="0" w:line="360" w:lineRule="auto"/>
        <w:textAlignment w:val="baseline"/>
        <w:rPr>
          <w:rFonts w:ascii="Arial" w:hAnsi="Arial" w:cs="Arial"/>
        </w:rPr>
      </w:pPr>
    </w:p>
    <w:p w14:paraId="53E50411" w14:textId="2B88F416" w:rsidR="007E4421" w:rsidRPr="00984ECE" w:rsidRDefault="00745F60" w:rsidP="00F0468E">
      <w:pPr>
        <w:pStyle w:val="paragraph"/>
        <w:spacing w:before="0" w:beforeAutospacing="0" w:after="24" w:afterAutospacing="0" w:line="360" w:lineRule="auto"/>
        <w:textAlignment w:val="baseline"/>
        <w:rPr>
          <w:rFonts w:ascii="Arial" w:hAnsi="Arial" w:cs="Arial"/>
        </w:rPr>
      </w:pPr>
      <w:r w:rsidRPr="00984ECE">
        <w:rPr>
          <w:rFonts w:ascii="Arial" w:hAnsi="Arial" w:cs="Arial"/>
        </w:rPr>
        <w:t xml:space="preserve">These experiences are very similar to those of the people supported by </w:t>
      </w:r>
      <w:r w:rsidR="00424B13" w:rsidRPr="00984ECE">
        <w:rPr>
          <w:rFonts w:ascii="Arial" w:hAnsi="Arial" w:cs="Arial"/>
        </w:rPr>
        <w:t>PWdWA</w:t>
      </w:r>
      <w:r w:rsidRPr="00984ECE">
        <w:rPr>
          <w:rFonts w:ascii="Arial" w:hAnsi="Arial" w:cs="Arial"/>
        </w:rPr>
        <w:t>. The level of trauma</w:t>
      </w:r>
      <w:r w:rsidR="00F45DF2" w:rsidRPr="00984ECE">
        <w:rPr>
          <w:rFonts w:ascii="Arial" w:hAnsi="Arial" w:cs="Arial"/>
        </w:rPr>
        <w:t xml:space="preserve"> people </w:t>
      </w:r>
      <w:proofErr w:type="gramStart"/>
      <w:r w:rsidR="00D12A4A" w:rsidRPr="00984ECE">
        <w:rPr>
          <w:rFonts w:ascii="Arial" w:hAnsi="Arial" w:cs="Arial"/>
        </w:rPr>
        <w:t>experience</w:t>
      </w:r>
      <w:proofErr w:type="gramEnd"/>
      <w:r w:rsidR="00F45DF2" w:rsidRPr="00984ECE">
        <w:rPr>
          <w:rFonts w:ascii="Arial" w:hAnsi="Arial" w:cs="Arial"/>
        </w:rPr>
        <w:t xml:space="preserve"> because of the eligibility criteria, assessment and determination </w:t>
      </w:r>
      <w:r w:rsidR="00D12A4A" w:rsidRPr="00984ECE">
        <w:rPr>
          <w:rFonts w:ascii="Arial" w:hAnsi="Arial" w:cs="Arial"/>
        </w:rPr>
        <w:t xml:space="preserve">of the DSP </w:t>
      </w:r>
      <w:r w:rsidR="00F45DF2" w:rsidRPr="00984ECE">
        <w:rPr>
          <w:rFonts w:ascii="Arial" w:hAnsi="Arial" w:cs="Arial"/>
        </w:rPr>
        <w:t xml:space="preserve">amounts to systematic abuse which causes lasting harm. It also results systematic neglect because people with disabilities are forced to </w:t>
      </w:r>
      <w:r w:rsidR="00F45DF2" w:rsidRPr="00984ECE">
        <w:rPr>
          <w:rFonts w:ascii="Arial" w:hAnsi="Arial" w:cs="Arial"/>
        </w:rPr>
        <w:lastRenderedPageBreak/>
        <w:t>live in financial insecurity which compounds the already present barriers in their lives.</w:t>
      </w:r>
    </w:p>
    <w:p w14:paraId="63C18F56" w14:textId="77777777" w:rsidR="00F0468E" w:rsidRPr="00984ECE" w:rsidRDefault="00F0468E" w:rsidP="00A973D1">
      <w:pPr>
        <w:pStyle w:val="paragraph"/>
        <w:spacing w:before="0" w:beforeAutospacing="0" w:after="24" w:afterAutospacing="0" w:line="360" w:lineRule="auto"/>
        <w:textAlignment w:val="baseline"/>
        <w:rPr>
          <w:rFonts w:ascii="Arial" w:hAnsi="Arial" w:cs="Arial"/>
        </w:rPr>
      </w:pPr>
    </w:p>
    <w:p w14:paraId="0EDE059F" w14:textId="0239FBD3" w:rsidR="008953A1" w:rsidRPr="00984ECE" w:rsidRDefault="008953A1" w:rsidP="00A973D1">
      <w:pPr>
        <w:pStyle w:val="paragraph"/>
        <w:spacing w:before="0" w:beforeAutospacing="0" w:after="24" w:afterAutospacing="0" w:line="360" w:lineRule="auto"/>
        <w:textAlignment w:val="baseline"/>
        <w:rPr>
          <w:rFonts w:ascii="Arial" w:hAnsi="Arial" w:cs="Arial"/>
          <w:b/>
          <w:bCs/>
          <w:sz w:val="32"/>
          <w:szCs w:val="32"/>
        </w:rPr>
      </w:pPr>
      <w:r w:rsidRPr="00984ECE">
        <w:rPr>
          <w:rFonts w:ascii="Arial" w:hAnsi="Arial" w:cs="Arial"/>
          <w:b/>
          <w:bCs/>
          <w:sz w:val="32"/>
          <w:szCs w:val="32"/>
        </w:rPr>
        <w:t>What Changes Do People Want?</w:t>
      </w:r>
    </w:p>
    <w:p w14:paraId="5F56DF36" w14:textId="77777777" w:rsidR="00506B8E" w:rsidRPr="00984ECE" w:rsidRDefault="00506B8E" w:rsidP="00A973D1">
      <w:pPr>
        <w:pStyle w:val="paragraph"/>
        <w:spacing w:before="0" w:beforeAutospacing="0" w:after="24" w:afterAutospacing="0" w:line="360" w:lineRule="auto"/>
        <w:textAlignment w:val="baseline"/>
        <w:rPr>
          <w:rFonts w:ascii="Arial" w:hAnsi="Arial" w:cs="Arial"/>
        </w:rPr>
      </w:pPr>
    </w:p>
    <w:p w14:paraId="5F3E36E8" w14:textId="5CC6DBF7" w:rsidR="008953A1" w:rsidRPr="00984ECE" w:rsidRDefault="00506B8E" w:rsidP="005710A4">
      <w:pPr>
        <w:pStyle w:val="paragraph"/>
        <w:spacing w:before="0" w:beforeAutospacing="0" w:after="24" w:afterAutospacing="0" w:line="360" w:lineRule="auto"/>
        <w:jc w:val="center"/>
        <w:textAlignment w:val="baseline"/>
        <w:rPr>
          <w:rFonts w:ascii="Arial" w:hAnsi="Arial" w:cs="Arial"/>
          <w:b/>
          <w:bCs/>
          <w:i/>
          <w:iCs/>
        </w:rPr>
      </w:pPr>
      <w:r w:rsidRPr="00984ECE">
        <w:rPr>
          <w:rFonts w:ascii="Arial" w:hAnsi="Arial" w:cs="Arial"/>
          <w:b/>
          <w:bCs/>
          <w:i/>
          <w:iCs/>
        </w:rPr>
        <w:t xml:space="preserve">“Drop the attitude. </w:t>
      </w:r>
      <w:r w:rsidR="005710A4" w:rsidRPr="00984ECE">
        <w:rPr>
          <w:rFonts w:ascii="Arial" w:hAnsi="Arial" w:cs="Arial"/>
          <w:b/>
          <w:bCs/>
          <w:i/>
          <w:iCs/>
        </w:rPr>
        <w:t xml:space="preserve">Adopt a trauma informed strength-based </w:t>
      </w:r>
      <w:proofErr w:type="gramStart"/>
      <w:r w:rsidR="005710A4" w:rsidRPr="00984ECE">
        <w:rPr>
          <w:rFonts w:ascii="Arial" w:hAnsi="Arial" w:cs="Arial"/>
          <w:b/>
          <w:bCs/>
          <w:i/>
          <w:iCs/>
        </w:rPr>
        <w:t>person centred</w:t>
      </w:r>
      <w:proofErr w:type="gramEnd"/>
      <w:r w:rsidR="005710A4" w:rsidRPr="00984ECE">
        <w:rPr>
          <w:rFonts w:ascii="Arial" w:hAnsi="Arial" w:cs="Arial"/>
          <w:b/>
          <w:bCs/>
          <w:i/>
          <w:iCs/>
        </w:rPr>
        <w:t xml:space="preserve"> approach not an economic rationalist expectation”</w:t>
      </w:r>
    </w:p>
    <w:p w14:paraId="5AAF911D" w14:textId="77777777" w:rsidR="0063090F" w:rsidRPr="00984ECE" w:rsidRDefault="0063090F" w:rsidP="00A973D1">
      <w:pPr>
        <w:pStyle w:val="paragraph"/>
        <w:spacing w:before="0" w:beforeAutospacing="0" w:after="24" w:afterAutospacing="0" w:line="360" w:lineRule="auto"/>
        <w:textAlignment w:val="baseline"/>
        <w:rPr>
          <w:rFonts w:ascii="Arial" w:hAnsi="Arial" w:cs="Arial"/>
        </w:rPr>
      </w:pPr>
    </w:p>
    <w:p w14:paraId="2619CA72" w14:textId="485AB3C6" w:rsidR="002A1544" w:rsidRPr="00984ECE" w:rsidRDefault="006F3460"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rPr>
        <w:t xml:space="preserve">Respondents saw value in </w:t>
      </w:r>
      <w:r w:rsidR="006262F3" w:rsidRPr="00984ECE">
        <w:rPr>
          <w:rFonts w:ascii="Arial" w:hAnsi="Arial" w:cs="Arial"/>
        </w:rPr>
        <w:t xml:space="preserve">government working with smaller businesses to build their </w:t>
      </w:r>
      <w:r w:rsidR="00D663FB" w:rsidRPr="00984ECE">
        <w:rPr>
          <w:rFonts w:ascii="Arial" w:hAnsi="Arial" w:cs="Arial"/>
        </w:rPr>
        <w:t>capability</w:t>
      </w:r>
      <w:r w:rsidR="006262F3" w:rsidRPr="00984ECE">
        <w:rPr>
          <w:rFonts w:ascii="Arial" w:hAnsi="Arial" w:cs="Arial"/>
        </w:rPr>
        <w:t xml:space="preserve"> for employment, and to support alternative pathways to </w:t>
      </w:r>
      <w:r w:rsidR="00D663FB" w:rsidRPr="00984ECE">
        <w:rPr>
          <w:rFonts w:ascii="Arial" w:hAnsi="Arial" w:cs="Arial"/>
        </w:rPr>
        <w:t>income generation such as working from home and micro-enterprises.</w:t>
      </w:r>
    </w:p>
    <w:p w14:paraId="6A9559E6" w14:textId="03D9FFA3" w:rsidR="005710A4" w:rsidRDefault="00A11548" w:rsidP="00A973D1">
      <w:pPr>
        <w:pStyle w:val="paragraph"/>
        <w:spacing w:before="0" w:beforeAutospacing="0" w:after="24" w:afterAutospacing="0" w:line="360" w:lineRule="auto"/>
        <w:textAlignment w:val="baseline"/>
        <w:rPr>
          <w:rFonts w:ascii="Arial" w:hAnsi="Arial" w:cs="Arial"/>
        </w:rPr>
      </w:pPr>
      <w:r w:rsidRPr="00984ECE">
        <w:rPr>
          <w:rFonts w:ascii="Arial" w:hAnsi="Arial" w:cs="Arial"/>
        </w:rPr>
        <w:t xml:space="preserve">In terms of accessing financial </w:t>
      </w:r>
      <w:r w:rsidR="0063090F" w:rsidRPr="00984ECE">
        <w:rPr>
          <w:rFonts w:ascii="Arial" w:hAnsi="Arial" w:cs="Arial"/>
        </w:rPr>
        <w:t>support,</w:t>
      </w:r>
      <w:r w:rsidRPr="00984ECE">
        <w:rPr>
          <w:rFonts w:ascii="Arial" w:hAnsi="Arial" w:cs="Arial"/>
        </w:rPr>
        <w:t xml:space="preserve"> t</w:t>
      </w:r>
      <w:r w:rsidR="00CC6CC2" w:rsidRPr="00984ECE">
        <w:rPr>
          <w:rFonts w:ascii="Arial" w:hAnsi="Arial" w:cs="Arial"/>
        </w:rPr>
        <w:t xml:space="preserve">hey want to see the process </w:t>
      </w:r>
      <w:r w:rsidR="00A82F67" w:rsidRPr="00984ECE">
        <w:rPr>
          <w:rFonts w:ascii="Arial" w:hAnsi="Arial" w:cs="Arial"/>
        </w:rPr>
        <w:t xml:space="preserve">made simpler and quicker. </w:t>
      </w:r>
      <w:r w:rsidRPr="00984ECE">
        <w:rPr>
          <w:rFonts w:ascii="Arial" w:hAnsi="Arial" w:cs="Arial"/>
        </w:rPr>
        <w:t xml:space="preserve">They don’t want it to be a process where the help you have access to </w:t>
      </w:r>
      <w:r w:rsidR="00C80F7D" w:rsidRPr="00984ECE">
        <w:rPr>
          <w:rFonts w:ascii="Arial" w:hAnsi="Arial" w:cs="Arial"/>
        </w:rPr>
        <w:t>is critical to the success of your application.</w:t>
      </w:r>
    </w:p>
    <w:p w14:paraId="56B429C9" w14:textId="77777777" w:rsidR="00125B2A" w:rsidRDefault="00125B2A" w:rsidP="00A973D1">
      <w:pPr>
        <w:pStyle w:val="paragraph"/>
        <w:spacing w:before="0" w:beforeAutospacing="0" w:after="24" w:afterAutospacing="0" w:line="360" w:lineRule="auto"/>
        <w:textAlignment w:val="baseline"/>
        <w:rPr>
          <w:rFonts w:ascii="Arial" w:hAnsi="Arial" w:cs="Arial"/>
        </w:rPr>
      </w:pPr>
    </w:p>
    <w:p w14:paraId="5BA51184" w14:textId="1F2BD138" w:rsidR="00C539EE" w:rsidRPr="00125B2A" w:rsidRDefault="00C539EE" w:rsidP="00A973D1">
      <w:pPr>
        <w:pStyle w:val="paragraph"/>
        <w:spacing w:before="0" w:beforeAutospacing="0" w:after="24" w:afterAutospacing="0" w:line="360" w:lineRule="auto"/>
        <w:textAlignment w:val="baseline"/>
        <w:rPr>
          <w:rFonts w:ascii="Arial" w:hAnsi="Arial" w:cs="Arial"/>
          <w:b/>
          <w:bCs/>
        </w:rPr>
      </w:pPr>
      <w:r w:rsidRPr="00125B2A">
        <w:rPr>
          <w:rFonts w:ascii="Arial" w:hAnsi="Arial" w:cs="Arial"/>
          <w:b/>
          <w:bCs/>
        </w:rPr>
        <w:t xml:space="preserve">PWdWA strongly recommends that any changes that are made to the DSP eligibility criteria, </w:t>
      </w:r>
      <w:proofErr w:type="gramStart"/>
      <w:r w:rsidR="00125B2A" w:rsidRPr="00125B2A">
        <w:rPr>
          <w:rFonts w:ascii="Arial" w:hAnsi="Arial" w:cs="Arial"/>
          <w:b/>
          <w:bCs/>
        </w:rPr>
        <w:t>assessment</w:t>
      </w:r>
      <w:proofErr w:type="gramEnd"/>
      <w:r w:rsidR="00125B2A" w:rsidRPr="00125B2A">
        <w:rPr>
          <w:rFonts w:ascii="Arial" w:hAnsi="Arial" w:cs="Arial"/>
          <w:b/>
          <w:bCs/>
        </w:rPr>
        <w:t xml:space="preserve"> and determination as well as employment support services are co-designed with people with disabilities.</w:t>
      </w:r>
    </w:p>
    <w:sectPr w:rsidR="00C539EE" w:rsidRPr="00125B2A" w:rsidSect="00F9722F">
      <w:headerReference w:type="default" r:id="rId16"/>
      <w:footerReference w:type="default" r:id="rId1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F4C5" w14:textId="77777777" w:rsidR="001C313E" w:rsidRDefault="001C313E" w:rsidP="000B3622">
      <w:pPr>
        <w:spacing w:before="0" w:after="0" w:line="240" w:lineRule="auto"/>
      </w:pPr>
      <w:r>
        <w:separator/>
      </w:r>
    </w:p>
  </w:endnote>
  <w:endnote w:type="continuationSeparator" w:id="0">
    <w:p w14:paraId="53E27E82" w14:textId="77777777" w:rsidR="001C313E" w:rsidRDefault="001C313E" w:rsidP="000B3622">
      <w:pPr>
        <w:spacing w:before="0" w:after="0" w:line="240" w:lineRule="auto"/>
      </w:pPr>
      <w:r>
        <w:continuationSeparator/>
      </w:r>
    </w:p>
  </w:endnote>
  <w:endnote w:type="continuationNotice" w:id="1">
    <w:p w14:paraId="5AE7CE96" w14:textId="77777777" w:rsidR="001C313E" w:rsidRDefault="001C31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2F0BBB">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9C83" w14:textId="77777777" w:rsidR="001C313E" w:rsidRDefault="001C313E" w:rsidP="000B3622">
      <w:pPr>
        <w:spacing w:before="0" w:after="0" w:line="240" w:lineRule="auto"/>
      </w:pPr>
      <w:r>
        <w:separator/>
      </w:r>
    </w:p>
  </w:footnote>
  <w:footnote w:type="continuationSeparator" w:id="0">
    <w:p w14:paraId="3AF647F3" w14:textId="77777777" w:rsidR="001C313E" w:rsidRDefault="001C313E" w:rsidP="000B3622">
      <w:pPr>
        <w:spacing w:before="0" w:after="0" w:line="240" w:lineRule="auto"/>
      </w:pPr>
      <w:r>
        <w:continuationSeparator/>
      </w:r>
    </w:p>
  </w:footnote>
  <w:footnote w:type="continuationNotice" w:id="1">
    <w:p w14:paraId="63985AE7" w14:textId="77777777" w:rsidR="001C313E" w:rsidRDefault="001C313E">
      <w:pPr>
        <w:spacing w:before="0" w:after="0" w:line="240" w:lineRule="auto"/>
      </w:pPr>
    </w:p>
  </w:footnote>
  <w:footnote w:id="2">
    <w:p w14:paraId="1BDEC9C8" w14:textId="077C59C6" w:rsidR="00E734D6" w:rsidRPr="00B72CA9" w:rsidRDefault="00E734D6">
      <w:pPr>
        <w:pStyle w:val="FootnoteText"/>
        <w:rPr>
          <w:lang w:val="en-US"/>
        </w:rPr>
      </w:pPr>
      <w:r>
        <w:rPr>
          <w:rStyle w:val="FootnoteReference"/>
        </w:rPr>
        <w:footnoteRef/>
      </w:r>
      <w:r>
        <w:t xml:space="preserve"> </w:t>
      </w:r>
      <w:r w:rsidR="00B72CA9">
        <w:rPr>
          <w:lang w:val="en-US"/>
        </w:rPr>
        <w:t xml:space="preserve">Department of Social Services. June 2020. </w:t>
      </w:r>
      <w:r w:rsidR="00B72CA9" w:rsidRPr="00B72CA9">
        <w:rPr>
          <w:lang w:val="en-US"/>
        </w:rPr>
        <w:t>C</w:t>
      </w:r>
      <w:r w:rsidR="00B72CA9" w:rsidRPr="00B72CA9">
        <w:rPr>
          <w:i/>
          <w:iCs/>
          <w:lang w:val="en-US"/>
        </w:rPr>
        <w:t>onsultation report - to help shape the next national disability strategy (beyond 2020).</w:t>
      </w:r>
      <w:r w:rsidR="00E24453">
        <w:rPr>
          <w:i/>
          <w:iCs/>
          <w:lang w:val="en-US"/>
        </w:rPr>
        <w:t xml:space="preserve"> </w:t>
      </w:r>
      <w:proofErr w:type="spellStart"/>
      <w:r w:rsidR="00E24453">
        <w:rPr>
          <w:lang w:val="en-US"/>
        </w:rPr>
        <w:t>Pg</w:t>
      </w:r>
      <w:proofErr w:type="spellEnd"/>
      <w:r w:rsidR="00E24453">
        <w:rPr>
          <w:lang w:val="en-US"/>
        </w:rPr>
        <w:t xml:space="preserve"> 16, Figure 4.</w:t>
      </w:r>
      <w:r w:rsidR="00B72CA9">
        <w:rPr>
          <w:i/>
          <w:iCs/>
          <w:lang w:val="en-US"/>
        </w:rPr>
        <w:t xml:space="preserve"> </w:t>
      </w:r>
      <w:r w:rsidR="00E24453">
        <w:rPr>
          <w:lang w:val="en-US"/>
        </w:rPr>
        <w:t xml:space="preserve">Retrieved from: </w:t>
      </w:r>
      <w:hyperlink r:id="rId1" w:history="1">
        <w:r w:rsidR="00E24453" w:rsidRPr="00A537E7">
          <w:rPr>
            <w:rStyle w:val="Hyperlink"/>
            <w:lang w:val="en-US"/>
          </w:rPr>
          <w:t>https://www.dss.gov.au/sites/default/files/documents/12_2019/ndsbeyond2020-fullreport-161219_0.pdf</w:t>
        </w:r>
      </w:hyperlink>
      <w:r w:rsidR="00E24453">
        <w:rPr>
          <w:lang w:val="en-US"/>
        </w:rPr>
        <w:t xml:space="preserve"> </w:t>
      </w:r>
    </w:p>
  </w:footnote>
  <w:footnote w:id="3">
    <w:p w14:paraId="6C695AB1" w14:textId="04B8E71C" w:rsidR="00BD3BE7" w:rsidRPr="00BD3BE7" w:rsidRDefault="00BD3BE7">
      <w:pPr>
        <w:pStyle w:val="FootnoteText"/>
        <w:rPr>
          <w:lang w:val="en-US"/>
        </w:rPr>
      </w:pPr>
      <w:r>
        <w:rPr>
          <w:rStyle w:val="FootnoteReference"/>
        </w:rPr>
        <w:footnoteRef/>
      </w:r>
      <w:r>
        <w:t xml:space="preserve"> </w:t>
      </w:r>
      <w:r>
        <w:rPr>
          <w:lang w:val="en-US"/>
        </w:rPr>
        <w:t>Ibid</w:t>
      </w:r>
      <w:r w:rsidR="00D60B0B">
        <w:rPr>
          <w:lang w:val="en-US"/>
        </w:rPr>
        <w:t xml:space="preserve">. </w:t>
      </w:r>
      <w:proofErr w:type="spellStart"/>
      <w:r w:rsidR="00D60B0B">
        <w:rPr>
          <w:lang w:val="en-US"/>
        </w:rPr>
        <w:t>Pg</w:t>
      </w:r>
      <w:proofErr w:type="spellEnd"/>
      <w:r w:rsidR="00D60B0B">
        <w:rPr>
          <w:lang w:val="en-US"/>
        </w:rPr>
        <w:t xml:space="preserve"> 33, Figure 6.</w:t>
      </w:r>
    </w:p>
  </w:footnote>
  <w:footnote w:id="4">
    <w:p w14:paraId="440AD972" w14:textId="0D6C0999" w:rsidR="00E268A6" w:rsidRPr="00E268A6" w:rsidRDefault="00E268A6">
      <w:pPr>
        <w:pStyle w:val="FootnoteText"/>
        <w:rPr>
          <w:lang w:val="en-US"/>
        </w:rPr>
      </w:pPr>
      <w:r>
        <w:rPr>
          <w:rStyle w:val="FootnoteReference"/>
        </w:rPr>
        <w:footnoteRef/>
      </w:r>
      <w:r>
        <w:t xml:space="preserve"> </w:t>
      </w:r>
      <w:r w:rsidR="00D60B0B">
        <w:t xml:space="preserve">Ibid. </w:t>
      </w:r>
      <w:proofErr w:type="spellStart"/>
      <w:r w:rsidR="00D60B0B">
        <w:t>Pg</w:t>
      </w:r>
      <w:proofErr w:type="spellEnd"/>
      <w:r w:rsidR="00D60B0B">
        <w:t xml:space="preserve"> 34.</w:t>
      </w:r>
    </w:p>
  </w:footnote>
  <w:footnote w:id="5">
    <w:p w14:paraId="0E6343E1" w14:textId="1B65EBCA" w:rsidR="2BFE4B67" w:rsidRDefault="2BFE4B67" w:rsidP="2BFE4B67">
      <w:pPr>
        <w:pStyle w:val="FootnoteText"/>
      </w:pPr>
      <w:r w:rsidRPr="2BFE4B67">
        <w:rPr>
          <w:rStyle w:val="FootnoteReference"/>
        </w:rPr>
        <w:footnoteRef/>
      </w:r>
      <w:r w:rsidRPr="2BFE4B67">
        <w:t xml:space="preserve"> Mitra, S., Palmer, M., Kim, H., Mont, D., &amp; </w:t>
      </w:r>
      <w:proofErr w:type="spellStart"/>
      <w:r w:rsidRPr="2BFE4B67">
        <w:t>Groce</w:t>
      </w:r>
      <w:proofErr w:type="spellEnd"/>
      <w:r w:rsidRPr="2BFE4B67">
        <w:t>, N. (2017). Extra costs of living with a disability: A review and agenda for research. Disability and health journal, 10(4), 475–484. https://doi.org/10.1016/j.dhjo.2017.04.007</w:t>
      </w:r>
    </w:p>
  </w:footnote>
  <w:footnote w:id="6">
    <w:p w14:paraId="1539DF6F" w14:textId="47B60C16" w:rsidR="2BFE4B67" w:rsidRDefault="2BFE4B67" w:rsidP="2BFE4B67">
      <w:pPr>
        <w:pStyle w:val="FootnoteText"/>
      </w:pPr>
      <w:r w:rsidRPr="2BFE4B67">
        <w:rPr>
          <w:rStyle w:val="FootnoteReference"/>
        </w:rPr>
        <w:footnoteRef/>
      </w:r>
      <w:r w:rsidRPr="2BFE4B67">
        <w:t xml:space="preserve"> M. </w:t>
      </w:r>
      <w:proofErr w:type="spellStart"/>
      <w:r w:rsidRPr="2BFE4B67">
        <w:t>Grudnoff</w:t>
      </w:r>
      <w:proofErr w:type="spellEnd"/>
      <w:r w:rsidRPr="2BFE4B67">
        <w:t xml:space="preserve">. (July 2020). </w:t>
      </w:r>
      <w:r w:rsidRPr="2BFE4B67">
        <w:rPr>
          <w:i/>
          <w:iCs/>
        </w:rPr>
        <w:t xml:space="preserve">Poverty in the age of coronavirus: The impact of the </w:t>
      </w:r>
      <w:proofErr w:type="spellStart"/>
      <w:r w:rsidRPr="2BFE4B67">
        <w:rPr>
          <w:i/>
          <w:iCs/>
        </w:rPr>
        <w:t>JobSeeker</w:t>
      </w:r>
      <w:proofErr w:type="spellEnd"/>
      <w:r w:rsidRPr="2BFE4B67">
        <w:rPr>
          <w:i/>
          <w:iCs/>
        </w:rPr>
        <w:t xml:space="preserve"> coronavirus supplement on poverty</w:t>
      </w:r>
      <w:r w:rsidRPr="2BFE4B67">
        <w:t>. The Australia Institute. Canberra. Retrieved from: P949-Poverty-in-the-age-of-coronavirus-WEB.pdf (australiainstitute.org.au)</w:t>
      </w:r>
    </w:p>
  </w:footnote>
  <w:footnote w:id="7">
    <w:p w14:paraId="79649263" w14:textId="3E1D4A38" w:rsidR="00036016" w:rsidRPr="00036016" w:rsidRDefault="00036016">
      <w:pPr>
        <w:pStyle w:val="FootnoteText"/>
        <w:rPr>
          <w:lang w:val="en-US"/>
        </w:rPr>
      </w:pPr>
      <w:r>
        <w:rPr>
          <w:rStyle w:val="FootnoteReference"/>
        </w:rPr>
        <w:footnoteRef/>
      </w:r>
      <w:r>
        <w:t xml:space="preserve"> </w:t>
      </w:r>
      <w:proofErr w:type="spellStart"/>
      <w:r w:rsidR="006E5DB8">
        <w:t>Yeend</w:t>
      </w:r>
      <w:proofErr w:type="spellEnd"/>
      <w:r w:rsidR="006E5DB8">
        <w:t xml:space="preserve">. P. (2010). </w:t>
      </w:r>
      <w:r w:rsidR="00F424F4" w:rsidRPr="00F424F4">
        <w:rPr>
          <w:i/>
          <w:iCs/>
        </w:rPr>
        <w:t>Budget 2010-2011: Welfare. Disability Support Pension</w:t>
      </w:r>
      <w:r w:rsidR="00F424F4">
        <w:t xml:space="preserve">. Parliament of Australia. Retrieved from: </w:t>
      </w:r>
      <w:hyperlink r:id="rId2" w:history="1">
        <w:r w:rsidR="00F424F4">
          <w:rPr>
            <w:rStyle w:val="Hyperlink"/>
          </w:rPr>
          <w:t>https://www.aph.gov.au/About_Parliament/Parliamentary_Departments/Parliamentary_Library/pubs/rp/BudgetReview201011/WelfareDSP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CA64" w14:textId="77777777"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14:paraId="5404CA65" w14:textId="0017A56D" w:rsidR="00EF6690" w:rsidRPr="00EF6690" w:rsidRDefault="00EF6690" w:rsidP="00EF6690">
    <w:pPr>
      <w:pStyle w:val="Header"/>
      <w:rPr>
        <w:color w:val="FF0000"/>
      </w:rPr>
    </w:pPr>
    <w:r w:rsidRPr="00EF6690">
      <w:rPr>
        <w:color w:val="FF0000"/>
      </w:rPr>
      <w:t>individual &amp; systemic advocacy</w:t>
    </w:r>
  </w:p>
  <w:p w14:paraId="5404CA66" w14:textId="77777777" w:rsidR="00EF6690" w:rsidRDefault="00EF6690">
    <w:pPr>
      <w:pStyle w:val="Header"/>
    </w:pPr>
  </w:p>
</w:hdr>
</file>

<file path=word/intelligence.xml><?xml version="1.0" encoding="utf-8"?>
<int:Intelligence xmlns:int="http://schemas.microsoft.com/office/intelligence/2019/intelligence">
  <int:IntelligenceSettings/>
  <int:Manifest>
    <int:WordHash hashCode="TTNQAbV6ZGzlJw" id="KtKy4H6z"/>
    <int:WordHash hashCode="zD+w0MS18ThiRT" id="qLfGjI1u"/>
  </int:Manifest>
  <int:Observations>
    <int:Content id="KtKy4H6z">
      <int:Rejection type="AugLoop_Text_Critique"/>
    </int:Content>
    <int:Content id="qLfGjI1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05BCE"/>
    <w:multiLevelType w:val="hybridMultilevel"/>
    <w:tmpl w:val="79B467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928AB"/>
    <w:multiLevelType w:val="hybridMultilevel"/>
    <w:tmpl w:val="46B620B8"/>
    <w:lvl w:ilvl="0" w:tplc="83E0C52C">
      <w:start w:val="1"/>
      <w:numFmt w:val="decimal"/>
      <w:lvlText w:val="%1."/>
      <w:lvlJc w:val="left"/>
      <w:pPr>
        <w:ind w:left="720" w:hanging="360"/>
      </w:pPr>
      <w:rPr>
        <w:rFonts w:ascii="Arial" w:hAnsi="Arial" w:cs="Arial"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0"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0"/>
  </w:num>
  <w:num w:numId="6">
    <w:abstractNumId w:val="10"/>
  </w:num>
  <w:num w:numId="7">
    <w:abstractNumId w:val="7"/>
  </w:num>
  <w:num w:numId="8">
    <w:abstractNumId w:val="2"/>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D4D86-22D0-46F7-B3A6-BA1749D99144}"/>
    <w:docVar w:name="dgnword-eventsink" w:val="195208280"/>
  </w:docVars>
  <w:rsids>
    <w:rsidRoot w:val="00A366C4"/>
    <w:rsid w:val="0000134C"/>
    <w:rsid w:val="0000289C"/>
    <w:rsid w:val="000042B4"/>
    <w:rsid w:val="00004C0A"/>
    <w:rsid w:val="0001042B"/>
    <w:rsid w:val="0001244F"/>
    <w:rsid w:val="00022BEC"/>
    <w:rsid w:val="00036016"/>
    <w:rsid w:val="00036FF5"/>
    <w:rsid w:val="00040CFC"/>
    <w:rsid w:val="00041590"/>
    <w:rsid w:val="0004518E"/>
    <w:rsid w:val="0005277C"/>
    <w:rsid w:val="00052CC9"/>
    <w:rsid w:val="000561FD"/>
    <w:rsid w:val="0006650E"/>
    <w:rsid w:val="00066B09"/>
    <w:rsid w:val="00067F03"/>
    <w:rsid w:val="00070129"/>
    <w:rsid w:val="0008131C"/>
    <w:rsid w:val="00081E72"/>
    <w:rsid w:val="00084BC6"/>
    <w:rsid w:val="000918A1"/>
    <w:rsid w:val="000937F5"/>
    <w:rsid w:val="000944A6"/>
    <w:rsid w:val="000A04FD"/>
    <w:rsid w:val="000A0AD8"/>
    <w:rsid w:val="000A71CF"/>
    <w:rsid w:val="000A7A50"/>
    <w:rsid w:val="000B3622"/>
    <w:rsid w:val="000C093A"/>
    <w:rsid w:val="000C20AF"/>
    <w:rsid w:val="000C5BEF"/>
    <w:rsid w:val="000C74E2"/>
    <w:rsid w:val="000D10FF"/>
    <w:rsid w:val="000E1214"/>
    <w:rsid w:val="000E213E"/>
    <w:rsid w:val="000F7ACF"/>
    <w:rsid w:val="00101A0F"/>
    <w:rsid w:val="00104EC8"/>
    <w:rsid w:val="001064F0"/>
    <w:rsid w:val="00112354"/>
    <w:rsid w:val="001159F4"/>
    <w:rsid w:val="001161FA"/>
    <w:rsid w:val="0011670B"/>
    <w:rsid w:val="00116B03"/>
    <w:rsid w:val="0012014E"/>
    <w:rsid w:val="00123B27"/>
    <w:rsid w:val="00125B2A"/>
    <w:rsid w:val="0013050D"/>
    <w:rsid w:val="001305F6"/>
    <w:rsid w:val="001306E5"/>
    <w:rsid w:val="00133B7A"/>
    <w:rsid w:val="0013690B"/>
    <w:rsid w:val="00142FC6"/>
    <w:rsid w:val="001474DB"/>
    <w:rsid w:val="001507CE"/>
    <w:rsid w:val="00150E97"/>
    <w:rsid w:val="00151041"/>
    <w:rsid w:val="00160E1C"/>
    <w:rsid w:val="0016174A"/>
    <w:rsid w:val="00163A15"/>
    <w:rsid w:val="00163FB2"/>
    <w:rsid w:val="00170CEB"/>
    <w:rsid w:val="00174C0C"/>
    <w:rsid w:val="00175AFC"/>
    <w:rsid w:val="001806E3"/>
    <w:rsid w:val="00182DA0"/>
    <w:rsid w:val="001868C0"/>
    <w:rsid w:val="00186D60"/>
    <w:rsid w:val="0019313A"/>
    <w:rsid w:val="00196D00"/>
    <w:rsid w:val="00197553"/>
    <w:rsid w:val="001A02F5"/>
    <w:rsid w:val="001A2129"/>
    <w:rsid w:val="001A77FE"/>
    <w:rsid w:val="001B007E"/>
    <w:rsid w:val="001B429F"/>
    <w:rsid w:val="001B577F"/>
    <w:rsid w:val="001B7DA1"/>
    <w:rsid w:val="001C0436"/>
    <w:rsid w:val="001C1475"/>
    <w:rsid w:val="001C1620"/>
    <w:rsid w:val="001C313E"/>
    <w:rsid w:val="001C335C"/>
    <w:rsid w:val="001C3FF9"/>
    <w:rsid w:val="001C67AC"/>
    <w:rsid w:val="001C7AE8"/>
    <w:rsid w:val="001D06F0"/>
    <w:rsid w:val="001D2144"/>
    <w:rsid w:val="001D3FBC"/>
    <w:rsid w:val="001D5564"/>
    <w:rsid w:val="001D7314"/>
    <w:rsid w:val="001E0DED"/>
    <w:rsid w:val="001E156E"/>
    <w:rsid w:val="001E1D02"/>
    <w:rsid w:val="001E284B"/>
    <w:rsid w:val="001E28C5"/>
    <w:rsid w:val="001F3785"/>
    <w:rsid w:val="001F6BB9"/>
    <w:rsid w:val="001F74FF"/>
    <w:rsid w:val="001F79AB"/>
    <w:rsid w:val="001F7B5E"/>
    <w:rsid w:val="00205E2C"/>
    <w:rsid w:val="0020706E"/>
    <w:rsid w:val="00212369"/>
    <w:rsid w:val="00220C9C"/>
    <w:rsid w:val="002215FE"/>
    <w:rsid w:val="002216E4"/>
    <w:rsid w:val="00222227"/>
    <w:rsid w:val="0022430A"/>
    <w:rsid w:val="00226E92"/>
    <w:rsid w:val="00230ECE"/>
    <w:rsid w:val="002325D3"/>
    <w:rsid w:val="00233CFA"/>
    <w:rsid w:val="00236E4A"/>
    <w:rsid w:val="00240D6A"/>
    <w:rsid w:val="00240E23"/>
    <w:rsid w:val="0024224A"/>
    <w:rsid w:val="0024268E"/>
    <w:rsid w:val="0024377A"/>
    <w:rsid w:val="00244F1C"/>
    <w:rsid w:val="00250A55"/>
    <w:rsid w:val="00252F24"/>
    <w:rsid w:val="00256150"/>
    <w:rsid w:val="002568FA"/>
    <w:rsid w:val="00256E5A"/>
    <w:rsid w:val="00262C50"/>
    <w:rsid w:val="00264DC9"/>
    <w:rsid w:val="002654FB"/>
    <w:rsid w:val="00267D93"/>
    <w:rsid w:val="00281728"/>
    <w:rsid w:val="00282AC0"/>
    <w:rsid w:val="00283D36"/>
    <w:rsid w:val="00285BD6"/>
    <w:rsid w:val="00285DF3"/>
    <w:rsid w:val="00293382"/>
    <w:rsid w:val="00295BF0"/>
    <w:rsid w:val="002A1544"/>
    <w:rsid w:val="002A22B0"/>
    <w:rsid w:val="002A56FF"/>
    <w:rsid w:val="002A76FC"/>
    <w:rsid w:val="002B07C9"/>
    <w:rsid w:val="002B1553"/>
    <w:rsid w:val="002B229C"/>
    <w:rsid w:val="002B6AA8"/>
    <w:rsid w:val="002C50F4"/>
    <w:rsid w:val="002C5B8E"/>
    <w:rsid w:val="002C629D"/>
    <w:rsid w:val="002C6A61"/>
    <w:rsid w:val="002D08EC"/>
    <w:rsid w:val="002D13E3"/>
    <w:rsid w:val="002D1631"/>
    <w:rsid w:val="002D3495"/>
    <w:rsid w:val="002E06EC"/>
    <w:rsid w:val="002E2C62"/>
    <w:rsid w:val="002F00AF"/>
    <w:rsid w:val="002F0BBB"/>
    <w:rsid w:val="002F1BCE"/>
    <w:rsid w:val="00303655"/>
    <w:rsid w:val="00304CE2"/>
    <w:rsid w:val="003051A5"/>
    <w:rsid w:val="00305F7D"/>
    <w:rsid w:val="00307F0E"/>
    <w:rsid w:val="0031091A"/>
    <w:rsid w:val="00310C24"/>
    <w:rsid w:val="00310D2F"/>
    <w:rsid w:val="00312586"/>
    <w:rsid w:val="00313ECC"/>
    <w:rsid w:val="00313FC5"/>
    <w:rsid w:val="0031491F"/>
    <w:rsid w:val="00315846"/>
    <w:rsid w:val="003268BF"/>
    <w:rsid w:val="003272D7"/>
    <w:rsid w:val="003306CB"/>
    <w:rsid w:val="00333235"/>
    <w:rsid w:val="00333BC1"/>
    <w:rsid w:val="00334EDE"/>
    <w:rsid w:val="003355EA"/>
    <w:rsid w:val="00342313"/>
    <w:rsid w:val="00342922"/>
    <w:rsid w:val="0034373B"/>
    <w:rsid w:val="0034689F"/>
    <w:rsid w:val="00346F30"/>
    <w:rsid w:val="00351FE8"/>
    <w:rsid w:val="003528B4"/>
    <w:rsid w:val="003549F0"/>
    <w:rsid w:val="00355AA7"/>
    <w:rsid w:val="00355C8E"/>
    <w:rsid w:val="003579EA"/>
    <w:rsid w:val="00360202"/>
    <w:rsid w:val="00360D84"/>
    <w:rsid w:val="0036182A"/>
    <w:rsid w:val="00362F97"/>
    <w:rsid w:val="00364505"/>
    <w:rsid w:val="00366E7C"/>
    <w:rsid w:val="0037261C"/>
    <w:rsid w:val="0037407E"/>
    <w:rsid w:val="003772BC"/>
    <w:rsid w:val="00380722"/>
    <w:rsid w:val="003815F2"/>
    <w:rsid w:val="003819E4"/>
    <w:rsid w:val="00384222"/>
    <w:rsid w:val="00385C4A"/>
    <w:rsid w:val="00386075"/>
    <w:rsid w:val="003946FD"/>
    <w:rsid w:val="003A1193"/>
    <w:rsid w:val="003A1EB8"/>
    <w:rsid w:val="003A1FC6"/>
    <w:rsid w:val="003A67CA"/>
    <w:rsid w:val="003A773C"/>
    <w:rsid w:val="003B7EEC"/>
    <w:rsid w:val="003C2B14"/>
    <w:rsid w:val="003C50C6"/>
    <w:rsid w:val="003C6091"/>
    <w:rsid w:val="003C6C11"/>
    <w:rsid w:val="003D18AF"/>
    <w:rsid w:val="003D2CAB"/>
    <w:rsid w:val="003D2FB1"/>
    <w:rsid w:val="003D5A28"/>
    <w:rsid w:val="003D7027"/>
    <w:rsid w:val="003E0389"/>
    <w:rsid w:val="003E0F50"/>
    <w:rsid w:val="003E4F89"/>
    <w:rsid w:val="003E5690"/>
    <w:rsid w:val="003F137E"/>
    <w:rsid w:val="003F2B33"/>
    <w:rsid w:val="003F5DFC"/>
    <w:rsid w:val="003F5FFC"/>
    <w:rsid w:val="003F7A13"/>
    <w:rsid w:val="00404986"/>
    <w:rsid w:val="004076A3"/>
    <w:rsid w:val="0040785E"/>
    <w:rsid w:val="0041010E"/>
    <w:rsid w:val="00410209"/>
    <w:rsid w:val="00414E77"/>
    <w:rsid w:val="004178D7"/>
    <w:rsid w:val="0042063A"/>
    <w:rsid w:val="00423435"/>
    <w:rsid w:val="00424B13"/>
    <w:rsid w:val="0042650F"/>
    <w:rsid w:val="004308FB"/>
    <w:rsid w:val="00430E74"/>
    <w:rsid w:val="004315F3"/>
    <w:rsid w:val="00432168"/>
    <w:rsid w:val="00433A79"/>
    <w:rsid w:val="00443DC6"/>
    <w:rsid w:val="00445B6A"/>
    <w:rsid w:val="00451698"/>
    <w:rsid w:val="004525A2"/>
    <w:rsid w:val="00452DC0"/>
    <w:rsid w:val="00453265"/>
    <w:rsid w:val="004535F6"/>
    <w:rsid w:val="0045381B"/>
    <w:rsid w:val="004555E6"/>
    <w:rsid w:val="00456CA7"/>
    <w:rsid w:val="00457121"/>
    <w:rsid w:val="0046129B"/>
    <w:rsid w:val="0046788F"/>
    <w:rsid w:val="00471CD9"/>
    <w:rsid w:val="00474F7E"/>
    <w:rsid w:val="00477644"/>
    <w:rsid w:val="004804D6"/>
    <w:rsid w:val="00481238"/>
    <w:rsid w:val="00484DC1"/>
    <w:rsid w:val="00484EDC"/>
    <w:rsid w:val="00485468"/>
    <w:rsid w:val="00485A63"/>
    <w:rsid w:val="0049399F"/>
    <w:rsid w:val="004954F1"/>
    <w:rsid w:val="00496CBB"/>
    <w:rsid w:val="004A14E8"/>
    <w:rsid w:val="004A5B0A"/>
    <w:rsid w:val="004A685C"/>
    <w:rsid w:val="004B1F01"/>
    <w:rsid w:val="004B479B"/>
    <w:rsid w:val="004B4E02"/>
    <w:rsid w:val="004B5ED7"/>
    <w:rsid w:val="004C049C"/>
    <w:rsid w:val="004C35CD"/>
    <w:rsid w:val="004C575B"/>
    <w:rsid w:val="004D0CEC"/>
    <w:rsid w:val="004D35A6"/>
    <w:rsid w:val="004D6A60"/>
    <w:rsid w:val="004E70EE"/>
    <w:rsid w:val="004F06C7"/>
    <w:rsid w:val="004F380D"/>
    <w:rsid w:val="004F5F8E"/>
    <w:rsid w:val="005014D3"/>
    <w:rsid w:val="005021CA"/>
    <w:rsid w:val="00502B24"/>
    <w:rsid w:val="00504150"/>
    <w:rsid w:val="00504BE3"/>
    <w:rsid w:val="00505611"/>
    <w:rsid w:val="00506B8E"/>
    <w:rsid w:val="00507731"/>
    <w:rsid w:val="00510D3D"/>
    <w:rsid w:val="00514FF6"/>
    <w:rsid w:val="0051657E"/>
    <w:rsid w:val="005179AE"/>
    <w:rsid w:val="0052325D"/>
    <w:rsid w:val="00527765"/>
    <w:rsid w:val="00532230"/>
    <w:rsid w:val="0053277A"/>
    <w:rsid w:val="00535037"/>
    <w:rsid w:val="00537A86"/>
    <w:rsid w:val="00540355"/>
    <w:rsid w:val="00546A5B"/>
    <w:rsid w:val="0054730B"/>
    <w:rsid w:val="005505D5"/>
    <w:rsid w:val="00551583"/>
    <w:rsid w:val="00551A18"/>
    <w:rsid w:val="00552A72"/>
    <w:rsid w:val="00552FDA"/>
    <w:rsid w:val="00556306"/>
    <w:rsid w:val="00557730"/>
    <w:rsid w:val="00561748"/>
    <w:rsid w:val="00561B15"/>
    <w:rsid w:val="00562EA7"/>
    <w:rsid w:val="00563540"/>
    <w:rsid w:val="005710A4"/>
    <w:rsid w:val="00571FC6"/>
    <w:rsid w:val="0057438D"/>
    <w:rsid w:val="00574D16"/>
    <w:rsid w:val="00576E4C"/>
    <w:rsid w:val="00577716"/>
    <w:rsid w:val="0057784C"/>
    <w:rsid w:val="00586F25"/>
    <w:rsid w:val="00590462"/>
    <w:rsid w:val="0059055F"/>
    <w:rsid w:val="00590B4A"/>
    <w:rsid w:val="00596271"/>
    <w:rsid w:val="005A0945"/>
    <w:rsid w:val="005A2CB6"/>
    <w:rsid w:val="005A318C"/>
    <w:rsid w:val="005A4549"/>
    <w:rsid w:val="005B0671"/>
    <w:rsid w:val="005B1164"/>
    <w:rsid w:val="005B24C8"/>
    <w:rsid w:val="005B3581"/>
    <w:rsid w:val="005B4361"/>
    <w:rsid w:val="005B5E70"/>
    <w:rsid w:val="005C2136"/>
    <w:rsid w:val="005C34F9"/>
    <w:rsid w:val="005C350C"/>
    <w:rsid w:val="005C4751"/>
    <w:rsid w:val="005C55BD"/>
    <w:rsid w:val="005C5F22"/>
    <w:rsid w:val="005C7667"/>
    <w:rsid w:val="005D0D9E"/>
    <w:rsid w:val="005D2DBE"/>
    <w:rsid w:val="005D4710"/>
    <w:rsid w:val="005D4B9F"/>
    <w:rsid w:val="005E2FA4"/>
    <w:rsid w:val="005E6A12"/>
    <w:rsid w:val="005E70ED"/>
    <w:rsid w:val="005F0FDD"/>
    <w:rsid w:val="005F3FC2"/>
    <w:rsid w:val="005F4B13"/>
    <w:rsid w:val="005F4BFB"/>
    <w:rsid w:val="005F4C8C"/>
    <w:rsid w:val="005F4DAC"/>
    <w:rsid w:val="005F780C"/>
    <w:rsid w:val="00600C4E"/>
    <w:rsid w:val="00604EB2"/>
    <w:rsid w:val="006112F1"/>
    <w:rsid w:val="00611D20"/>
    <w:rsid w:val="006153E9"/>
    <w:rsid w:val="00626110"/>
    <w:rsid w:val="006262F3"/>
    <w:rsid w:val="00626E6E"/>
    <w:rsid w:val="0063090F"/>
    <w:rsid w:val="00632E75"/>
    <w:rsid w:val="00633983"/>
    <w:rsid w:val="00634ED6"/>
    <w:rsid w:val="006374F9"/>
    <w:rsid w:val="006400DA"/>
    <w:rsid w:val="00640C3C"/>
    <w:rsid w:val="00645EB8"/>
    <w:rsid w:val="00650992"/>
    <w:rsid w:val="0065101E"/>
    <w:rsid w:val="00652B54"/>
    <w:rsid w:val="0066257E"/>
    <w:rsid w:val="0066505B"/>
    <w:rsid w:val="006652C9"/>
    <w:rsid w:val="00666361"/>
    <w:rsid w:val="00672D02"/>
    <w:rsid w:val="0067300F"/>
    <w:rsid w:val="0067334B"/>
    <w:rsid w:val="0067367F"/>
    <w:rsid w:val="0067466E"/>
    <w:rsid w:val="00676C30"/>
    <w:rsid w:val="0068215D"/>
    <w:rsid w:val="0068264D"/>
    <w:rsid w:val="006837F6"/>
    <w:rsid w:val="006846E1"/>
    <w:rsid w:val="006852D4"/>
    <w:rsid w:val="0068655E"/>
    <w:rsid w:val="00687F10"/>
    <w:rsid w:val="006947A8"/>
    <w:rsid w:val="006960A6"/>
    <w:rsid w:val="006963EE"/>
    <w:rsid w:val="006969E6"/>
    <w:rsid w:val="006A1B26"/>
    <w:rsid w:val="006A386C"/>
    <w:rsid w:val="006A397C"/>
    <w:rsid w:val="006A3E4A"/>
    <w:rsid w:val="006A5368"/>
    <w:rsid w:val="006A6AAE"/>
    <w:rsid w:val="006A6DEA"/>
    <w:rsid w:val="006A7E60"/>
    <w:rsid w:val="006B0087"/>
    <w:rsid w:val="006B1145"/>
    <w:rsid w:val="006B1B19"/>
    <w:rsid w:val="006B328D"/>
    <w:rsid w:val="006B44D8"/>
    <w:rsid w:val="006C5CD8"/>
    <w:rsid w:val="006C6444"/>
    <w:rsid w:val="006D307B"/>
    <w:rsid w:val="006D7832"/>
    <w:rsid w:val="006D7930"/>
    <w:rsid w:val="006E2258"/>
    <w:rsid w:val="006E3D4B"/>
    <w:rsid w:val="006E41B0"/>
    <w:rsid w:val="006E4ACB"/>
    <w:rsid w:val="006E5DB8"/>
    <w:rsid w:val="006E6E4E"/>
    <w:rsid w:val="006F2292"/>
    <w:rsid w:val="006F3460"/>
    <w:rsid w:val="0070142C"/>
    <w:rsid w:val="00704252"/>
    <w:rsid w:val="007051D2"/>
    <w:rsid w:val="007073B8"/>
    <w:rsid w:val="00707EB6"/>
    <w:rsid w:val="00711D2D"/>
    <w:rsid w:val="007142E0"/>
    <w:rsid w:val="00714C44"/>
    <w:rsid w:val="00716078"/>
    <w:rsid w:val="00716887"/>
    <w:rsid w:val="007212AC"/>
    <w:rsid w:val="00727EB4"/>
    <w:rsid w:val="007361E4"/>
    <w:rsid w:val="007403E6"/>
    <w:rsid w:val="00742593"/>
    <w:rsid w:val="00743061"/>
    <w:rsid w:val="00745AD9"/>
    <w:rsid w:val="00745F60"/>
    <w:rsid w:val="00747FA9"/>
    <w:rsid w:val="00755CCE"/>
    <w:rsid w:val="0075792A"/>
    <w:rsid w:val="007602E8"/>
    <w:rsid w:val="00760F10"/>
    <w:rsid w:val="0076338D"/>
    <w:rsid w:val="00764A2A"/>
    <w:rsid w:val="00765609"/>
    <w:rsid w:val="00767053"/>
    <w:rsid w:val="00772C97"/>
    <w:rsid w:val="00776237"/>
    <w:rsid w:val="00776581"/>
    <w:rsid w:val="00777952"/>
    <w:rsid w:val="007844CD"/>
    <w:rsid w:val="007847EE"/>
    <w:rsid w:val="007858E9"/>
    <w:rsid w:val="007910F0"/>
    <w:rsid w:val="00796077"/>
    <w:rsid w:val="007A1F8F"/>
    <w:rsid w:val="007A2A6F"/>
    <w:rsid w:val="007B400C"/>
    <w:rsid w:val="007B44D9"/>
    <w:rsid w:val="007B5998"/>
    <w:rsid w:val="007D0C99"/>
    <w:rsid w:val="007D48F0"/>
    <w:rsid w:val="007E0574"/>
    <w:rsid w:val="007E2258"/>
    <w:rsid w:val="007E3EEC"/>
    <w:rsid w:val="007E4421"/>
    <w:rsid w:val="007E683D"/>
    <w:rsid w:val="007E7BB5"/>
    <w:rsid w:val="007F6630"/>
    <w:rsid w:val="00801B16"/>
    <w:rsid w:val="00803F0F"/>
    <w:rsid w:val="00804D2F"/>
    <w:rsid w:val="0080504E"/>
    <w:rsid w:val="00806D18"/>
    <w:rsid w:val="00811B24"/>
    <w:rsid w:val="00815AEA"/>
    <w:rsid w:val="00817D99"/>
    <w:rsid w:val="00817F22"/>
    <w:rsid w:val="00820CFB"/>
    <w:rsid w:val="008236BB"/>
    <w:rsid w:val="00826655"/>
    <w:rsid w:val="00833F46"/>
    <w:rsid w:val="00834EA3"/>
    <w:rsid w:val="008350A7"/>
    <w:rsid w:val="008408B4"/>
    <w:rsid w:val="008476BD"/>
    <w:rsid w:val="00850BF9"/>
    <w:rsid w:val="0085143D"/>
    <w:rsid w:val="008514CC"/>
    <w:rsid w:val="00852326"/>
    <w:rsid w:val="008530F1"/>
    <w:rsid w:val="0085740C"/>
    <w:rsid w:val="00862AFC"/>
    <w:rsid w:val="008664F8"/>
    <w:rsid w:val="00867B73"/>
    <w:rsid w:val="00871221"/>
    <w:rsid w:val="00872CA6"/>
    <w:rsid w:val="00874568"/>
    <w:rsid w:val="00874859"/>
    <w:rsid w:val="00874F5B"/>
    <w:rsid w:val="008763A6"/>
    <w:rsid w:val="00876F66"/>
    <w:rsid w:val="00882B18"/>
    <w:rsid w:val="00882D25"/>
    <w:rsid w:val="00892948"/>
    <w:rsid w:val="00894D0E"/>
    <w:rsid w:val="008953A1"/>
    <w:rsid w:val="00897E42"/>
    <w:rsid w:val="008A0DB5"/>
    <w:rsid w:val="008A554D"/>
    <w:rsid w:val="008A73A4"/>
    <w:rsid w:val="008C0EAA"/>
    <w:rsid w:val="008C283A"/>
    <w:rsid w:val="008C4587"/>
    <w:rsid w:val="008C5091"/>
    <w:rsid w:val="008D060F"/>
    <w:rsid w:val="008D09E9"/>
    <w:rsid w:val="008D0F37"/>
    <w:rsid w:val="008D4155"/>
    <w:rsid w:val="008E4599"/>
    <w:rsid w:val="008F5C9B"/>
    <w:rsid w:val="008F603E"/>
    <w:rsid w:val="008F78A3"/>
    <w:rsid w:val="009027C4"/>
    <w:rsid w:val="009029F2"/>
    <w:rsid w:val="00903389"/>
    <w:rsid w:val="00906553"/>
    <w:rsid w:val="0092167D"/>
    <w:rsid w:val="00925168"/>
    <w:rsid w:val="009267D4"/>
    <w:rsid w:val="00930C9A"/>
    <w:rsid w:val="00931AB9"/>
    <w:rsid w:val="0093327A"/>
    <w:rsid w:val="009347BC"/>
    <w:rsid w:val="0094246D"/>
    <w:rsid w:val="00947E65"/>
    <w:rsid w:val="00951E62"/>
    <w:rsid w:val="00957116"/>
    <w:rsid w:val="00961E5E"/>
    <w:rsid w:val="00962DF0"/>
    <w:rsid w:val="00966C32"/>
    <w:rsid w:val="00973726"/>
    <w:rsid w:val="00974430"/>
    <w:rsid w:val="00975161"/>
    <w:rsid w:val="009766D9"/>
    <w:rsid w:val="00977E7D"/>
    <w:rsid w:val="0098271C"/>
    <w:rsid w:val="00982E0A"/>
    <w:rsid w:val="00983D00"/>
    <w:rsid w:val="00984220"/>
    <w:rsid w:val="00984ECE"/>
    <w:rsid w:val="009855E4"/>
    <w:rsid w:val="00991441"/>
    <w:rsid w:val="009914F8"/>
    <w:rsid w:val="009936E8"/>
    <w:rsid w:val="00995DDA"/>
    <w:rsid w:val="009A18A9"/>
    <w:rsid w:val="009A6EF2"/>
    <w:rsid w:val="009A73BD"/>
    <w:rsid w:val="009A7637"/>
    <w:rsid w:val="009A77AE"/>
    <w:rsid w:val="009A7944"/>
    <w:rsid w:val="009B18AD"/>
    <w:rsid w:val="009B30B2"/>
    <w:rsid w:val="009B3D0F"/>
    <w:rsid w:val="009C0761"/>
    <w:rsid w:val="009C409A"/>
    <w:rsid w:val="009C44B9"/>
    <w:rsid w:val="009C4983"/>
    <w:rsid w:val="009C7874"/>
    <w:rsid w:val="009D02B9"/>
    <w:rsid w:val="009D16F2"/>
    <w:rsid w:val="009D6F39"/>
    <w:rsid w:val="009E0477"/>
    <w:rsid w:val="009E0F33"/>
    <w:rsid w:val="009E2C7E"/>
    <w:rsid w:val="009E2EA3"/>
    <w:rsid w:val="009E2FC3"/>
    <w:rsid w:val="009F296A"/>
    <w:rsid w:val="009F2F88"/>
    <w:rsid w:val="009F4371"/>
    <w:rsid w:val="009F4D38"/>
    <w:rsid w:val="009F5986"/>
    <w:rsid w:val="009F7058"/>
    <w:rsid w:val="009F7474"/>
    <w:rsid w:val="00A03A84"/>
    <w:rsid w:val="00A041DA"/>
    <w:rsid w:val="00A04FC2"/>
    <w:rsid w:val="00A06292"/>
    <w:rsid w:val="00A0655D"/>
    <w:rsid w:val="00A0696C"/>
    <w:rsid w:val="00A10817"/>
    <w:rsid w:val="00A10827"/>
    <w:rsid w:val="00A11548"/>
    <w:rsid w:val="00A12C04"/>
    <w:rsid w:val="00A14335"/>
    <w:rsid w:val="00A155D6"/>
    <w:rsid w:val="00A156B7"/>
    <w:rsid w:val="00A16C2E"/>
    <w:rsid w:val="00A20819"/>
    <w:rsid w:val="00A23337"/>
    <w:rsid w:val="00A26648"/>
    <w:rsid w:val="00A309B4"/>
    <w:rsid w:val="00A3228C"/>
    <w:rsid w:val="00A336AB"/>
    <w:rsid w:val="00A366C4"/>
    <w:rsid w:val="00A3748E"/>
    <w:rsid w:val="00A42C58"/>
    <w:rsid w:val="00A50E9C"/>
    <w:rsid w:val="00A515BC"/>
    <w:rsid w:val="00A5241B"/>
    <w:rsid w:val="00A5336A"/>
    <w:rsid w:val="00A543AB"/>
    <w:rsid w:val="00A56DED"/>
    <w:rsid w:val="00A619D5"/>
    <w:rsid w:val="00A6296F"/>
    <w:rsid w:val="00A66048"/>
    <w:rsid w:val="00A715D6"/>
    <w:rsid w:val="00A74CEF"/>
    <w:rsid w:val="00A75E2D"/>
    <w:rsid w:val="00A80364"/>
    <w:rsid w:val="00A82F67"/>
    <w:rsid w:val="00A83DA7"/>
    <w:rsid w:val="00A8449D"/>
    <w:rsid w:val="00A906DF"/>
    <w:rsid w:val="00A90CD4"/>
    <w:rsid w:val="00A941E0"/>
    <w:rsid w:val="00A94B58"/>
    <w:rsid w:val="00A96E89"/>
    <w:rsid w:val="00A973D1"/>
    <w:rsid w:val="00A974C6"/>
    <w:rsid w:val="00AA009F"/>
    <w:rsid w:val="00AA1F5F"/>
    <w:rsid w:val="00AA2A13"/>
    <w:rsid w:val="00AA4CBF"/>
    <w:rsid w:val="00AA683E"/>
    <w:rsid w:val="00AB17CF"/>
    <w:rsid w:val="00AB1FFE"/>
    <w:rsid w:val="00AB2B76"/>
    <w:rsid w:val="00AB7B68"/>
    <w:rsid w:val="00AC14A2"/>
    <w:rsid w:val="00AC1AC7"/>
    <w:rsid w:val="00AC4DBB"/>
    <w:rsid w:val="00AC6CB4"/>
    <w:rsid w:val="00AD1D35"/>
    <w:rsid w:val="00AD2338"/>
    <w:rsid w:val="00AD47EF"/>
    <w:rsid w:val="00AE2DBB"/>
    <w:rsid w:val="00AE486A"/>
    <w:rsid w:val="00AE5087"/>
    <w:rsid w:val="00AE50B1"/>
    <w:rsid w:val="00AE74A7"/>
    <w:rsid w:val="00AF5FBD"/>
    <w:rsid w:val="00AF69BD"/>
    <w:rsid w:val="00AF6BCF"/>
    <w:rsid w:val="00AF78F2"/>
    <w:rsid w:val="00B03D26"/>
    <w:rsid w:val="00B050A3"/>
    <w:rsid w:val="00B133EF"/>
    <w:rsid w:val="00B13BF9"/>
    <w:rsid w:val="00B14453"/>
    <w:rsid w:val="00B14D35"/>
    <w:rsid w:val="00B166A4"/>
    <w:rsid w:val="00B17C96"/>
    <w:rsid w:val="00B2203A"/>
    <w:rsid w:val="00B25408"/>
    <w:rsid w:val="00B27CA7"/>
    <w:rsid w:val="00B30F09"/>
    <w:rsid w:val="00B32AFD"/>
    <w:rsid w:val="00B33441"/>
    <w:rsid w:val="00B35585"/>
    <w:rsid w:val="00B35D1B"/>
    <w:rsid w:val="00B4127C"/>
    <w:rsid w:val="00B4329E"/>
    <w:rsid w:val="00B50F79"/>
    <w:rsid w:val="00B51B45"/>
    <w:rsid w:val="00B61022"/>
    <w:rsid w:val="00B610B8"/>
    <w:rsid w:val="00B627EB"/>
    <w:rsid w:val="00B650AD"/>
    <w:rsid w:val="00B66A69"/>
    <w:rsid w:val="00B72CA9"/>
    <w:rsid w:val="00B75AAF"/>
    <w:rsid w:val="00B75D8D"/>
    <w:rsid w:val="00B77FFD"/>
    <w:rsid w:val="00B82062"/>
    <w:rsid w:val="00B8475B"/>
    <w:rsid w:val="00B87C85"/>
    <w:rsid w:val="00B92195"/>
    <w:rsid w:val="00B92DBF"/>
    <w:rsid w:val="00B94DED"/>
    <w:rsid w:val="00B95681"/>
    <w:rsid w:val="00B965EF"/>
    <w:rsid w:val="00B96AC2"/>
    <w:rsid w:val="00BA3212"/>
    <w:rsid w:val="00BA761E"/>
    <w:rsid w:val="00BB0359"/>
    <w:rsid w:val="00BB12BE"/>
    <w:rsid w:val="00BB223C"/>
    <w:rsid w:val="00BB519E"/>
    <w:rsid w:val="00BC30E6"/>
    <w:rsid w:val="00BC5466"/>
    <w:rsid w:val="00BC5C4E"/>
    <w:rsid w:val="00BC626B"/>
    <w:rsid w:val="00BC78D2"/>
    <w:rsid w:val="00BD05E5"/>
    <w:rsid w:val="00BD06A8"/>
    <w:rsid w:val="00BD1AE6"/>
    <w:rsid w:val="00BD3BE7"/>
    <w:rsid w:val="00BD65FB"/>
    <w:rsid w:val="00BD7856"/>
    <w:rsid w:val="00BE55E9"/>
    <w:rsid w:val="00BF1547"/>
    <w:rsid w:val="00BF20BE"/>
    <w:rsid w:val="00BF254B"/>
    <w:rsid w:val="00BF378D"/>
    <w:rsid w:val="00C02EB8"/>
    <w:rsid w:val="00C044F6"/>
    <w:rsid w:val="00C04590"/>
    <w:rsid w:val="00C0485F"/>
    <w:rsid w:val="00C05867"/>
    <w:rsid w:val="00C05ED7"/>
    <w:rsid w:val="00C112E1"/>
    <w:rsid w:val="00C11300"/>
    <w:rsid w:val="00C11771"/>
    <w:rsid w:val="00C14DC7"/>
    <w:rsid w:val="00C17393"/>
    <w:rsid w:val="00C232E3"/>
    <w:rsid w:val="00C3600D"/>
    <w:rsid w:val="00C36049"/>
    <w:rsid w:val="00C41E5F"/>
    <w:rsid w:val="00C42D30"/>
    <w:rsid w:val="00C46116"/>
    <w:rsid w:val="00C520B6"/>
    <w:rsid w:val="00C539EE"/>
    <w:rsid w:val="00C54CB7"/>
    <w:rsid w:val="00C644D4"/>
    <w:rsid w:val="00C65E8F"/>
    <w:rsid w:val="00C66E7D"/>
    <w:rsid w:val="00C71CC8"/>
    <w:rsid w:val="00C73F13"/>
    <w:rsid w:val="00C80993"/>
    <w:rsid w:val="00C80F6C"/>
    <w:rsid w:val="00C80F7D"/>
    <w:rsid w:val="00C839D0"/>
    <w:rsid w:val="00C84252"/>
    <w:rsid w:val="00C915F2"/>
    <w:rsid w:val="00C9244D"/>
    <w:rsid w:val="00C962CE"/>
    <w:rsid w:val="00C96BC7"/>
    <w:rsid w:val="00C9749A"/>
    <w:rsid w:val="00CA2C86"/>
    <w:rsid w:val="00CA4FF3"/>
    <w:rsid w:val="00CA5DBA"/>
    <w:rsid w:val="00CA7603"/>
    <w:rsid w:val="00CB0302"/>
    <w:rsid w:val="00CB054A"/>
    <w:rsid w:val="00CB1CB1"/>
    <w:rsid w:val="00CB4054"/>
    <w:rsid w:val="00CB4A6D"/>
    <w:rsid w:val="00CB6B66"/>
    <w:rsid w:val="00CC0A84"/>
    <w:rsid w:val="00CC5242"/>
    <w:rsid w:val="00CC6346"/>
    <w:rsid w:val="00CC6CC2"/>
    <w:rsid w:val="00CD6A6A"/>
    <w:rsid w:val="00CD79A9"/>
    <w:rsid w:val="00CE0174"/>
    <w:rsid w:val="00CE147F"/>
    <w:rsid w:val="00CE1B25"/>
    <w:rsid w:val="00CE34A4"/>
    <w:rsid w:val="00CE3AE8"/>
    <w:rsid w:val="00CF0992"/>
    <w:rsid w:val="00CF25F1"/>
    <w:rsid w:val="00CF279F"/>
    <w:rsid w:val="00CF5228"/>
    <w:rsid w:val="00D02CA4"/>
    <w:rsid w:val="00D05638"/>
    <w:rsid w:val="00D12A4A"/>
    <w:rsid w:val="00D14D84"/>
    <w:rsid w:val="00D2009A"/>
    <w:rsid w:val="00D21538"/>
    <w:rsid w:val="00D221F1"/>
    <w:rsid w:val="00D26CA1"/>
    <w:rsid w:val="00D271BB"/>
    <w:rsid w:val="00D27A12"/>
    <w:rsid w:val="00D30675"/>
    <w:rsid w:val="00D328AC"/>
    <w:rsid w:val="00D32FC6"/>
    <w:rsid w:val="00D337C5"/>
    <w:rsid w:val="00D371C2"/>
    <w:rsid w:val="00D41391"/>
    <w:rsid w:val="00D45AF4"/>
    <w:rsid w:val="00D47F25"/>
    <w:rsid w:val="00D5044F"/>
    <w:rsid w:val="00D55A2A"/>
    <w:rsid w:val="00D56276"/>
    <w:rsid w:val="00D57F05"/>
    <w:rsid w:val="00D60B0B"/>
    <w:rsid w:val="00D61330"/>
    <w:rsid w:val="00D6381B"/>
    <w:rsid w:val="00D63858"/>
    <w:rsid w:val="00D63A8E"/>
    <w:rsid w:val="00D63FDF"/>
    <w:rsid w:val="00D663FB"/>
    <w:rsid w:val="00D667FE"/>
    <w:rsid w:val="00D67330"/>
    <w:rsid w:val="00D70B70"/>
    <w:rsid w:val="00D71FAC"/>
    <w:rsid w:val="00D80B6B"/>
    <w:rsid w:val="00D8135A"/>
    <w:rsid w:val="00D81DC5"/>
    <w:rsid w:val="00D81E4F"/>
    <w:rsid w:val="00D82013"/>
    <w:rsid w:val="00D84BAD"/>
    <w:rsid w:val="00D8786E"/>
    <w:rsid w:val="00D9343B"/>
    <w:rsid w:val="00D93B89"/>
    <w:rsid w:val="00D9514B"/>
    <w:rsid w:val="00DA1384"/>
    <w:rsid w:val="00DA13A2"/>
    <w:rsid w:val="00DA1FF3"/>
    <w:rsid w:val="00DA2E97"/>
    <w:rsid w:val="00DA4E60"/>
    <w:rsid w:val="00DA52E2"/>
    <w:rsid w:val="00DA6FE4"/>
    <w:rsid w:val="00DB0072"/>
    <w:rsid w:val="00DB3F01"/>
    <w:rsid w:val="00DB582B"/>
    <w:rsid w:val="00DB5FFD"/>
    <w:rsid w:val="00DC1A27"/>
    <w:rsid w:val="00DC22F4"/>
    <w:rsid w:val="00DC2E94"/>
    <w:rsid w:val="00DC5CD8"/>
    <w:rsid w:val="00DC662E"/>
    <w:rsid w:val="00DD06AE"/>
    <w:rsid w:val="00DD7A11"/>
    <w:rsid w:val="00DE07FE"/>
    <w:rsid w:val="00DE2864"/>
    <w:rsid w:val="00DE478D"/>
    <w:rsid w:val="00DE7785"/>
    <w:rsid w:val="00DF2AAC"/>
    <w:rsid w:val="00E02360"/>
    <w:rsid w:val="00E04D1B"/>
    <w:rsid w:val="00E0575B"/>
    <w:rsid w:val="00E118E0"/>
    <w:rsid w:val="00E13872"/>
    <w:rsid w:val="00E15F76"/>
    <w:rsid w:val="00E16910"/>
    <w:rsid w:val="00E16C25"/>
    <w:rsid w:val="00E174AF"/>
    <w:rsid w:val="00E215E7"/>
    <w:rsid w:val="00E21919"/>
    <w:rsid w:val="00E24453"/>
    <w:rsid w:val="00E24A88"/>
    <w:rsid w:val="00E24D27"/>
    <w:rsid w:val="00E268A6"/>
    <w:rsid w:val="00E27C4B"/>
    <w:rsid w:val="00E30F0D"/>
    <w:rsid w:val="00E319FB"/>
    <w:rsid w:val="00E32247"/>
    <w:rsid w:val="00E3459E"/>
    <w:rsid w:val="00E36E37"/>
    <w:rsid w:val="00E41B85"/>
    <w:rsid w:val="00E43843"/>
    <w:rsid w:val="00E43E3D"/>
    <w:rsid w:val="00E45038"/>
    <w:rsid w:val="00E50771"/>
    <w:rsid w:val="00E51B02"/>
    <w:rsid w:val="00E55D81"/>
    <w:rsid w:val="00E567E2"/>
    <w:rsid w:val="00E5787C"/>
    <w:rsid w:val="00E61D35"/>
    <w:rsid w:val="00E6662B"/>
    <w:rsid w:val="00E734D6"/>
    <w:rsid w:val="00E73DF1"/>
    <w:rsid w:val="00E75C33"/>
    <w:rsid w:val="00E77FB4"/>
    <w:rsid w:val="00E871F6"/>
    <w:rsid w:val="00E933DA"/>
    <w:rsid w:val="00E93936"/>
    <w:rsid w:val="00E966BE"/>
    <w:rsid w:val="00E96C81"/>
    <w:rsid w:val="00E977CD"/>
    <w:rsid w:val="00E9785C"/>
    <w:rsid w:val="00EA3ACE"/>
    <w:rsid w:val="00EA4C41"/>
    <w:rsid w:val="00EA4E95"/>
    <w:rsid w:val="00EB40AE"/>
    <w:rsid w:val="00EB4269"/>
    <w:rsid w:val="00EB5CA9"/>
    <w:rsid w:val="00EB6F0C"/>
    <w:rsid w:val="00EC0B25"/>
    <w:rsid w:val="00EC3E42"/>
    <w:rsid w:val="00ED1209"/>
    <w:rsid w:val="00ED4100"/>
    <w:rsid w:val="00ED6489"/>
    <w:rsid w:val="00EE1707"/>
    <w:rsid w:val="00EE341B"/>
    <w:rsid w:val="00EE410F"/>
    <w:rsid w:val="00EE5257"/>
    <w:rsid w:val="00EE7CC0"/>
    <w:rsid w:val="00EE7FD6"/>
    <w:rsid w:val="00EF0FC7"/>
    <w:rsid w:val="00EF6455"/>
    <w:rsid w:val="00EF6690"/>
    <w:rsid w:val="00F0207B"/>
    <w:rsid w:val="00F02DA2"/>
    <w:rsid w:val="00F0468E"/>
    <w:rsid w:val="00F046E3"/>
    <w:rsid w:val="00F117BF"/>
    <w:rsid w:val="00F13DBB"/>
    <w:rsid w:val="00F14324"/>
    <w:rsid w:val="00F21C41"/>
    <w:rsid w:val="00F23319"/>
    <w:rsid w:val="00F24413"/>
    <w:rsid w:val="00F25F1C"/>
    <w:rsid w:val="00F26282"/>
    <w:rsid w:val="00F31CEE"/>
    <w:rsid w:val="00F327C3"/>
    <w:rsid w:val="00F32E6D"/>
    <w:rsid w:val="00F330AC"/>
    <w:rsid w:val="00F337C1"/>
    <w:rsid w:val="00F34AFB"/>
    <w:rsid w:val="00F363AC"/>
    <w:rsid w:val="00F373ED"/>
    <w:rsid w:val="00F402F4"/>
    <w:rsid w:val="00F4121E"/>
    <w:rsid w:val="00F424F4"/>
    <w:rsid w:val="00F42846"/>
    <w:rsid w:val="00F45DF2"/>
    <w:rsid w:val="00F474CF"/>
    <w:rsid w:val="00F51C9A"/>
    <w:rsid w:val="00F5243A"/>
    <w:rsid w:val="00F541BE"/>
    <w:rsid w:val="00F56008"/>
    <w:rsid w:val="00F5602B"/>
    <w:rsid w:val="00F57330"/>
    <w:rsid w:val="00F75FAF"/>
    <w:rsid w:val="00F80675"/>
    <w:rsid w:val="00F81AF4"/>
    <w:rsid w:val="00F83196"/>
    <w:rsid w:val="00F8605E"/>
    <w:rsid w:val="00F91655"/>
    <w:rsid w:val="00F9321B"/>
    <w:rsid w:val="00F942C8"/>
    <w:rsid w:val="00F95472"/>
    <w:rsid w:val="00F9722F"/>
    <w:rsid w:val="00FA5DD0"/>
    <w:rsid w:val="00FB0AF5"/>
    <w:rsid w:val="00FB1D24"/>
    <w:rsid w:val="00FB2EF2"/>
    <w:rsid w:val="00FB3198"/>
    <w:rsid w:val="00FB4AE8"/>
    <w:rsid w:val="00FB6F18"/>
    <w:rsid w:val="00FC3F00"/>
    <w:rsid w:val="00FC40B3"/>
    <w:rsid w:val="00FC5AA3"/>
    <w:rsid w:val="00FC5E0F"/>
    <w:rsid w:val="00FD188C"/>
    <w:rsid w:val="00FD2FD5"/>
    <w:rsid w:val="00FD301C"/>
    <w:rsid w:val="00FD52D0"/>
    <w:rsid w:val="00FD7BE2"/>
    <w:rsid w:val="00FE0500"/>
    <w:rsid w:val="00FE067F"/>
    <w:rsid w:val="00FE132E"/>
    <w:rsid w:val="00FE1858"/>
    <w:rsid w:val="00FE1993"/>
    <w:rsid w:val="00FE5A87"/>
    <w:rsid w:val="00FE5D1B"/>
    <w:rsid w:val="00FE5EC0"/>
    <w:rsid w:val="00FF08BE"/>
    <w:rsid w:val="00FF1847"/>
    <w:rsid w:val="00FF373E"/>
    <w:rsid w:val="00FF3EF3"/>
    <w:rsid w:val="00FF6FA5"/>
    <w:rsid w:val="013A200A"/>
    <w:rsid w:val="02522207"/>
    <w:rsid w:val="055AD4C9"/>
    <w:rsid w:val="064E97BC"/>
    <w:rsid w:val="0698E94E"/>
    <w:rsid w:val="06E9CB09"/>
    <w:rsid w:val="07C0D3BD"/>
    <w:rsid w:val="09C517F3"/>
    <w:rsid w:val="0CDE0BDF"/>
    <w:rsid w:val="0DA79F50"/>
    <w:rsid w:val="0E276A21"/>
    <w:rsid w:val="104FDAA8"/>
    <w:rsid w:val="1183FAF3"/>
    <w:rsid w:val="12D1FB68"/>
    <w:rsid w:val="1515B239"/>
    <w:rsid w:val="159110D5"/>
    <w:rsid w:val="161D5D7E"/>
    <w:rsid w:val="1714B67A"/>
    <w:rsid w:val="18BD3F7A"/>
    <w:rsid w:val="1980196E"/>
    <w:rsid w:val="19DB5BAE"/>
    <w:rsid w:val="1A24C6D7"/>
    <w:rsid w:val="1CAEE434"/>
    <w:rsid w:val="1CC722E9"/>
    <w:rsid w:val="1D83F7FE"/>
    <w:rsid w:val="1F06A002"/>
    <w:rsid w:val="204979D1"/>
    <w:rsid w:val="20D8D795"/>
    <w:rsid w:val="22576921"/>
    <w:rsid w:val="23F33982"/>
    <w:rsid w:val="24CDD418"/>
    <w:rsid w:val="2632F448"/>
    <w:rsid w:val="26C24493"/>
    <w:rsid w:val="2711B1E7"/>
    <w:rsid w:val="27BC6FBD"/>
    <w:rsid w:val="2BA2F93A"/>
    <w:rsid w:val="2BFE4B67"/>
    <w:rsid w:val="2F24B152"/>
    <w:rsid w:val="2F4FDA72"/>
    <w:rsid w:val="2F9F4DF2"/>
    <w:rsid w:val="2FCE8FC0"/>
    <w:rsid w:val="304E00E0"/>
    <w:rsid w:val="30B8942D"/>
    <w:rsid w:val="3304367D"/>
    <w:rsid w:val="333B4D60"/>
    <w:rsid w:val="34CACF85"/>
    <w:rsid w:val="352D54D2"/>
    <w:rsid w:val="35323EB4"/>
    <w:rsid w:val="35BA6C1A"/>
    <w:rsid w:val="36669FE6"/>
    <w:rsid w:val="37B58CCD"/>
    <w:rsid w:val="38B9C149"/>
    <w:rsid w:val="3C21027E"/>
    <w:rsid w:val="3D1B2DA8"/>
    <w:rsid w:val="3E24CE51"/>
    <w:rsid w:val="3E4F0AB5"/>
    <w:rsid w:val="3F1547E6"/>
    <w:rsid w:val="3F3AD51C"/>
    <w:rsid w:val="3FFBAFDD"/>
    <w:rsid w:val="406F8582"/>
    <w:rsid w:val="4197803E"/>
    <w:rsid w:val="42ECEAB2"/>
    <w:rsid w:val="44D4192E"/>
    <w:rsid w:val="4592BF43"/>
    <w:rsid w:val="46E9EB10"/>
    <w:rsid w:val="49A50A8F"/>
    <w:rsid w:val="49A78A51"/>
    <w:rsid w:val="4AC9F351"/>
    <w:rsid w:val="4B5034D3"/>
    <w:rsid w:val="4CF5C3BA"/>
    <w:rsid w:val="4D62FC7F"/>
    <w:rsid w:val="50FB8E47"/>
    <w:rsid w:val="51780036"/>
    <w:rsid w:val="517FC069"/>
    <w:rsid w:val="51C934DD"/>
    <w:rsid w:val="521DE2A6"/>
    <w:rsid w:val="524D2D73"/>
    <w:rsid w:val="54D41843"/>
    <w:rsid w:val="54E7E76D"/>
    <w:rsid w:val="5584CE35"/>
    <w:rsid w:val="558FCE22"/>
    <w:rsid w:val="568DFADF"/>
    <w:rsid w:val="578B4A87"/>
    <w:rsid w:val="59A77B16"/>
    <w:rsid w:val="5A7283D6"/>
    <w:rsid w:val="5B616C02"/>
    <w:rsid w:val="5DA2BA1B"/>
    <w:rsid w:val="5F839AAD"/>
    <w:rsid w:val="6009236D"/>
    <w:rsid w:val="6107A971"/>
    <w:rsid w:val="61DD87A7"/>
    <w:rsid w:val="64123592"/>
    <w:rsid w:val="64E142DA"/>
    <w:rsid w:val="657B26C3"/>
    <w:rsid w:val="659A28B1"/>
    <w:rsid w:val="65EB5BE6"/>
    <w:rsid w:val="67183037"/>
    <w:rsid w:val="67307404"/>
    <w:rsid w:val="678E293F"/>
    <w:rsid w:val="68DA8047"/>
    <w:rsid w:val="691081CF"/>
    <w:rsid w:val="6AC33422"/>
    <w:rsid w:val="6C37B3E0"/>
    <w:rsid w:val="6C64D9A9"/>
    <w:rsid w:val="6EBA9CAF"/>
    <w:rsid w:val="70487139"/>
    <w:rsid w:val="71CA355A"/>
    <w:rsid w:val="72CE4607"/>
    <w:rsid w:val="72DF3F37"/>
    <w:rsid w:val="779288AC"/>
    <w:rsid w:val="788C5EA2"/>
    <w:rsid w:val="7C672DEB"/>
    <w:rsid w:val="7C75284D"/>
    <w:rsid w:val="7EF7E180"/>
    <w:rsid w:val="7F419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4CA4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paragraph" w:styleId="FootnoteText">
    <w:name w:val="footnote text"/>
    <w:basedOn w:val="Normal"/>
    <w:link w:val="FootnoteTextChar"/>
    <w:uiPriority w:val="99"/>
    <w:semiHidden/>
    <w:unhideWhenUsed/>
    <w:rsid w:val="00E734D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734D6"/>
    <w:rPr>
      <w:rFonts w:ascii="Arial" w:eastAsia="Times New Roman" w:hAnsi="Arial" w:cs="Tahoma"/>
      <w:sz w:val="20"/>
      <w:szCs w:val="20"/>
      <w:lang w:val="en-GB"/>
    </w:rPr>
  </w:style>
  <w:style w:type="character" w:styleId="FootnoteReference">
    <w:name w:val="footnote reference"/>
    <w:basedOn w:val="DefaultParagraphFont"/>
    <w:uiPriority w:val="99"/>
    <w:semiHidden/>
    <w:unhideWhenUsed/>
    <w:rsid w:val="00E734D6"/>
    <w:rPr>
      <w:vertAlign w:val="superscript"/>
    </w:rPr>
  </w:style>
  <w:style w:type="character" w:styleId="UnresolvedMention">
    <w:name w:val="Unresolved Mention"/>
    <w:basedOn w:val="DefaultParagraphFont"/>
    <w:uiPriority w:val="99"/>
    <w:semiHidden/>
    <w:unhideWhenUsed/>
    <w:rsid w:val="00E2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footer" Target="footer1.xml"/><Relationship Id="Rb621f347e57942c7"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About_Parliament/Parliamentary_Departments/Parliamentary_Library/pubs/rp/BudgetReview201011/WelfareDSP" TargetMode="External"/><Relationship Id="rId1" Type="http://schemas.openxmlformats.org/officeDocument/2006/relationships/hyperlink" Target="https://www.dss.gov.au/sites/default/files/documents/12_2019/ndsbeyond2020-fullreport-1612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5" ma:contentTypeDescription="Create a new document." ma:contentTypeScope="" ma:versionID="aee3b943ba3b2f9c55c810ffd1ab9f2f">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5ee0282ef2121aedb332f75fa964def7"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2F98C2-04D3-4950-9382-8A8C4CA9F10F}">
  <ds:schemaRefs>
    <ds:schemaRef ds:uri="http://schemas.microsoft.com/sharepoint/v3/contenttype/forms"/>
  </ds:schemaRefs>
</ds:datastoreItem>
</file>

<file path=customXml/itemProps3.xml><?xml version="1.0" encoding="utf-8"?>
<ds:datastoreItem xmlns:ds="http://schemas.openxmlformats.org/officeDocument/2006/customXml" ds:itemID="{CBB83217-01C4-4F7A-91D9-2878D685F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A2EF1-9CFD-4A1B-96BA-83403E46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3320</Words>
  <Characters>18930</Characters>
  <Application>Microsoft Office Word</Application>
  <DocSecurity>4</DocSecurity>
  <Lines>157</Lines>
  <Paragraphs>44</Paragraphs>
  <ScaleCrop>false</ScaleCrop>
  <Company/>
  <LinksUpToDate>false</LinksUpToDate>
  <CharactersWithSpaces>22206</CharactersWithSpaces>
  <SharedDoc>false</SharedDoc>
  <HLinks>
    <vt:vector size="18" baseType="variant">
      <vt:variant>
        <vt:i4>5636108</vt:i4>
      </vt:variant>
      <vt:variant>
        <vt:i4>3</vt:i4>
      </vt:variant>
      <vt:variant>
        <vt:i4>0</vt:i4>
      </vt:variant>
      <vt:variant>
        <vt:i4>5</vt:i4>
      </vt:variant>
      <vt:variant>
        <vt:lpwstr>http://www.pwdwa.org/</vt:lpwstr>
      </vt:variant>
      <vt:variant>
        <vt:lpwstr/>
      </vt:variant>
      <vt:variant>
        <vt:i4>1179691</vt:i4>
      </vt:variant>
      <vt:variant>
        <vt:i4>0</vt:i4>
      </vt:variant>
      <vt:variant>
        <vt:i4>0</vt:i4>
      </vt:variant>
      <vt:variant>
        <vt:i4>5</vt:i4>
      </vt:variant>
      <vt:variant>
        <vt:lpwstr>mailto:brendan@pwdwa.org</vt:lpwstr>
      </vt:variant>
      <vt:variant>
        <vt:lpwstr/>
      </vt:variant>
      <vt:variant>
        <vt:i4>10</vt:i4>
      </vt:variant>
      <vt:variant>
        <vt:i4>0</vt:i4>
      </vt:variant>
      <vt:variant>
        <vt:i4>0</vt:i4>
      </vt:variant>
      <vt:variant>
        <vt:i4>5</vt:i4>
      </vt:variant>
      <vt:variant>
        <vt:lpwstr>https://www.dss.gov.au/sites/default/files/documents/12_2019/ndsbeyond2020-fullreport-161219_0.pdf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Vanessa Jessett</cp:lastModifiedBy>
  <cp:revision>2</cp:revision>
  <dcterms:created xsi:type="dcterms:W3CDTF">2021-08-04T00:28:00Z</dcterms:created>
  <dcterms:modified xsi:type="dcterms:W3CDTF">2021-08-04T00:28:00Z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ies>
</file>